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6BAA" w14:textId="0FD8E6A0" w:rsidR="00C80A62" w:rsidRPr="00A72A4A" w:rsidRDefault="00A72A4A" w:rsidP="00C80A62">
      <w:pPr>
        <w:jc w:val="center"/>
        <w:rPr>
          <w:rFonts w:ascii="Garamond" w:hAnsi="Garamond"/>
          <w:b/>
          <w:color w:val="C00000"/>
          <w:sz w:val="40"/>
          <w:szCs w:val="40"/>
        </w:rPr>
      </w:pPr>
      <w:r w:rsidRPr="00A72A4A">
        <w:rPr>
          <w:rFonts w:ascii="Garamond" w:hAnsi="Garamond"/>
          <w:b/>
          <w:color w:val="C00000"/>
          <w:sz w:val="40"/>
          <w:szCs w:val="40"/>
        </w:rPr>
        <w:t xml:space="preserve">Dr. </w:t>
      </w:r>
      <w:r w:rsidR="00C80A62" w:rsidRPr="00A72A4A">
        <w:rPr>
          <w:rFonts w:ascii="Garamond" w:hAnsi="Garamond"/>
          <w:b/>
          <w:color w:val="C00000"/>
          <w:sz w:val="40"/>
          <w:szCs w:val="40"/>
        </w:rPr>
        <w:t>Charles Athanasopoulos</w:t>
      </w:r>
    </w:p>
    <w:p w14:paraId="1AAA1941" w14:textId="4B8328F4" w:rsidR="00C80A62" w:rsidRPr="00381EA5" w:rsidRDefault="00C80A62" w:rsidP="00381EA5">
      <w:pPr>
        <w:jc w:val="center"/>
        <w:rPr>
          <w:rFonts w:ascii="Garamond" w:hAnsi="Garamond"/>
          <w:bCs/>
        </w:rPr>
      </w:pPr>
      <w:r w:rsidRPr="00E91D81">
        <w:rPr>
          <w:rFonts w:ascii="Garamond" w:hAnsi="Garamond"/>
        </w:rPr>
        <w:t xml:space="preserve">Assistant Professor of </w:t>
      </w:r>
      <w:r w:rsidR="00F93ABD">
        <w:rPr>
          <w:rFonts w:ascii="Garamond" w:hAnsi="Garamond"/>
        </w:rPr>
        <w:t xml:space="preserve">African American and African Studies &amp; English </w:t>
      </w:r>
      <w:r w:rsidR="00936771">
        <w:rPr>
          <w:rFonts w:ascii="Garamond" w:hAnsi="Garamond"/>
        </w:rPr>
        <w:br/>
      </w:r>
      <w:r w:rsidR="00F93ABD">
        <w:rPr>
          <w:rFonts w:ascii="Garamond" w:hAnsi="Garamond"/>
        </w:rPr>
        <w:t>The Ohio State University</w:t>
      </w:r>
      <w:r w:rsidR="00936771">
        <w:rPr>
          <w:rFonts w:ascii="Garamond" w:hAnsi="Garamond"/>
        </w:rPr>
        <w:br/>
      </w:r>
      <w:r w:rsidR="00A72A4A" w:rsidRPr="00A72A4A">
        <w:rPr>
          <w:rFonts w:ascii="Garamond" w:hAnsi="Garamond"/>
        </w:rPr>
        <w:t>University Hall, 486, 230 N Oval Mall, Columbus, OH 43210</w:t>
      </w:r>
      <w:r w:rsidR="00A72A4A">
        <w:rPr>
          <w:rFonts w:ascii="Garamond" w:hAnsi="Garamond"/>
        </w:rPr>
        <w:t xml:space="preserve"> </w:t>
      </w:r>
      <w:r w:rsidR="00936771">
        <w:rPr>
          <w:rFonts w:ascii="Garamond" w:hAnsi="Garamond"/>
        </w:rPr>
        <w:br/>
      </w:r>
      <w:hyperlink r:id="rId6" w:history="1">
        <w:r w:rsidRPr="00E91D81">
          <w:rPr>
            <w:rStyle w:val="Hyperlink"/>
            <w:rFonts w:ascii="Garamond" w:hAnsi="Garamond"/>
          </w:rPr>
          <w:t>charlesathanaso.com</w:t>
        </w:r>
      </w:hyperlink>
      <w:r>
        <w:rPr>
          <w:rFonts w:ascii="Garamond" w:hAnsi="Garamond"/>
        </w:rPr>
        <w:br/>
      </w:r>
    </w:p>
    <w:p w14:paraId="77E0A851" w14:textId="71C7AD0B" w:rsidR="00410B27" w:rsidRPr="00A72A4A" w:rsidRDefault="00C75C8C" w:rsidP="00C75C8C">
      <w:pPr>
        <w:rPr>
          <w:rFonts w:ascii="Garamond" w:hAnsi="Garamond"/>
          <w:b/>
          <w:color w:val="C00000"/>
          <w:sz w:val="30"/>
          <w:szCs w:val="30"/>
          <w:u w:val="single"/>
        </w:rPr>
      </w:pPr>
      <w:r w:rsidRPr="00A72A4A">
        <w:rPr>
          <w:rFonts w:ascii="Garamond" w:hAnsi="Garamond"/>
          <w:b/>
          <w:color w:val="C00000"/>
          <w:sz w:val="30"/>
          <w:szCs w:val="30"/>
          <w:u w:val="single"/>
        </w:rPr>
        <w:t>ACADEMIC POSITIONS</w:t>
      </w:r>
    </w:p>
    <w:p w14:paraId="64871553" w14:textId="5F677D05" w:rsidR="00C75C8C" w:rsidRDefault="00C75C8C" w:rsidP="00C75C8C">
      <w:pPr>
        <w:jc w:val="both"/>
        <w:rPr>
          <w:rFonts w:ascii="Garamond" w:hAnsi="Garamond"/>
        </w:rPr>
      </w:pPr>
      <w:r>
        <w:rPr>
          <w:rFonts w:ascii="Garamond" w:hAnsi="Garamond"/>
        </w:rPr>
        <w:t>Assistant Professor.</w:t>
      </w:r>
      <w:r w:rsidR="00F93ABD">
        <w:rPr>
          <w:rFonts w:ascii="Garamond" w:hAnsi="Garamond"/>
        </w:rPr>
        <w:t xml:space="preserve"> </w:t>
      </w:r>
      <w:r>
        <w:rPr>
          <w:rFonts w:ascii="Garamond" w:hAnsi="Garamond"/>
        </w:rPr>
        <w:t xml:space="preserve">African American and African Studies &amp; English. </w:t>
      </w:r>
      <w:r w:rsidR="00F93ABD">
        <w:rPr>
          <w:rFonts w:ascii="Garamond" w:hAnsi="Garamond"/>
        </w:rPr>
        <w:t xml:space="preserve">The </w:t>
      </w:r>
      <w:r>
        <w:rPr>
          <w:rFonts w:ascii="Garamond" w:hAnsi="Garamond"/>
        </w:rPr>
        <w:t>Ohio State University. 2024-Present</w:t>
      </w:r>
      <w:r w:rsidR="007A46A1">
        <w:rPr>
          <w:rFonts w:ascii="Garamond" w:hAnsi="Garamond"/>
        </w:rPr>
        <w:t>.</w:t>
      </w:r>
    </w:p>
    <w:p w14:paraId="2D4A05BE" w14:textId="77777777" w:rsidR="00C75C8C" w:rsidRDefault="00C75C8C" w:rsidP="00C75C8C">
      <w:pPr>
        <w:jc w:val="both"/>
        <w:rPr>
          <w:rFonts w:ascii="Garamond" w:hAnsi="Garamond"/>
        </w:rPr>
      </w:pPr>
    </w:p>
    <w:p w14:paraId="0BCB15C8" w14:textId="77777777" w:rsidR="00C75C8C" w:rsidRDefault="00C75C8C" w:rsidP="00C75C8C">
      <w:pPr>
        <w:jc w:val="both"/>
        <w:rPr>
          <w:rFonts w:ascii="Garamond" w:hAnsi="Garamond"/>
        </w:rPr>
      </w:pPr>
      <w:r>
        <w:rPr>
          <w:rFonts w:ascii="Garamond" w:hAnsi="Garamond"/>
        </w:rPr>
        <w:t xml:space="preserve">Assistant Professor. Communication Studies. Gonzaga University. 2022-2024. </w:t>
      </w:r>
    </w:p>
    <w:p w14:paraId="090F3F46" w14:textId="77777777" w:rsidR="00C75C8C" w:rsidRDefault="00C75C8C" w:rsidP="00C75C8C">
      <w:pPr>
        <w:jc w:val="both"/>
        <w:rPr>
          <w:rFonts w:ascii="Garamond" w:hAnsi="Garamond"/>
        </w:rPr>
      </w:pPr>
      <w:r>
        <w:rPr>
          <w:rFonts w:ascii="Garamond" w:hAnsi="Garamond"/>
        </w:rPr>
        <w:tab/>
        <w:t>Affiliate Faculty. Critical Race &amp; Ethnic Studies. 2023-2024</w:t>
      </w:r>
    </w:p>
    <w:p w14:paraId="4327D247" w14:textId="77777777" w:rsidR="00C75C8C" w:rsidRPr="00B55171" w:rsidRDefault="00C75C8C" w:rsidP="00C75C8C">
      <w:pPr>
        <w:jc w:val="both"/>
        <w:rPr>
          <w:rFonts w:ascii="Garamond" w:hAnsi="Garamond"/>
        </w:rPr>
      </w:pPr>
    </w:p>
    <w:p w14:paraId="36706C1D" w14:textId="28982102" w:rsidR="00C75C8C" w:rsidRPr="00B32082" w:rsidRDefault="00C75C8C" w:rsidP="00C75C8C">
      <w:pPr>
        <w:rPr>
          <w:rFonts w:ascii="Garamond" w:hAnsi="Garamond"/>
          <w:b/>
          <w:color w:val="2F5496" w:themeColor="accent1" w:themeShade="BF"/>
          <w:sz w:val="30"/>
          <w:szCs w:val="30"/>
          <w:u w:val="single"/>
        </w:rPr>
      </w:pPr>
      <w:r w:rsidRPr="00A72A4A">
        <w:rPr>
          <w:rFonts w:ascii="Garamond" w:hAnsi="Garamond"/>
          <w:b/>
          <w:color w:val="C00000"/>
          <w:sz w:val="30"/>
          <w:szCs w:val="30"/>
          <w:u w:val="single"/>
        </w:rPr>
        <w:t>RESEARCH INTERESTS_______________________________________</w:t>
      </w:r>
      <w:r>
        <w:rPr>
          <w:rFonts w:ascii="Garamond" w:hAnsi="Garamond"/>
        </w:rPr>
        <w:br/>
      </w:r>
      <w:r w:rsidRPr="00B55171">
        <w:rPr>
          <w:rFonts w:ascii="Garamond" w:hAnsi="Garamond"/>
        </w:rPr>
        <w:t xml:space="preserve">Black </w:t>
      </w:r>
      <w:r>
        <w:rPr>
          <w:rFonts w:ascii="Garamond" w:hAnsi="Garamond"/>
        </w:rPr>
        <w:t xml:space="preserve">Radical Tradition                                    </w:t>
      </w:r>
      <w:r w:rsidR="009D5A2B">
        <w:rPr>
          <w:rFonts w:ascii="Garamond" w:hAnsi="Garamond"/>
        </w:rPr>
        <w:t xml:space="preserve">       </w:t>
      </w:r>
      <w:r w:rsidR="00D94FE2">
        <w:rPr>
          <w:rFonts w:ascii="Garamond" w:hAnsi="Garamond"/>
        </w:rPr>
        <w:t xml:space="preserve"> Black</w:t>
      </w:r>
      <w:r w:rsidR="00495D72">
        <w:rPr>
          <w:rFonts w:ascii="Garamond" w:hAnsi="Garamond"/>
        </w:rPr>
        <w:t xml:space="preserve"> Rhetorical Theory                                                   </w:t>
      </w:r>
      <w:r w:rsidR="008B7506">
        <w:rPr>
          <w:rFonts w:ascii="Garamond" w:hAnsi="Garamond"/>
        </w:rPr>
        <w:t xml:space="preserve">           </w:t>
      </w:r>
    </w:p>
    <w:p w14:paraId="11F053B4" w14:textId="77777777" w:rsidR="00C75C8C" w:rsidRPr="00B55171" w:rsidRDefault="00C75C8C" w:rsidP="00C75C8C">
      <w:pPr>
        <w:jc w:val="both"/>
        <w:rPr>
          <w:rFonts w:ascii="Garamond" w:hAnsi="Garamond"/>
        </w:rPr>
      </w:pPr>
    </w:p>
    <w:p w14:paraId="4BC7D896" w14:textId="4AC690FE" w:rsidR="00C75C8C" w:rsidRDefault="00495D72" w:rsidP="00C75C8C">
      <w:pPr>
        <w:jc w:val="both"/>
        <w:rPr>
          <w:rFonts w:ascii="Garamond" w:hAnsi="Garamond"/>
        </w:rPr>
      </w:pPr>
      <w:r>
        <w:rPr>
          <w:rFonts w:ascii="Garamond" w:hAnsi="Garamond"/>
        </w:rPr>
        <w:t xml:space="preserve">Cultural Studies &amp; Media Studies                             </w:t>
      </w:r>
      <w:r w:rsidR="00C75C8C">
        <w:rPr>
          <w:rFonts w:ascii="Garamond" w:hAnsi="Garamond"/>
        </w:rPr>
        <w:t>Activism (U.S. New Left &amp; Post/Ferguson U.S.)</w:t>
      </w:r>
    </w:p>
    <w:p w14:paraId="4CCCD52C" w14:textId="77777777" w:rsidR="00C75C8C" w:rsidRPr="00B55171" w:rsidRDefault="00C75C8C" w:rsidP="00C75C8C">
      <w:pPr>
        <w:jc w:val="both"/>
        <w:rPr>
          <w:rFonts w:ascii="Garamond" w:hAnsi="Garamond"/>
        </w:rPr>
      </w:pPr>
    </w:p>
    <w:p w14:paraId="691ADB4A" w14:textId="3F1656D4" w:rsidR="00C75C8C" w:rsidRDefault="00C75C8C" w:rsidP="00C75C8C">
      <w:pPr>
        <w:jc w:val="both"/>
        <w:rPr>
          <w:rFonts w:ascii="Garamond" w:hAnsi="Garamond"/>
        </w:rPr>
      </w:pPr>
      <w:r>
        <w:rPr>
          <w:rFonts w:ascii="Garamond" w:hAnsi="Garamond"/>
        </w:rPr>
        <w:t xml:space="preserve">Street Art (Graffiti &amp; Muralism)   </w:t>
      </w:r>
      <w:r w:rsidR="00A10871">
        <w:rPr>
          <w:rFonts w:ascii="Garamond" w:hAnsi="Garamond"/>
        </w:rPr>
        <w:t xml:space="preserve"> </w:t>
      </w:r>
      <w:r>
        <w:rPr>
          <w:rFonts w:ascii="Garamond" w:hAnsi="Garamond"/>
        </w:rPr>
        <w:t xml:space="preserve">                          Caribbean &amp; Afro/Latin</w:t>
      </w:r>
      <w:r w:rsidR="003A7001">
        <w:rPr>
          <w:rFonts w:ascii="Garamond" w:hAnsi="Garamond"/>
        </w:rPr>
        <w:t>e</w:t>
      </w:r>
      <w:r>
        <w:rPr>
          <w:rFonts w:ascii="Garamond" w:hAnsi="Garamond"/>
        </w:rPr>
        <w:t xml:space="preserve"> Identity (Puerto Rico)</w:t>
      </w:r>
    </w:p>
    <w:p w14:paraId="465B8BB6" w14:textId="77777777" w:rsidR="00C75C8C" w:rsidRPr="00B55171" w:rsidRDefault="00C75C8C" w:rsidP="00C75C8C">
      <w:pPr>
        <w:jc w:val="both"/>
        <w:rPr>
          <w:rFonts w:ascii="Garamond" w:hAnsi="Garamond"/>
        </w:rPr>
      </w:pPr>
    </w:p>
    <w:p w14:paraId="410B9930" w14:textId="77777777" w:rsidR="00C75C8C" w:rsidRPr="00665D48" w:rsidRDefault="00C75C8C" w:rsidP="00C75C8C">
      <w:pPr>
        <w:jc w:val="both"/>
        <w:rPr>
          <w:rFonts w:ascii="Garamond" w:hAnsi="Garamond"/>
        </w:rPr>
      </w:pPr>
      <w:r>
        <w:rPr>
          <w:rFonts w:ascii="Garamond" w:hAnsi="Garamond"/>
        </w:rPr>
        <w:t xml:space="preserve">Theories of Black </w:t>
      </w:r>
      <w:r w:rsidRPr="00B55171">
        <w:rPr>
          <w:rFonts w:ascii="Garamond" w:hAnsi="Garamond"/>
        </w:rPr>
        <w:t>Feminis</w:t>
      </w:r>
      <w:r>
        <w:rPr>
          <w:rFonts w:ascii="Garamond" w:hAnsi="Garamond"/>
        </w:rPr>
        <w:t>m                                    Critical Romani Studies (Greece)</w:t>
      </w:r>
    </w:p>
    <w:p w14:paraId="32EC62A8" w14:textId="77777777" w:rsidR="00C75C8C" w:rsidRDefault="00C75C8C" w:rsidP="00C80A62">
      <w:pPr>
        <w:rPr>
          <w:rFonts w:ascii="Garamond" w:hAnsi="Garamond"/>
          <w:b/>
          <w:color w:val="2F5496" w:themeColor="accent1" w:themeShade="BF"/>
          <w:sz w:val="30"/>
          <w:szCs w:val="30"/>
          <w:u w:val="single"/>
        </w:rPr>
      </w:pPr>
    </w:p>
    <w:p w14:paraId="0A97A33D" w14:textId="5D6EE635"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EDUCATION</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t>____</w:t>
      </w:r>
    </w:p>
    <w:p w14:paraId="765E1FB7" w14:textId="304E7343" w:rsidR="00C80A62" w:rsidRPr="00B55171" w:rsidRDefault="00C80A62" w:rsidP="00C80A62">
      <w:pPr>
        <w:rPr>
          <w:rFonts w:ascii="Garamond" w:hAnsi="Garamond"/>
        </w:rPr>
      </w:pPr>
      <w:r w:rsidRPr="00B55171">
        <w:rPr>
          <w:rFonts w:ascii="Garamond" w:hAnsi="Garamond"/>
        </w:rPr>
        <w:t>Ph.D., Rhetoric &amp; Communication, University of Pittsburgh</w:t>
      </w:r>
    </w:p>
    <w:p w14:paraId="13F3B767" w14:textId="77777777" w:rsidR="00C80A62" w:rsidRPr="000B4D80" w:rsidRDefault="00C80A62" w:rsidP="00C80A62">
      <w:pPr>
        <w:tabs>
          <w:tab w:val="left" w:pos="1440"/>
          <w:tab w:val="left" w:pos="11070"/>
        </w:tabs>
        <w:ind w:left="720"/>
        <w:jc w:val="both"/>
        <w:rPr>
          <w:rFonts w:ascii="Garamond" w:hAnsi="Garamond"/>
        </w:rPr>
      </w:pPr>
      <w:r w:rsidRPr="00B55171">
        <w:rPr>
          <w:rFonts w:ascii="Garamond" w:hAnsi="Garamond"/>
        </w:rPr>
        <w:t xml:space="preserve">Dissertation: </w:t>
      </w:r>
      <w:r w:rsidRPr="00B55171">
        <w:rPr>
          <w:rFonts w:ascii="Garamond" w:hAnsi="Garamond"/>
          <w:i/>
          <w:iCs/>
        </w:rPr>
        <w:t>Rhetorics of Complete Disorder in Post-Ferguson America</w:t>
      </w:r>
      <w:r>
        <w:rPr>
          <w:rFonts w:ascii="Garamond" w:hAnsi="Garamond"/>
        </w:rPr>
        <w:t xml:space="preserve"> (Defended 04/06/2022).</w:t>
      </w:r>
    </w:p>
    <w:p w14:paraId="07CFB0EE" w14:textId="77777777" w:rsidR="00C80A62" w:rsidRDefault="00C80A62" w:rsidP="00C80A62">
      <w:pPr>
        <w:tabs>
          <w:tab w:val="left" w:pos="1440"/>
          <w:tab w:val="left" w:pos="11070"/>
        </w:tabs>
        <w:ind w:left="720"/>
        <w:jc w:val="both"/>
        <w:rPr>
          <w:rFonts w:ascii="Garamond" w:hAnsi="Garamond"/>
          <w:bCs/>
        </w:rPr>
      </w:pPr>
      <w:r w:rsidRPr="00B55171">
        <w:rPr>
          <w:rFonts w:ascii="Garamond" w:hAnsi="Garamond"/>
        </w:rPr>
        <w:t>Committee</w:t>
      </w:r>
      <w:r>
        <w:rPr>
          <w:rFonts w:ascii="Garamond" w:hAnsi="Garamond"/>
        </w:rPr>
        <w:t xml:space="preserve">: </w:t>
      </w:r>
      <w:r w:rsidRPr="00B55171">
        <w:rPr>
          <w:rFonts w:ascii="Garamond" w:hAnsi="Garamond"/>
          <w:bCs/>
        </w:rPr>
        <w:t>Dr. Brent J. Malin (Chair;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w:t>
      </w:r>
      <w:r w:rsidRPr="00B55171">
        <w:rPr>
          <w:rFonts w:ascii="Garamond" w:hAnsi="Garamond"/>
          <w:bCs/>
        </w:rPr>
        <w:t>Dr. Louis M. Maraj (U</w:t>
      </w:r>
      <w:r>
        <w:rPr>
          <w:rFonts w:ascii="Garamond" w:hAnsi="Garamond"/>
          <w:bCs/>
        </w:rPr>
        <w:t xml:space="preserve">niversity </w:t>
      </w:r>
      <w:r w:rsidRPr="00B55171">
        <w:rPr>
          <w:rFonts w:ascii="Garamond" w:hAnsi="Garamond"/>
          <w:bCs/>
        </w:rPr>
        <w:t>of British Columbia)</w:t>
      </w:r>
      <w:r>
        <w:rPr>
          <w:rFonts w:ascii="Garamond" w:hAnsi="Garamond"/>
          <w:bCs/>
        </w:rPr>
        <w:t xml:space="preserve">, </w:t>
      </w:r>
      <w:r w:rsidRPr="00B55171">
        <w:rPr>
          <w:rFonts w:ascii="Garamond" w:hAnsi="Garamond"/>
          <w:bCs/>
        </w:rPr>
        <w:t>Dr. Caitlin F. Bruce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Dr. Shanara Reid-Brinkley (California State University – Fullerton), </w:t>
      </w:r>
      <w:r w:rsidRPr="00B55171">
        <w:rPr>
          <w:rFonts w:ascii="Garamond" w:hAnsi="Garamond"/>
          <w:bCs/>
        </w:rPr>
        <w:t>Dr. Paul E. Johnson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p>
    <w:p w14:paraId="45C34B04" w14:textId="77777777" w:rsidR="00C80A62" w:rsidRPr="00B55171" w:rsidRDefault="00C80A62" w:rsidP="00C80A62">
      <w:pPr>
        <w:tabs>
          <w:tab w:val="left" w:pos="1440"/>
          <w:tab w:val="left" w:pos="11070"/>
        </w:tabs>
        <w:ind w:left="720"/>
        <w:jc w:val="both"/>
        <w:rPr>
          <w:rFonts w:ascii="Garamond" w:hAnsi="Garamond"/>
          <w:bCs/>
        </w:rPr>
      </w:pPr>
    </w:p>
    <w:p w14:paraId="7021A6E7" w14:textId="77777777" w:rsidR="00C80A62" w:rsidRDefault="00C80A62" w:rsidP="00C80A62">
      <w:pPr>
        <w:rPr>
          <w:rFonts w:ascii="Garamond" w:hAnsi="Garamond"/>
        </w:rPr>
      </w:pPr>
      <w:r w:rsidRPr="00B55171">
        <w:rPr>
          <w:rFonts w:ascii="Garamond" w:hAnsi="Garamond"/>
        </w:rPr>
        <w:t>M.A., Rhetoric &amp; Communication, University of Pittsburgh, 2020.</w:t>
      </w:r>
    </w:p>
    <w:p w14:paraId="560CCC93" w14:textId="77777777" w:rsidR="00C80A62" w:rsidRPr="00B55171" w:rsidRDefault="00C80A62" w:rsidP="00C80A62">
      <w:pPr>
        <w:rPr>
          <w:rFonts w:ascii="Garamond" w:hAnsi="Garamond"/>
        </w:rPr>
      </w:pPr>
      <w:r>
        <w:rPr>
          <w:rFonts w:ascii="Garamond" w:hAnsi="Garamond"/>
        </w:rPr>
        <w:tab/>
        <w:t xml:space="preserve">Specialization: Black Studies, Cultural Studies, Media Studies, Visual Rhetoric, &amp; Rhetoric of </w:t>
      </w:r>
      <w:r>
        <w:rPr>
          <w:rFonts w:ascii="Garamond" w:hAnsi="Garamond"/>
        </w:rPr>
        <w:tab/>
      </w:r>
      <w:r>
        <w:rPr>
          <w:rFonts w:ascii="Garamond" w:hAnsi="Garamond"/>
        </w:rPr>
        <w:tab/>
        <w:t>Social Movements</w:t>
      </w:r>
    </w:p>
    <w:p w14:paraId="44110961" w14:textId="77777777" w:rsidR="00C80A62" w:rsidRPr="00B55171" w:rsidRDefault="00C80A62" w:rsidP="00C80A62">
      <w:pPr>
        <w:rPr>
          <w:rFonts w:ascii="Garamond" w:hAnsi="Garamond"/>
        </w:rPr>
      </w:pPr>
    </w:p>
    <w:p w14:paraId="5CA1B03E" w14:textId="78AB6B25" w:rsidR="00C80A62" w:rsidRPr="00B55171" w:rsidRDefault="00C80A62" w:rsidP="00C80A62">
      <w:pPr>
        <w:rPr>
          <w:rFonts w:ascii="Garamond" w:hAnsi="Garamond"/>
        </w:rPr>
      </w:pPr>
      <w:r w:rsidRPr="00B55171">
        <w:rPr>
          <w:rFonts w:ascii="Garamond" w:hAnsi="Garamond"/>
        </w:rPr>
        <w:t xml:space="preserve">B.A., </w:t>
      </w:r>
      <w:r w:rsidR="00E945ED">
        <w:rPr>
          <w:rFonts w:ascii="Garamond" w:hAnsi="Garamond"/>
        </w:rPr>
        <w:t>Study of Religions</w:t>
      </w:r>
      <w:r w:rsidRPr="00B55171">
        <w:rPr>
          <w:rFonts w:ascii="Garamond" w:hAnsi="Garamond"/>
        </w:rPr>
        <w:t>, Wake Forest University, 2018</w:t>
      </w:r>
    </w:p>
    <w:p w14:paraId="41F32AD7" w14:textId="2091C3D0" w:rsidR="00C80A62" w:rsidRPr="00B55171" w:rsidRDefault="00C80A62" w:rsidP="00C80A62">
      <w:pPr>
        <w:rPr>
          <w:rFonts w:ascii="Garamond" w:hAnsi="Garamond"/>
        </w:rPr>
      </w:pPr>
      <w:r w:rsidRPr="00B55171">
        <w:rPr>
          <w:rFonts w:ascii="Garamond" w:hAnsi="Garamond"/>
        </w:rPr>
        <w:tab/>
        <w:t xml:space="preserve">Major: </w:t>
      </w:r>
      <w:r w:rsidR="00742EB0">
        <w:rPr>
          <w:rFonts w:ascii="Garamond" w:hAnsi="Garamond"/>
        </w:rPr>
        <w:t xml:space="preserve">The </w:t>
      </w:r>
      <w:r w:rsidRPr="00B55171">
        <w:rPr>
          <w:rFonts w:ascii="Garamond" w:hAnsi="Garamond"/>
        </w:rPr>
        <w:t>Study of Religions</w:t>
      </w:r>
      <w:r w:rsidRPr="00B55171">
        <w:rPr>
          <w:rFonts w:ascii="Garamond" w:hAnsi="Garamond"/>
        </w:rPr>
        <w:br/>
        <w:t xml:space="preserve">            Minor: Interdisciplinary Writing Studies</w:t>
      </w:r>
      <w:r>
        <w:rPr>
          <w:rFonts w:ascii="Garamond" w:hAnsi="Garamond"/>
        </w:rPr>
        <w:t xml:space="preserve"> &amp; </w:t>
      </w:r>
      <w:r w:rsidRPr="00B55171">
        <w:rPr>
          <w:rFonts w:ascii="Garamond" w:hAnsi="Garamond"/>
        </w:rPr>
        <w:t>Women, Gender, and Sexuality Studies</w:t>
      </w:r>
    </w:p>
    <w:p w14:paraId="0A9C4E65" w14:textId="77777777" w:rsidR="00C80A62" w:rsidRDefault="00C80A62" w:rsidP="00C80A62">
      <w:pPr>
        <w:rPr>
          <w:rFonts w:ascii="Garamond" w:hAnsi="Garamond"/>
          <w:b/>
          <w:color w:val="2F5496" w:themeColor="accent1" w:themeShade="BF"/>
          <w:sz w:val="30"/>
          <w:szCs w:val="30"/>
          <w:u w:val="single"/>
        </w:rPr>
      </w:pPr>
    </w:p>
    <w:p w14:paraId="7D1AAAFB" w14:textId="0A5DD3C5" w:rsidR="003324DA" w:rsidRPr="00A72A4A" w:rsidRDefault="00C80A62" w:rsidP="00C80A62">
      <w:pPr>
        <w:rPr>
          <w:rFonts w:ascii="Garamond" w:hAnsi="Garamond"/>
          <w:b/>
          <w:color w:val="C00000"/>
          <w:sz w:val="28"/>
          <w:szCs w:val="28"/>
        </w:rPr>
      </w:pPr>
      <w:r w:rsidRPr="00A72A4A">
        <w:rPr>
          <w:rFonts w:ascii="Garamond" w:hAnsi="Garamond"/>
          <w:b/>
          <w:color w:val="C00000"/>
          <w:sz w:val="30"/>
          <w:szCs w:val="30"/>
          <w:u w:val="single"/>
        </w:rPr>
        <w:t>PUBLICATIONS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p>
    <w:p w14:paraId="7BAC91E5" w14:textId="77777777" w:rsidR="00C83131" w:rsidRPr="00A72A4A" w:rsidRDefault="00C83131" w:rsidP="00C80A62">
      <w:pPr>
        <w:rPr>
          <w:rFonts w:ascii="Garamond" w:hAnsi="Garamond"/>
          <w:b/>
          <w:color w:val="C00000"/>
          <w:sz w:val="28"/>
          <w:szCs w:val="28"/>
        </w:rPr>
      </w:pPr>
    </w:p>
    <w:p w14:paraId="026E5D5B" w14:textId="71E86661" w:rsidR="00C80A62" w:rsidRPr="00A72A4A" w:rsidRDefault="00C80A62" w:rsidP="00C80A62">
      <w:pPr>
        <w:rPr>
          <w:rFonts w:ascii="Garamond" w:hAnsi="Garamond"/>
          <w:b/>
          <w:i/>
          <w:iCs/>
          <w:color w:val="C00000"/>
          <w:sz w:val="28"/>
          <w:szCs w:val="28"/>
        </w:rPr>
      </w:pPr>
      <w:r w:rsidRPr="00A72A4A">
        <w:rPr>
          <w:rFonts w:ascii="Garamond" w:hAnsi="Garamond"/>
          <w:b/>
          <w:i/>
          <w:iCs/>
          <w:color w:val="C00000"/>
          <w:sz w:val="28"/>
          <w:szCs w:val="28"/>
        </w:rPr>
        <w:t>MONOGRAPHS</w:t>
      </w:r>
    </w:p>
    <w:p w14:paraId="5F002DFE" w14:textId="3473B483" w:rsidR="00C80A62" w:rsidRDefault="00C80A62" w:rsidP="00C80A62">
      <w:pPr>
        <w:jc w:val="both"/>
        <w:rPr>
          <w:rFonts w:ascii="Garamond" w:hAnsi="Garamond"/>
        </w:rPr>
      </w:pPr>
      <w:r w:rsidRPr="00B55171">
        <w:rPr>
          <w:rFonts w:ascii="Garamond" w:hAnsi="Garamond"/>
        </w:rPr>
        <w:t xml:space="preserve">Athanasopoulos, Charles. </w:t>
      </w:r>
      <w:r>
        <w:rPr>
          <w:rFonts w:ascii="Garamond" w:hAnsi="Garamond"/>
          <w:i/>
          <w:iCs/>
        </w:rPr>
        <w:t>Black Iconoclasm: Public Symbols, Racial Progress, and Post/Ferguson America</w:t>
      </w:r>
      <w:r w:rsidR="00230A9D">
        <w:rPr>
          <w:rFonts w:ascii="Garamond" w:hAnsi="Garamond"/>
          <w:i/>
          <w:iCs/>
        </w:rPr>
        <w:t xml:space="preserve">. </w:t>
      </w:r>
      <w:r w:rsidRPr="00230A9D">
        <w:rPr>
          <w:rFonts w:ascii="Garamond" w:hAnsi="Garamond"/>
        </w:rPr>
        <w:t>Palgrave Macmillan</w:t>
      </w:r>
      <w:r w:rsidR="00230A9D">
        <w:rPr>
          <w:rFonts w:ascii="Garamond" w:hAnsi="Garamond"/>
        </w:rPr>
        <w:t xml:space="preserve">. </w:t>
      </w:r>
      <w:r w:rsidR="00AB7F6B">
        <w:rPr>
          <w:rFonts w:ascii="Garamond" w:hAnsi="Garamond"/>
        </w:rPr>
        <w:t xml:space="preserve">Sept. </w:t>
      </w:r>
      <w:r w:rsidR="00AC214E">
        <w:rPr>
          <w:rFonts w:ascii="Garamond" w:hAnsi="Garamond"/>
        </w:rPr>
        <w:t>2024</w:t>
      </w:r>
      <w:r w:rsidR="001F6FAC">
        <w:rPr>
          <w:rFonts w:ascii="Garamond" w:hAnsi="Garamond"/>
        </w:rPr>
        <w:t>.</w:t>
      </w:r>
    </w:p>
    <w:p w14:paraId="6B2E7FC4" w14:textId="77777777" w:rsidR="00C83131" w:rsidRDefault="00C83131" w:rsidP="00C80A62">
      <w:pPr>
        <w:rPr>
          <w:rFonts w:ascii="Garamond" w:hAnsi="Garamond"/>
        </w:rPr>
      </w:pPr>
    </w:p>
    <w:p w14:paraId="7B0E75D8" w14:textId="77777777" w:rsidR="008132C3" w:rsidRDefault="008132C3" w:rsidP="005911B1">
      <w:pPr>
        <w:rPr>
          <w:rFonts w:ascii="Garamond" w:hAnsi="Garamond"/>
          <w:b/>
          <w:i/>
          <w:iCs/>
          <w:color w:val="C00000"/>
          <w:sz w:val="28"/>
          <w:szCs w:val="28"/>
        </w:rPr>
      </w:pPr>
    </w:p>
    <w:p w14:paraId="4EDEE1BD" w14:textId="2DADAE8F" w:rsidR="00C83131" w:rsidRPr="00A72A4A" w:rsidRDefault="00C80A62" w:rsidP="005911B1">
      <w:pPr>
        <w:rPr>
          <w:rFonts w:ascii="Garamond" w:hAnsi="Garamond"/>
          <w:b/>
          <w:i/>
          <w:iCs/>
          <w:color w:val="C00000"/>
          <w:sz w:val="28"/>
          <w:szCs w:val="28"/>
        </w:rPr>
      </w:pPr>
      <w:r w:rsidRPr="00A72A4A">
        <w:rPr>
          <w:rFonts w:ascii="Garamond" w:hAnsi="Garamond"/>
          <w:b/>
          <w:i/>
          <w:iCs/>
          <w:color w:val="C00000"/>
          <w:sz w:val="28"/>
          <w:szCs w:val="28"/>
        </w:rPr>
        <w:lastRenderedPageBreak/>
        <w:t>SINGLE-AUTHOR</w:t>
      </w:r>
      <w:r w:rsidR="00AE3A93" w:rsidRPr="00A72A4A">
        <w:rPr>
          <w:rFonts w:ascii="Garamond" w:hAnsi="Garamond"/>
          <w:b/>
          <w:i/>
          <w:iCs/>
          <w:color w:val="C00000"/>
          <w:sz w:val="28"/>
          <w:szCs w:val="28"/>
        </w:rPr>
        <w:t>ED</w:t>
      </w:r>
      <w:r w:rsidRPr="00A72A4A">
        <w:rPr>
          <w:rFonts w:ascii="Garamond" w:hAnsi="Garamond"/>
          <w:b/>
          <w:i/>
          <w:iCs/>
          <w:color w:val="C00000"/>
          <w:sz w:val="28"/>
          <w:szCs w:val="28"/>
        </w:rPr>
        <w:t xml:space="preserve"> PUBLICATIONS</w:t>
      </w:r>
    </w:p>
    <w:p w14:paraId="2440722E" w14:textId="020AF9FB" w:rsidR="00CC0259" w:rsidRPr="005911B1" w:rsidRDefault="00C80A62" w:rsidP="005911B1">
      <w:pPr>
        <w:rPr>
          <w:rFonts w:ascii="Garamond" w:hAnsi="Garamond"/>
          <w:b/>
          <w:color w:val="2F5496" w:themeColor="accent1" w:themeShade="BF"/>
          <w:sz w:val="30"/>
          <w:szCs w:val="30"/>
          <w:u w:val="single"/>
        </w:rPr>
      </w:pPr>
      <w:r>
        <w:rPr>
          <w:rFonts w:ascii="Garamond" w:hAnsi="Garamond"/>
        </w:rPr>
        <w:t xml:space="preserve">Athanasopoulos, Charles. “A Global Idea of Race: Greek Gypsies, Blackness” in </w:t>
      </w:r>
      <w:r>
        <w:rPr>
          <w:rFonts w:ascii="Garamond" w:hAnsi="Garamond"/>
          <w:i/>
          <w:iCs/>
        </w:rPr>
        <w:t xml:space="preserve">The Routledge Handbook of </w:t>
      </w:r>
      <w:r w:rsidR="005911B1">
        <w:rPr>
          <w:rFonts w:ascii="Garamond" w:hAnsi="Garamond"/>
          <w:i/>
          <w:iCs/>
        </w:rPr>
        <w:t xml:space="preserve">Ethnicity and Race in Communication </w:t>
      </w:r>
      <w:r>
        <w:rPr>
          <w:rFonts w:ascii="Garamond" w:hAnsi="Garamond"/>
        </w:rPr>
        <w:t>edited by Bernadette Marie Calafell and Shinsuke Eguchi. Routledge Press. October 3rd</w:t>
      </w:r>
      <w:r w:rsidRPr="0020296A">
        <w:rPr>
          <w:rFonts w:ascii="Garamond" w:hAnsi="Garamond"/>
          <w:vertAlign w:val="superscript"/>
        </w:rPr>
        <w:t>th</w:t>
      </w:r>
      <w:r>
        <w:rPr>
          <w:rFonts w:ascii="Garamond" w:hAnsi="Garamond"/>
        </w:rPr>
        <w:t>, 2023.</w:t>
      </w:r>
    </w:p>
    <w:p w14:paraId="115CA762" w14:textId="77777777" w:rsidR="00E9464E" w:rsidRDefault="00E9464E" w:rsidP="00C80A62">
      <w:pPr>
        <w:jc w:val="both"/>
        <w:rPr>
          <w:rFonts w:ascii="Garamond" w:hAnsi="Garamond"/>
        </w:rPr>
      </w:pPr>
    </w:p>
    <w:p w14:paraId="07718733" w14:textId="504C1208" w:rsidR="00C80A62" w:rsidRPr="00B55171" w:rsidRDefault="00C80A62" w:rsidP="00C80A62">
      <w:pPr>
        <w:jc w:val="both"/>
        <w:rPr>
          <w:rFonts w:ascii="Garamond" w:hAnsi="Garamond"/>
        </w:rPr>
      </w:pPr>
      <w:r w:rsidRPr="00B55171">
        <w:rPr>
          <w:rFonts w:ascii="Garamond" w:hAnsi="Garamond"/>
        </w:rPr>
        <w:t xml:space="preserve">Athanasopoulos, Charles. “Fanonian Slips: The Rhetorical Function &amp; Field of the White Mask.” </w:t>
      </w:r>
      <w:r w:rsidRPr="00B55171">
        <w:rPr>
          <w:rFonts w:ascii="Garamond" w:hAnsi="Garamond"/>
        </w:rPr>
        <w:tab/>
      </w:r>
      <w:r w:rsidRPr="00B55171">
        <w:rPr>
          <w:rFonts w:ascii="Garamond" w:hAnsi="Garamond"/>
          <w:i/>
          <w:iCs/>
        </w:rPr>
        <w:t>Western Journal of Communicatio</w:t>
      </w:r>
      <w:r w:rsidRPr="00B55171">
        <w:rPr>
          <w:rFonts w:ascii="Garamond" w:hAnsi="Garamond"/>
        </w:rPr>
        <w:t>n,</w:t>
      </w:r>
      <w:r>
        <w:rPr>
          <w:rFonts w:ascii="Garamond" w:hAnsi="Garamond"/>
        </w:rPr>
        <w:t xml:space="preserve"> </w:t>
      </w:r>
      <w:r w:rsidRPr="00B55171">
        <w:rPr>
          <w:rFonts w:ascii="Garamond" w:hAnsi="Garamond"/>
        </w:rPr>
        <w:t>October 12, 2022.</w:t>
      </w:r>
    </w:p>
    <w:p w14:paraId="295C6208" w14:textId="77777777" w:rsidR="00C80A62" w:rsidRPr="00B55171" w:rsidRDefault="00C80A62" w:rsidP="00C80A62">
      <w:pPr>
        <w:jc w:val="both"/>
        <w:rPr>
          <w:rFonts w:ascii="Garamond" w:hAnsi="Garamond"/>
          <w:bCs/>
        </w:rPr>
      </w:pPr>
    </w:p>
    <w:p w14:paraId="582990B7" w14:textId="77777777" w:rsidR="00C80A62" w:rsidRPr="00B55171" w:rsidRDefault="00C80A62" w:rsidP="00C80A62">
      <w:pPr>
        <w:jc w:val="both"/>
        <w:rPr>
          <w:rFonts w:ascii="Garamond" w:hAnsi="Garamond"/>
          <w:bCs/>
        </w:rPr>
      </w:pPr>
      <w:r w:rsidRPr="00B55171">
        <w:rPr>
          <w:rFonts w:ascii="Garamond" w:hAnsi="Garamond"/>
          <w:bCs/>
        </w:rPr>
        <w:t xml:space="preserve">Athanasopoulos, Charles. ““A Program of Complete Disorder:” The Black Iconoclasm within </w:t>
      </w:r>
    </w:p>
    <w:p w14:paraId="4DA1A514" w14:textId="77777777" w:rsidR="00C80A62" w:rsidRDefault="00C80A62" w:rsidP="00C80A62">
      <w:pPr>
        <w:ind w:left="720"/>
        <w:jc w:val="both"/>
        <w:rPr>
          <w:rFonts w:ascii="Garamond" w:hAnsi="Garamond"/>
          <w:bCs/>
        </w:rPr>
      </w:pPr>
      <w:r w:rsidRPr="00B55171">
        <w:rPr>
          <w:rFonts w:ascii="Garamond" w:hAnsi="Garamond"/>
          <w:bCs/>
        </w:rPr>
        <w:t xml:space="preserve">Fanonian Thought”. </w:t>
      </w:r>
      <w:r w:rsidRPr="00B55171">
        <w:rPr>
          <w:rFonts w:ascii="Garamond" w:hAnsi="Garamond"/>
          <w:bCs/>
          <w:i/>
          <w:iCs/>
        </w:rPr>
        <w:t>Lateral: Journal of the Cultural Studies Association</w:t>
      </w:r>
      <w:r w:rsidRPr="00B55171">
        <w:rPr>
          <w:rStyle w:val="CommentReference"/>
          <w:rFonts w:ascii="Garamond" w:hAnsi="Garamond"/>
        </w:rPr>
        <w:t xml:space="preserve">, </w:t>
      </w:r>
      <w:r w:rsidRPr="00B55171">
        <w:rPr>
          <w:rFonts w:ascii="Garamond" w:hAnsi="Garamond"/>
          <w:bCs/>
        </w:rPr>
        <w:t xml:space="preserve">10.1 Spring 2021. </w:t>
      </w:r>
    </w:p>
    <w:p w14:paraId="4D46DFFC" w14:textId="77777777" w:rsidR="00C80A62" w:rsidRDefault="00C80A62" w:rsidP="00C80A62">
      <w:pPr>
        <w:ind w:left="720" w:hanging="720"/>
        <w:rPr>
          <w:rFonts w:ascii="Garamond" w:hAnsi="Garamond"/>
          <w:bCs/>
        </w:rPr>
      </w:pPr>
    </w:p>
    <w:p w14:paraId="330B99B8" w14:textId="77777777" w:rsidR="00C80A62" w:rsidRDefault="00C80A62" w:rsidP="00C80A62">
      <w:pPr>
        <w:ind w:left="720" w:hanging="720"/>
        <w:rPr>
          <w:rFonts w:ascii="Garamond" w:hAnsi="Garamond"/>
        </w:rPr>
      </w:pPr>
      <w:r w:rsidRPr="00B55171">
        <w:rPr>
          <w:rFonts w:ascii="Garamond" w:hAnsi="Garamond"/>
        </w:rPr>
        <w:t xml:space="preserve">Athanasopoulos, Charles. “Black Radical Thought as Pathology in </w:t>
      </w:r>
      <w:r w:rsidRPr="00B55171">
        <w:rPr>
          <w:rFonts w:ascii="Garamond" w:hAnsi="Garamond"/>
          <w:i/>
          <w:iCs/>
        </w:rPr>
        <w:t>Black Panther</w:t>
      </w:r>
      <w:r w:rsidRPr="00B55171">
        <w:rPr>
          <w:rFonts w:ascii="Garamond" w:hAnsi="Garamond"/>
        </w:rPr>
        <w:t xml:space="preserve">” in </w:t>
      </w:r>
      <w:r w:rsidRPr="00B55171">
        <w:rPr>
          <w:rFonts w:ascii="Garamond" w:hAnsi="Garamond"/>
          <w:i/>
          <w:iCs/>
        </w:rPr>
        <w:t xml:space="preserve">The Why Wakanda Matters: What Black Panther Reveals About Psychology, Identity, and Communication </w:t>
      </w:r>
      <w:r w:rsidRPr="00B55171">
        <w:rPr>
          <w:rFonts w:ascii="Garamond" w:hAnsi="Garamond"/>
        </w:rPr>
        <w:t xml:space="preserve">edited by Sheena Howard. </w:t>
      </w:r>
      <w:r w:rsidRPr="009D151D">
        <w:rPr>
          <w:rFonts w:ascii="Garamond" w:hAnsi="Garamond"/>
          <w:i/>
          <w:iCs/>
        </w:rPr>
        <w:t>BenBella Books</w:t>
      </w:r>
      <w:r w:rsidRPr="00B55171">
        <w:rPr>
          <w:rFonts w:ascii="Garamond" w:hAnsi="Garamond"/>
        </w:rPr>
        <w:t xml:space="preserve">, February 2021. </w:t>
      </w:r>
    </w:p>
    <w:p w14:paraId="5F14F325" w14:textId="77777777" w:rsidR="00C80A62" w:rsidRDefault="00C80A62" w:rsidP="00C80A62">
      <w:pPr>
        <w:ind w:left="720" w:hanging="720"/>
        <w:rPr>
          <w:rFonts w:ascii="Garamond" w:hAnsi="Garamond"/>
        </w:rPr>
      </w:pPr>
    </w:p>
    <w:p w14:paraId="41C0C156" w14:textId="77777777" w:rsidR="00C80A62" w:rsidRPr="00B55171" w:rsidRDefault="00C80A62" w:rsidP="00C80A62">
      <w:pPr>
        <w:ind w:left="720" w:hanging="720"/>
        <w:rPr>
          <w:rFonts w:ascii="Garamond" w:hAnsi="Garamond"/>
        </w:rPr>
      </w:pPr>
      <w:r w:rsidRPr="00B55171">
        <w:rPr>
          <w:rFonts w:ascii="Garamond" w:hAnsi="Garamond"/>
        </w:rPr>
        <w:t xml:space="preserve">Athanasopoulos, Charles. “Smashing the Icon of Black Lives Matter: Afropessimism &amp; </w:t>
      </w:r>
    </w:p>
    <w:p w14:paraId="1AC5D37D" w14:textId="77777777" w:rsidR="00C80A62" w:rsidRPr="00B55171" w:rsidRDefault="00C80A62" w:rsidP="00C80A62">
      <w:pPr>
        <w:ind w:left="720"/>
        <w:jc w:val="both"/>
        <w:rPr>
          <w:rFonts w:ascii="Garamond" w:hAnsi="Garamond"/>
        </w:rPr>
      </w:pPr>
      <w:r w:rsidRPr="00B55171">
        <w:rPr>
          <w:rFonts w:ascii="Garamond" w:hAnsi="Garamond"/>
        </w:rPr>
        <w:t>Religious Iconolatry.”</w:t>
      </w:r>
      <w:r>
        <w:rPr>
          <w:rFonts w:ascii="Garamond" w:hAnsi="Garamond"/>
        </w:rPr>
        <w:t xml:space="preserve"> </w:t>
      </w:r>
      <w:r w:rsidRPr="00B55171">
        <w:rPr>
          <w:rFonts w:ascii="Garamond" w:hAnsi="Garamond"/>
          <w:i/>
          <w:iCs/>
        </w:rPr>
        <w:t>Prose Studies</w:t>
      </w:r>
      <w:r w:rsidRPr="00B55171">
        <w:rPr>
          <w:rFonts w:ascii="Garamond" w:hAnsi="Garamond"/>
        </w:rPr>
        <w:t>, Vol. 40, Issue 1-2: #BlackLivesMatter: Pasts, Presents, Futures, 2019.</w:t>
      </w:r>
    </w:p>
    <w:p w14:paraId="324F34AF" w14:textId="77777777" w:rsidR="00C80A62" w:rsidRDefault="00C80A62" w:rsidP="00C80A62">
      <w:pPr>
        <w:rPr>
          <w:rFonts w:ascii="Garamond" w:hAnsi="Garamond"/>
          <w:b/>
          <w:color w:val="2F5496" w:themeColor="accent1" w:themeShade="BF"/>
          <w:sz w:val="28"/>
          <w:szCs w:val="28"/>
        </w:rPr>
      </w:pPr>
    </w:p>
    <w:p w14:paraId="23A4E1FC" w14:textId="77777777" w:rsidR="00C80A62" w:rsidRPr="00A72A4A" w:rsidRDefault="00C80A62" w:rsidP="00C80A62">
      <w:pPr>
        <w:ind w:left="720" w:hanging="720"/>
        <w:rPr>
          <w:rFonts w:ascii="Garamond" w:hAnsi="Garamond"/>
          <w:b/>
          <w:i/>
          <w:iCs/>
          <w:color w:val="C00000"/>
          <w:sz w:val="28"/>
          <w:szCs w:val="28"/>
        </w:rPr>
      </w:pPr>
      <w:r w:rsidRPr="00A72A4A">
        <w:rPr>
          <w:rFonts w:ascii="Garamond" w:hAnsi="Garamond"/>
          <w:b/>
          <w:i/>
          <w:iCs/>
          <w:color w:val="C00000"/>
          <w:sz w:val="28"/>
          <w:szCs w:val="28"/>
        </w:rPr>
        <w:t>CO/AUTHORED PUBLICATIONS</w:t>
      </w:r>
    </w:p>
    <w:p w14:paraId="661F1B49" w14:textId="77777777" w:rsidR="00697603" w:rsidRPr="00B55171" w:rsidRDefault="00697603" w:rsidP="00697603">
      <w:pPr>
        <w:jc w:val="both"/>
        <w:rPr>
          <w:rFonts w:ascii="Garamond" w:hAnsi="Garamond"/>
        </w:rPr>
      </w:pPr>
      <w:r w:rsidRPr="00B55171">
        <w:rPr>
          <w:rFonts w:ascii="Garamond" w:hAnsi="Garamond"/>
        </w:rPr>
        <w:t>Sugino,</w:t>
      </w:r>
      <w:r>
        <w:rPr>
          <w:rFonts w:ascii="Garamond" w:hAnsi="Garamond"/>
        </w:rPr>
        <w:t xml:space="preserve"> </w:t>
      </w:r>
      <w:r w:rsidRPr="00B55171">
        <w:rPr>
          <w:rFonts w:ascii="Garamond" w:hAnsi="Garamond"/>
        </w:rPr>
        <w:t xml:space="preserve">Corinne Mitsuye &amp; Athanasopoulos, Charles. “The Cause is the Consequence: Biden’s </w:t>
      </w:r>
      <w:r w:rsidRPr="00B55171">
        <w:rPr>
          <w:rFonts w:ascii="Garamond" w:hAnsi="Garamond"/>
        </w:rPr>
        <w:tab/>
        <w:t xml:space="preserve">Nomination of Judge Ketanji Brown Jackson &amp; The Right to Include” in </w:t>
      </w:r>
      <w:r w:rsidRPr="00B55171">
        <w:rPr>
          <w:rFonts w:ascii="Garamond" w:hAnsi="Garamond"/>
          <w:i/>
          <w:iCs/>
        </w:rPr>
        <w:t xml:space="preserve">Rhetorical </w:t>
      </w:r>
      <w:r w:rsidRPr="00B55171">
        <w:rPr>
          <w:rFonts w:ascii="Garamond" w:hAnsi="Garamond"/>
          <w:i/>
          <w:iCs/>
        </w:rPr>
        <w:tab/>
        <w:t>Economies of Whiteness: Power, Privilege, &amp; Neoliberalism</w:t>
      </w:r>
      <w:r w:rsidRPr="00B55171">
        <w:rPr>
          <w:rFonts w:ascii="Garamond" w:hAnsi="Garamond"/>
        </w:rPr>
        <w:t xml:space="preserve"> edited by Robert Asen &amp; Casey Ryan     </w:t>
      </w:r>
    </w:p>
    <w:p w14:paraId="52669ADB" w14:textId="2E3F3FD7" w:rsidR="00697603" w:rsidRPr="00C219D7" w:rsidRDefault="00697603" w:rsidP="00697603">
      <w:pPr>
        <w:ind w:firstLine="720"/>
        <w:jc w:val="both"/>
        <w:rPr>
          <w:rFonts w:ascii="Garamond" w:hAnsi="Garamond"/>
        </w:rPr>
      </w:pPr>
      <w:r w:rsidRPr="00B55171">
        <w:rPr>
          <w:rFonts w:ascii="Garamond" w:hAnsi="Garamond"/>
        </w:rPr>
        <w:t xml:space="preserve">Kelly. </w:t>
      </w:r>
      <w:r>
        <w:rPr>
          <w:rFonts w:ascii="Garamond" w:hAnsi="Garamond"/>
        </w:rPr>
        <w:t>Forthcoming (Fall 2024), Ohio State University Press.</w:t>
      </w:r>
    </w:p>
    <w:p w14:paraId="41C23AEA" w14:textId="77777777" w:rsidR="00697603" w:rsidRDefault="00697603" w:rsidP="00C80A62">
      <w:pPr>
        <w:jc w:val="both"/>
        <w:rPr>
          <w:rFonts w:ascii="Garamond" w:hAnsi="Garamond"/>
        </w:rPr>
      </w:pPr>
    </w:p>
    <w:p w14:paraId="077E542C" w14:textId="68773F3F" w:rsidR="00C80A62" w:rsidRPr="00B55171" w:rsidRDefault="00C80A62" w:rsidP="00C80A62">
      <w:pPr>
        <w:jc w:val="both"/>
        <w:rPr>
          <w:rFonts w:ascii="Garamond" w:hAnsi="Garamond"/>
          <w:b/>
          <w:sz w:val="28"/>
          <w:szCs w:val="28"/>
        </w:rPr>
      </w:pPr>
      <w:r w:rsidRPr="00B55171">
        <w:rPr>
          <w:rFonts w:ascii="Garamond" w:hAnsi="Garamond"/>
        </w:rPr>
        <w:t xml:space="preserve">Athanasopoulos, Charles &amp; Sugino, Corinne Mitsuye. “Clash of the Uncivilized: Alternative </w:t>
      </w:r>
    </w:p>
    <w:p w14:paraId="146FC460" w14:textId="77777777" w:rsidR="00C80A62" w:rsidRPr="00B55171" w:rsidRDefault="00C80A62" w:rsidP="00C80A62">
      <w:pPr>
        <w:ind w:left="720"/>
        <w:jc w:val="both"/>
        <w:rPr>
          <w:rFonts w:ascii="Garamond" w:hAnsi="Garamond"/>
        </w:rPr>
      </w:pPr>
      <w:r w:rsidRPr="00B55171">
        <w:rPr>
          <w:rFonts w:ascii="Garamond" w:hAnsi="Garamond"/>
        </w:rPr>
        <w:t>Approaches to Policy Debate</w:t>
      </w:r>
      <w:r>
        <w:rPr>
          <w:rFonts w:ascii="Garamond" w:hAnsi="Garamond"/>
        </w:rPr>
        <w:t>.”</w:t>
      </w:r>
      <w:r w:rsidRPr="00B55171">
        <w:rPr>
          <w:rFonts w:ascii="Garamond" w:hAnsi="Garamond"/>
        </w:rPr>
        <w:t xml:space="preserve"> </w:t>
      </w:r>
      <w:r w:rsidRPr="00B55171">
        <w:rPr>
          <w:rFonts w:ascii="Garamond" w:hAnsi="Garamond"/>
          <w:i/>
          <w:iCs/>
        </w:rPr>
        <w:t>Contemporary Argumentation &amp; Debate Journal</w:t>
      </w:r>
      <w:r>
        <w:rPr>
          <w:rFonts w:ascii="Garamond" w:hAnsi="Garamond"/>
        </w:rPr>
        <w:t>, July 2023.</w:t>
      </w:r>
    </w:p>
    <w:p w14:paraId="1ECD46AE" w14:textId="77777777" w:rsidR="00C80A62" w:rsidRPr="00B55171" w:rsidRDefault="00C80A62" w:rsidP="00C80A62">
      <w:pPr>
        <w:ind w:left="720" w:hanging="720"/>
        <w:rPr>
          <w:rFonts w:ascii="Garamond" w:hAnsi="Garamond"/>
          <w:b/>
          <w:sz w:val="28"/>
          <w:szCs w:val="28"/>
        </w:rPr>
      </w:pPr>
    </w:p>
    <w:p w14:paraId="3F83366C" w14:textId="25D520C4" w:rsidR="00FE36D3" w:rsidRDefault="00FE36D3" w:rsidP="00C80A62">
      <w:pPr>
        <w:ind w:left="720" w:hanging="720"/>
        <w:rPr>
          <w:rFonts w:ascii="Garamond" w:hAnsi="Garamond"/>
          <w:b/>
          <w:i/>
          <w:iCs/>
          <w:color w:val="C00000"/>
          <w:sz w:val="28"/>
          <w:szCs w:val="28"/>
        </w:rPr>
      </w:pPr>
      <w:r>
        <w:rPr>
          <w:rFonts w:ascii="Garamond" w:hAnsi="Garamond"/>
          <w:b/>
          <w:i/>
          <w:iCs/>
          <w:color w:val="C00000"/>
          <w:sz w:val="28"/>
          <w:szCs w:val="28"/>
        </w:rPr>
        <w:t>CATALOGUE ESSAYS</w:t>
      </w:r>
    </w:p>
    <w:p w14:paraId="6E2118D0" w14:textId="39F27402" w:rsidR="00FE36D3" w:rsidRPr="005445DA" w:rsidRDefault="00FE36D3" w:rsidP="00FE36D3">
      <w:pPr>
        <w:jc w:val="both"/>
        <w:rPr>
          <w:rFonts w:ascii="Garamond" w:hAnsi="Garamond"/>
        </w:rPr>
      </w:pPr>
      <w:r>
        <w:rPr>
          <w:rFonts w:ascii="Garamond" w:hAnsi="Garamond"/>
        </w:rPr>
        <w:t>Athanasopoulos, Charles. Invited Submission. “</w:t>
      </w:r>
      <w:r w:rsidRPr="00FE36D3">
        <w:rPr>
          <w:rFonts w:ascii="Garamond" w:hAnsi="Garamond"/>
        </w:rPr>
        <w:t>Fractures &amp; Fragments: Dismantling the Icon of American Liberty”</w:t>
      </w:r>
      <w:r>
        <w:rPr>
          <w:rFonts w:ascii="Garamond" w:hAnsi="Garamond"/>
        </w:rPr>
        <w:t>. Catalogue Essay, “I</w:t>
      </w:r>
      <w:r w:rsidRPr="00BB351F">
        <w:rPr>
          <w:rFonts w:ascii="Garamond" w:hAnsi="Garamond"/>
        </w:rPr>
        <w:t>n Pursuit: Artists' Perspectives on a Nation</w:t>
      </w:r>
      <w:r>
        <w:rPr>
          <w:rFonts w:ascii="Garamond" w:hAnsi="Garamond"/>
        </w:rPr>
        <w:t xml:space="preserve">” Exhibit. </w:t>
      </w:r>
      <w:r>
        <w:rPr>
          <w:rFonts w:ascii="Garamond" w:hAnsi="Garamond"/>
          <w:i/>
          <w:iCs/>
        </w:rPr>
        <w:t>National Liberty Museum</w:t>
      </w:r>
      <w:r>
        <w:rPr>
          <w:rFonts w:ascii="Garamond" w:hAnsi="Garamond"/>
        </w:rPr>
        <w:t xml:space="preserve"> (Philadelphia, PA). </w:t>
      </w:r>
    </w:p>
    <w:p w14:paraId="47741C80" w14:textId="77777777" w:rsidR="00FE36D3" w:rsidRDefault="00FE36D3" w:rsidP="00FE36D3">
      <w:pPr>
        <w:rPr>
          <w:rFonts w:ascii="Garamond" w:hAnsi="Garamond"/>
          <w:b/>
          <w:i/>
          <w:iCs/>
          <w:color w:val="C00000"/>
          <w:sz w:val="28"/>
          <w:szCs w:val="28"/>
        </w:rPr>
      </w:pPr>
    </w:p>
    <w:p w14:paraId="441D56B4" w14:textId="27CB9086" w:rsidR="00C80A62" w:rsidRPr="00A72A4A" w:rsidRDefault="00C80A62" w:rsidP="00C80A62">
      <w:pPr>
        <w:ind w:left="720" w:hanging="720"/>
        <w:rPr>
          <w:rFonts w:ascii="Garamond" w:hAnsi="Garamond"/>
          <w:b/>
          <w:i/>
          <w:iCs/>
          <w:color w:val="C00000"/>
          <w:sz w:val="28"/>
          <w:szCs w:val="28"/>
        </w:rPr>
      </w:pPr>
      <w:r w:rsidRPr="00A72A4A">
        <w:rPr>
          <w:rFonts w:ascii="Garamond" w:hAnsi="Garamond"/>
          <w:b/>
          <w:i/>
          <w:iCs/>
          <w:color w:val="C00000"/>
          <w:sz w:val="28"/>
          <w:szCs w:val="28"/>
        </w:rPr>
        <w:t>PUBLIC SCHOLARSHIP</w:t>
      </w:r>
    </w:p>
    <w:p w14:paraId="1F99460F" w14:textId="4E60ACA2" w:rsidR="001F73A9" w:rsidRDefault="001F73A9" w:rsidP="001F73A9">
      <w:pPr>
        <w:jc w:val="both"/>
        <w:rPr>
          <w:rFonts w:ascii="Garamond" w:hAnsi="Garamond"/>
        </w:rPr>
      </w:pPr>
      <w:r>
        <w:rPr>
          <w:rFonts w:ascii="Garamond" w:hAnsi="Garamond"/>
        </w:rPr>
        <w:t>Williamson, Marisa &amp; Athanasopoulos, Charles. Invited Submission. “</w:t>
      </w:r>
      <w:r w:rsidRPr="008B4899">
        <w:rPr>
          <w:rFonts w:ascii="Garamond" w:hAnsi="Garamond"/>
        </w:rPr>
        <w:t xml:space="preserve">A Contemplative Dialogue on </w:t>
      </w:r>
      <w:hyperlink r:id="rId7" w:history="1">
        <w:r w:rsidRPr="005562F5">
          <w:rPr>
            <w:rStyle w:val="Hyperlink"/>
            <w:rFonts w:ascii="Garamond" w:hAnsi="Garamond"/>
            <w:i/>
            <w:iCs/>
          </w:rPr>
          <w:t>Unsettling Grounds</w:t>
        </w:r>
      </w:hyperlink>
      <w:r>
        <w:rPr>
          <w:rFonts w:ascii="Garamond" w:hAnsi="Garamond"/>
        </w:rPr>
        <w:t xml:space="preserve">.” </w:t>
      </w:r>
      <w:r>
        <w:rPr>
          <w:rFonts w:ascii="Garamond" w:hAnsi="Garamond"/>
          <w:i/>
          <w:iCs/>
        </w:rPr>
        <w:t>Monument Lab</w:t>
      </w:r>
      <w:r>
        <w:rPr>
          <w:rFonts w:ascii="Garamond" w:hAnsi="Garamond"/>
        </w:rPr>
        <w:t xml:space="preserve">. Inaugural print journal issue. </w:t>
      </w:r>
      <w:r w:rsidR="004F06A4">
        <w:rPr>
          <w:rFonts w:ascii="Garamond" w:hAnsi="Garamond"/>
        </w:rPr>
        <w:t xml:space="preserve">July </w:t>
      </w:r>
      <w:r>
        <w:rPr>
          <w:rFonts w:ascii="Garamond" w:hAnsi="Garamond"/>
        </w:rPr>
        <w:t>2024.</w:t>
      </w:r>
    </w:p>
    <w:p w14:paraId="5E198185" w14:textId="77777777" w:rsidR="001F73A9" w:rsidRDefault="001F73A9" w:rsidP="002954B6">
      <w:pPr>
        <w:jc w:val="both"/>
        <w:rPr>
          <w:rFonts w:ascii="Garamond" w:hAnsi="Garamond"/>
        </w:rPr>
      </w:pPr>
    </w:p>
    <w:p w14:paraId="0FF58537" w14:textId="47CA06C8" w:rsidR="00842B2B" w:rsidRDefault="00842B2B" w:rsidP="002954B6">
      <w:pPr>
        <w:jc w:val="both"/>
        <w:rPr>
          <w:rFonts w:ascii="Garamond" w:hAnsi="Garamond"/>
        </w:rPr>
      </w:pPr>
      <w:r>
        <w:rPr>
          <w:rFonts w:ascii="Garamond" w:hAnsi="Garamond"/>
        </w:rPr>
        <w:t xml:space="preserve">Ramadhani, Amisa. “Black Consciousness &amp; the White Mask: An Interview with Charles Athanasopoulos.” </w:t>
      </w:r>
      <w:r>
        <w:rPr>
          <w:rFonts w:ascii="Garamond" w:hAnsi="Garamond"/>
          <w:i/>
          <w:iCs/>
        </w:rPr>
        <w:t>Charter</w:t>
      </w:r>
      <w:r>
        <w:rPr>
          <w:rFonts w:ascii="Garamond" w:hAnsi="Garamond"/>
        </w:rPr>
        <w:t xml:space="preserve">. </w:t>
      </w:r>
      <w:r w:rsidR="001F73A9">
        <w:rPr>
          <w:rFonts w:ascii="Garamond" w:hAnsi="Garamond"/>
        </w:rPr>
        <w:t xml:space="preserve">Spring </w:t>
      </w:r>
      <w:r>
        <w:rPr>
          <w:rFonts w:ascii="Garamond" w:hAnsi="Garamond"/>
        </w:rPr>
        <w:t xml:space="preserve">2024. </w:t>
      </w:r>
    </w:p>
    <w:p w14:paraId="4E83F0A7" w14:textId="77777777" w:rsidR="002954B6" w:rsidRDefault="002954B6" w:rsidP="00C80A62">
      <w:pPr>
        <w:jc w:val="both"/>
        <w:rPr>
          <w:rFonts w:ascii="Garamond" w:hAnsi="Garamond"/>
        </w:rPr>
      </w:pPr>
    </w:p>
    <w:p w14:paraId="34941AE5" w14:textId="33B554D3" w:rsidR="00C80A62" w:rsidRPr="00B55171" w:rsidRDefault="00C80A62" w:rsidP="00C80A62">
      <w:pPr>
        <w:jc w:val="both"/>
        <w:rPr>
          <w:rFonts w:ascii="Garamond" w:hAnsi="Garamond"/>
        </w:rPr>
      </w:pPr>
      <w:r w:rsidRPr="00B55171">
        <w:rPr>
          <w:rFonts w:ascii="Garamond" w:hAnsi="Garamond"/>
        </w:rPr>
        <w:t xml:space="preserve">Athanasopoulos, Charles. “Iconography in the Age of Black Lives Matter”. </w:t>
      </w:r>
      <w:r w:rsidRPr="00B55171">
        <w:rPr>
          <w:rFonts w:ascii="Garamond" w:hAnsi="Garamond"/>
          <w:i/>
          <w:iCs/>
        </w:rPr>
        <w:t>Monument Lab</w:t>
      </w:r>
      <w:r w:rsidRPr="00B55171">
        <w:rPr>
          <w:rFonts w:ascii="Garamond" w:hAnsi="Garamond"/>
        </w:rPr>
        <w:t>, 2020.</w:t>
      </w:r>
    </w:p>
    <w:p w14:paraId="30D8A56C" w14:textId="77777777" w:rsidR="00C80A62" w:rsidRPr="00B55171" w:rsidRDefault="00C80A62" w:rsidP="00C80A62">
      <w:pPr>
        <w:jc w:val="both"/>
        <w:rPr>
          <w:rFonts w:ascii="Garamond" w:hAnsi="Garamond"/>
        </w:rPr>
      </w:pPr>
    </w:p>
    <w:p w14:paraId="2D73A249" w14:textId="693A0F55" w:rsidR="00AC4BEC" w:rsidRDefault="00C80A62" w:rsidP="00712548">
      <w:pPr>
        <w:ind w:left="720" w:hanging="720"/>
        <w:jc w:val="both"/>
        <w:rPr>
          <w:rFonts w:ascii="Garamond" w:hAnsi="Garamond"/>
        </w:rPr>
      </w:pPr>
      <w:r w:rsidRPr="00B55171">
        <w:rPr>
          <w:rFonts w:ascii="Garamond" w:hAnsi="Garamond"/>
        </w:rPr>
        <w:t xml:space="preserve">Athanasopoulos, Charles. “On White Rioters &amp; Black Liberals”. </w:t>
      </w:r>
      <w:r w:rsidRPr="00B55171">
        <w:rPr>
          <w:rFonts w:ascii="Garamond" w:hAnsi="Garamond"/>
          <w:i/>
          <w:iCs/>
        </w:rPr>
        <w:t>The Lacan Salon</w:t>
      </w:r>
      <w:r w:rsidRPr="00B55171">
        <w:rPr>
          <w:rFonts w:ascii="Garamond" w:hAnsi="Garamond"/>
        </w:rPr>
        <w:t>, “Listening with Black Lives Matter” series, 2020.</w:t>
      </w:r>
    </w:p>
    <w:p w14:paraId="6FD321CF" w14:textId="77777777" w:rsidR="00A72A4A" w:rsidRDefault="00A72A4A" w:rsidP="00A72A4A">
      <w:pPr>
        <w:ind w:left="720" w:hanging="720"/>
        <w:rPr>
          <w:rFonts w:ascii="Garamond" w:hAnsi="Garamond"/>
          <w:szCs w:val="22"/>
        </w:rPr>
      </w:pPr>
    </w:p>
    <w:p w14:paraId="09F210A8" w14:textId="77777777" w:rsidR="0026584E" w:rsidRDefault="0026584E" w:rsidP="00A72A4A">
      <w:pPr>
        <w:ind w:left="720" w:hanging="720"/>
        <w:rPr>
          <w:rFonts w:ascii="Garamond" w:hAnsi="Garamond"/>
          <w:b/>
          <w:i/>
          <w:iCs/>
          <w:color w:val="C00000"/>
          <w:sz w:val="28"/>
          <w:szCs w:val="28"/>
        </w:rPr>
      </w:pPr>
    </w:p>
    <w:p w14:paraId="11C502DB" w14:textId="79FA1484" w:rsidR="00A72A4A" w:rsidRPr="00A72A4A" w:rsidRDefault="00A72A4A" w:rsidP="00A72A4A">
      <w:pPr>
        <w:ind w:left="720" w:hanging="720"/>
        <w:rPr>
          <w:rFonts w:ascii="Garamond" w:hAnsi="Garamond"/>
          <w:b/>
          <w:i/>
          <w:iCs/>
          <w:color w:val="C00000"/>
          <w:sz w:val="28"/>
          <w:szCs w:val="28"/>
        </w:rPr>
      </w:pPr>
      <w:r w:rsidRPr="00A72A4A">
        <w:rPr>
          <w:rFonts w:ascii="Garamond" w:hAnsi="Garamond"/>
          <w:b/>
          <w:i/>
          <w:iCs/>
          <w:color w:val="C00000"/>
          <w:sz w:val="28"/>
          <w:szCs w:val="28"/>
        </w:rPr>
        <w:lastRenderedPageBreak/>
        <w:t>BOOK REVIEWS</w:t>
      </w:r>
    </w:p>
    <w:p w14:paraId="45E33C0E" w14:textId="0DE7AFA0" w:rsidR="0026584E" w:rsidRPr="0026584E" w:rsidRDefault="0026584E" w:rsidP="00A72A4A">
      <w:pPr>
        <w:jc w:val="both"/>
        <w:rPr>
          <w:rFonts w:ascii="Garamond" w:hAnsi="Garamond"/>
        </w:rPr>
      </w:pPr>
      <w:r>
        <w:rPr>
          <w:rFonts w:ascii="Garamond" w:hAnsi="Garamond"/>
        </w:rPr>
        <w:t>Athanasopoulos, Charles. “</w:t>
      </w:r>
      <w:r w:rsidRPr="0026584E">
        <w:rPr>
          <w:rFonts w:ascii="Garamond" w:hAnsi="Garamond"/>
        </w:rPr>
        <w:t xml:space="preserve">Bumpin’ </w:t>
      </w:r>
      <w:r w:rsidRPr="0026584E">
        <w:rPr>
          <w:rFonts w:ascii="Garamond" w:hAnsi="Garamond"/>
          <w:i/>
          <w:iCs/>
        </w:rPr>
        <w:t>From Blues to Beyoncé</w:t>
      </w:r>
      <w:r w:rsidRPr="0026584E">
        <w:rPr>
          <w:rFonts w:ascii="Garamond" w:hAnsi="Garamond"/>
        </w:rPr>
        <w:t>: A Freestyle</w:t>
      </w:r>
      <w:r>
        <w:rPr>
          <w:rFonts w:ascii="Garamond" w:hAnsi="Garamond"/>
        </w:rPr>
        <w:t>.</w:t>
      </w:r>
      <w:r w:rsidRPr="0026584E">
        <w:rPr>
          <w:rFonts w:ascii="Garamond" w:hAnsi="Garamond"/>
        </w:rPr>
        <w:t>”</w:t>
      </w:r>
      <w:r>
        <w:rPr>
          <w:rFonts w:ascii="Garamond" w:hAnsi="Garamond"/>
        </w:rPr>
        <w:t xml:space="preserve"> </w:t>
      </w:r>
      <w:r>
        <w:rPr>
          <w:rFonts w:ascii="Garamond" w:hAnsi="Garamond"/>
          <w:i/>
          <w:iCs/>
        </w:rPr>
        <w:t>Rhetoric Society Quarterly</w:t>
      </w:r>
      <w:r>
        <w:rPr>
          <w:rFonts w:ascii="Garamond" w:hAnsi="Garamond"/>
        </w:rPr>
        <w:t xml:space="preserve">. (In Process).  </w:t>
      </w:r>
    </w:p>
    <w:p w14:paraId="0D8E23CB" w14:textId="77777777" w:rsidR="0026584E" w:rsidRDefault="0026584E" w:rsidP="00A72A4A">
      <w:pPr>
        <w:jc w:val="both"/>
        <w:rPr>
          <w:rFonts w:ascii="Garamond" w:hAnsi="Garamond"/>
        </w:rPr>
      </w:pPr>
    </w:p>
    <w:p w14:paraId="4E0B3A63" w14:textId="3983BA48" w:rsidR="00A72A4A" w:rsidRPr="00B55171" w:rsidRDefault="00A72A4A" w:rsidP="00A72A4A">
      <w:pPr>
        <w:jc w:val="both"/>
        <w:rPr>
          <w:rFonts w:ascii="Garamond" w:hAnsi="Garamond"/>
        </w:rPr>
      </w:pPr>
      <w:r w:rsidRPr="00B55171">
        <w:rPr>
          <w:rFonts w:ascii="Garamond" w:hAnsi="Garamond"/>
        </w:rPr>
        <w:t xml:space="preserve">Athanasopoulos, Charles. “Black or Right: Anti/Racist Campus Rhetorics by Louis M. Maraj”. </w:t>
      </w:r>
    </w:p>
    <w:p w14:paraId="1FCBD5F6" w14:textId="77777777" w:rsidR="00A72A4A" w:rsidRDefault="00A72A4A" w:rsidP="00A72A4A">
      <w:pPr>
        <w:jc w:val="both"/>
        <w:rPr>
          <w:rFonts w:ascii="Garamond" w:hAnsi="Garamond"/>
        </w:rPr>
      </w:pPr>
      <w:r w:rsidRPr="00B55171">
        <w:rPr>
          <w:rFonts w:ascii="Garamond" w:hAnsi="Garamond"/>
        </w:rPr>
        <w:tab/>
      </w:r>
      <w:r w:rsidRPr="00B55171">
        <w:rPr>
          <w:rFonts w:ascii="Garamond" w:hAnsi="Garamond"/>
          <w:i/>
          <w:iCs/>
        </w:rPr>
        <w:t>Quarterly Journal of Speech</w:t>
      </w:r>
      <w:r w:rsidRPr="00B55171">
        <w:rPr>
          <w:rFonts w:ascii="Garamond" w:hAnsi="Garamond"/>
        </w:rPr>
        <w:t>, Published ahead of print September 28</w:t>
      </w:r>
      <w:r w:rsidRPr="00B55171">
        <w:rPr>
          <w:rFonts w:ascii="Garamond" w:hAnsi="Garamond"/>
          <w:vertAlign w:val="superscript"/>
        </w:rPr>
        <w:t>th</w:t>
      </w:r>
      <w:r w:rsidRPr="00B55171">
        <w:rPr>
          <w:rFonts w:ascii="Garamond" w:hAnsi="Garamond"/>
        </w:rPr>
        <w:t>, 2021.</w:t>
      </w:r>
    </w:p>
    <w:p w14:paraId="69DC0AB8" w14:textId="77777777" w:rsidR="00A72A4A" w:rsidRPr="00B55171" w:rsidRDefault="00A72A4A" w:rsidP="00A72A4A">
      <w:pPr>
        <w:jc w:val="both"/>
        <w:rPr>
          <w:rFonts w:ascii="Garamond" w:hAnsi="Garamond"/>
        </w:rPr>
      </w:pPr>
    </w:p>
    <w:p w14:paraId="39941235" w14:textId="77777777" w:rsidR="00A72A4A" w:rsidRPr="00B55171" w:rsidRDefault="00A72A4A" w:rsidP="00A72A4A">
      <w:pPr>
        <w:ind w:left="720" w:hanging="720"/>
        <w:jc w:val="both"/>
        <w:rPr>
          <w:rFonts w:ascii="Garamond" w:hAnsi="Garamond"/>
        </w:rPr>
      </w:pPr>
      <w:r w:rsidRPr="00B55171">
        <w:rPr>
          <w:rFonts w:ascii="Garamond" w:hAnsi="Garamond"/>
        </w:rPr>
        <w:t xml:space="preserve">Athanasopoulos, Charles. “Review of </w:t>
      </w:r>
      <w:r w:rsidRPr="00B55171">
        <w:rPr>
          <w:rFonts w:ascii="Garamond" w:hAnsi="Garamond"/>
          <w:i/>
          <w:iCs/>
        </w:rPr>
        <w:t>Iconoclasm: The Breaking and Making of Images</w:t>
      </w:r>
      <w:r w:rsidRPr="00B55171">
        <w:rPr>
          <w:rFonts w:ascii="Garamond" w:hAnsi="Garamond"/>
        </w:rPr>
        <w:t xml:space="preserve"> edited by Rachel F. Stapleton and Antonio Viselli”. </w:t>
      </w:r>
      <w:r w:rsidRPr="00B55171">
        <w:rPr>
          <w:rFonts w:ascii="Garamond" w:hAnsi="Garamond"/>
          <w:i/>
          <w:iCs/>
        </w:rPr>
        <w:t>Lateral: Journal of the Cultural Studies Association</w:t>
      </w:r>
      <w:r w:rsidRPr="00B55171">
        <w:rPr>
          <w:rFonts w:ascii="Garamond" w:hAnsi="Garamond"/>
        </w:rPr>
        <w:t xml:space="preserve">, Issue 9.2, Fall 2020. </w:t>
      </w:r>
    </w:p>
    <w:p w14:paraId="008B3B2C" w14:textId="77777777" w:rsidR="00A72A4A" w:rsidRPr="00B55171" w:rsidRDefault="00A72A4A" w:rsidP="00A72A4A">
      <w:pPr>
        <w:jc w:val="both"/>
        <w:rPr>
          <w:rFonts w:ascii="Garamond" w:hAnsi="Garamond"/>
        </w:rPr>
      </w:pPr>
      <w:r w:rsidRPr="00B55171">
        <w:rPr>
          <w:rFonts w:ascii="Garamond" w:hAnsi="Garamond"/>
        </w:rPr>
        <w:tab/>
      </w:r>
    </w:p>
    <w:p w14:paraId="7869B822" w14:textId="77777777" w:rsidR="00A72A4A" w:rsidRPr="00B55171" w:rsidRDefault="00A72A4A" w:rsidP="00A72A4A">
      <w:pPr>
        <w:jc w:val="both"/>
        <w:rPr>
          <w:rFonts w:ascii="Garamond" w:hAnsi="Garamond"/>
        </w:rPr>
      </w:pPr>
      <w:r w:rsidRPr="00B55171">
        <w:rPr>
          <w:rFonts w:ascii="Garamond" w:hAnsi="Garamond"/>
        </w:rPr>
        <w:t xml:space="preserve">Athanasopoulos, Charles. “Narration as Argument edited by Paula Olmos”. </w:t>
      </w:r>
      <w:r w:rsidRPr="00B55171">
        <w:rPr>
          <w:rFonts w:ascii="Garamond" w:hAnsi="Garamond"/>
          <w:i/>
          <w:iCs/>
        </w:rPr>
        <w:t xml:space="preserve">Argumentation and </w:t>
      </w:r>
      <w:r w:rsidRPr="00B55171">
        <w:rPr>
          <w:rFonts w:ascii="Garamond" w:hAnsi="Garamond"/>
          <w:i/>
          <w:iCs/>
        </w:rPr>
        <w:tab/>
        <w:t>Advocacy</w:t>
      </w:r>
      <w:r w:rsidRPr="00B55171">
        <w:rPr>
          <w:rFonts w:ascii="Garamond" w:hAnsi="Garamond"/>
        </w:rPr>
        <w:t>, Vol. 56 (3), June 2020.</w:t>
      </w:r>
    </w:p>
    <w:p w14:paraId="0AC9F68E" w14:textId="77777777" w:rsidR="00A72A4A" w:rsidRPr="00B55171" w:rsidRDefault="00A72A4A" w:rsidP="00A72A4A">
      <w:pPr>
        <w:jc w:val="both"/>
        <w:rPr>
          <w:rFonts w:ascii="Garamond" w:hAnsi="Garamond"/>
        </w:rPr>
      </w:pPr>
    </w:p>
    <w:p w14:paraId="736B20B8" w14:textId="1CABE593" w:rsidR="00A72A4A" w:rsidRPr="00712548" w:rsidRDefault="00A72A4A" w:rsidP="00A72A4A">
      <w:pPr>
        <w:jc w:val="both"/>
        <w:rPr>
          <w:rFonts w:ascii="Garamond" w:hAnsi="Garamond"/>
        </w:rPr>
      </w:pPr>
      <w:r w:rsidRPr="00B55171">
        <w:rPr>
          <w:rFonts w:ascii="Garamond" w:hAnsi="Garamond"/>
        </w:rPr>
        <w:t xml:space="preserve">Athanasopoulos, Charles. “Critique of Black by Achille Mbembe Reason.” </w:t>
      </w:r>
      <w:r w:rsidRPr="00B55171">
        <w:rPr>
          <w:rFonts w:ascii="Garamond" w:hAnsi="Garamond"/>
          <w:i/>
          <w:iCs/>
        </w:rPr>
        <w:t>Prose Studies</w:t>
      </w:r>
      <w:r w:rsidRPr="00B55171">
        <w:rPr>
          <w:rFonts w:ascii="Garamond" w:hAnsi="Garamond"/>
        </w:rPr>
        <w:t xml:space="preserve">, Vol. 40, </w:t>
      </w:r>
      <w:r w:rsidRPr="00B55171">
        <w:rPr>
          <w:rFonts w:ascii="Garamond" w:hAnsi="Garamond"/>
        </w:rPr>
        <w:tab/>
        <w:t>Issue 1-2: #BlackLivesMatter: Pasts, Presents, Futures, 2019.</w:t>
      </w:r>
    </w:p>
    <w:p w14:paraId="6641D90D" w14:textId="77777777" w:rsidR="00AC4BEC" w:rsidRDefault="00AC4BEC" w:rsidP="007C74B1">
      <w:pPr>
        <w:rPr>
          <w:rFonts w:ascii="Garamond" w:hAnsi="Garamond"/>
          <w:b/>
          <w:color w:val="2F5496" w:themeColor="accent1" w:themeShade="BF"/>
          <w:sz w:val="28"/>
          <w:szCs w:val="28"/>
        </w:rPr>
      </w:pPr>
    </w:p>
    <w:p w14:paraId="37118F83" w14:textId="48259E97" w:rsidR="00F5143E" w:rsidRPr="00A72A4A" w:rsidRDefault="00C80A62" w:rsidP="007C74B1">
      <w:pPr>
        <w:rPr>
          <w:rFonts w:ascii="Garamond" w:hAnsi="Garamond"/>
          <w:b/>
          <w:i/>
          <w:iCs/>
          <w:color w:val="C00000"/>
          <w:sz w:val="28"/>
          <w:szCs w:val="28"/>
        </w:rPr>
      </w:pPr>
      <w:r w:rsidRPr="00A72A4A">
        <w:rPr>
          <w:rFonts w:ascii="Garamond" w:hAnsi="Garamond"/>
          <w:b/>
          <w:i/>
          <w:iCs/>
          <w:color w:val="C00000"/>
          <w:sz w:val="28"/>
          <w:szCs w:val="28"/>
        </w:rPr>
        <w:t>MANUSCRIPTS IN PROGRESS</w:t>
      </w:r>
    </w:p>
    <w:p w14:paraId="60463AE9" w14:textId="697A1452" w:rsidR="007C74B1" w:rsidRDefault="00C80A62" w:rsidP="00C80A62">
      <w:pPr>
        <w:ind w:left="720" w:hanging="720"/>
        <w:rPr>
          <w:rFonts w:ascii="Garamond" w:hAnsi="Garamond"/>
          <w:szCs w:val="22"/>
        </w:rPr>
      </w:pPr>
      <w:r>
        <w:rPr>
          <w:rFonts w:ascii="Garamond" w:hAnsi="Garamond"/>
          <w:szCs w:val="22"/>
        </w:rPr>
        <w:t>Athanasopoulos, Charles. “</w:t>
      </w:r>
      <w:r w:rsidRPr="00A63F45">
        <w:rPr>
          <w:rFonts w:ascii="Garamond" w:hAnsi="Garamond"/>
          <w:szCs w:val="22"/>
        </w:rPr>
        <w:t xml:space="preserve">Lose Your </w:t>
      </w:r>
      <w:r w:rsidRPr="004A23F2">
        <w:rPr>
          <w:rFonts w:ascii="Garamond" w:hAnsi="Garamond"/>
          <w:i/>
          <w:iCs/>
          <w:szCs w:val="22"/>
        </w:rPr>
        <w:t>Abuela</w:t>
      </w:r>
      <w:r w:rsidRPr="00A63F45">
        <w:rPr>
          <w:rFonts w:ascii="Garamond" w:hAnsi="Garamond"/>
          <w:szCs w:val="22"/>
        </w:rPr>
        <w:t xml:space="preserve">: Afro/Nuyorican Identity, </w:t>
      </w:r>
      <w:r w:rsidRPr="0066647B">
        <w:rPr>
          <w:rFonts w:ascii="Garamond" w:hAnsi="Garamond"/>
          <w:i/>
          <w:iCs/>
          <w:szCs w:val="22"/>
        </w:rPr>
        <w:t xml:space="preserve">Puertorriqueñidad </w:t>
      </w:r>
      <w:r w:rsidRPr="00A63F45">
        <w:rPr>
          <w:rFonts w:ascii="Garamond" w:hAnsi="Garamond"/>
          <w:szCs w:val="22"/>
        </w:rPr>
        <w:t>&amp; Caribbean Discourse</w:t>
      </w:r>
      <w:r>
        <w:rPr>
          <w:rFonts w:ascii="Garamond" w:hAnsi="Garamond"/>
          <w:szCs w:val="22"/>
        </w:rPr>
        <w:t>.”</w:t>
      </w:r>
    </w:p>
    <w:p w14:paraId="2A5A00BC" w14:textId="77777777" w:rsidR="00BB7F72" w:rsidRDefault="00BB7F72" w:rsidP="00C80A62">
      <w:pPr>
        <w:ind w:left="720" w:hanging="720"/>
        <w:rPr>
          <w:rFonts w:ascii="Garamond" w:hAnsi="Garamond"/>
          <w:szCs w:val="22"/>
        </w:rPr>
      </w:pPr>
    </w:p>
    <w:p w14:paraId="0F11489B" w14:textId="77777777" w:rsidR="007C74B1" w:rsidRDefault="007C74B1" w:rsidP="007C74B1">
      <w:pPr>
        <w:ind w:left="720" w:hanging="720"/>
        <w:rPr>
          <w:rFonts w:ascii="Garamond" w:hAnsi="Garamond"/>
        </w:rPr>
      </w:pPr>
      <w:r w:rsidRPr="00B55171">
        <w:rPr>
          <w:rFonts w:ascii="Garamond" w:hAnsi="Garamond"/>
          <w:szCs w:val="22"/>
        </w:rPr>
        <w:t xml:space="preserve">Sugino, Corinne Mitsuye &amp; Athanasopoulos, Charles. </w:t>
      </w:r>
      <w:r w:rsidRPr="00B55171">
        <w:rPr>
          <w:rFonts w:ascii="Garamond" w:hAnsi="Garamond"/>
        </w:rPr>
        <w:t>“White Rhetorical Appropriation: Multicultural Co-option of Civil Rights Discourses in the Age of COVID-19”.</w:t>
      </w:r>
    </w:p>
    <w:p w14:paraId="0FDF1195" w14:textId="77777777" w:rsidR="00712548" w:rsidRDefault="00712548" w:rsidP="007C74B1">
      <w:pPr>
        <w:ind w:left="720" w:hanging="720"/>
        <w:rPr>
          <w:rFonts w:ascii="Garamond" w:hAnsi="Garamond"/>
        </w:rPr>
      </w:pPr>
    </w:p>
    <w:p w14:paraId="74D2741F" w14:textId="77777777" w:rsidR="007C74B1" w:rsidRDefault="007C74B1" w:rsidP="007C74B1">
      <w:pPr>
        <w:ind w:left="720" w:hanging="720"/>
        <w:rPr>
          <w:rFonts w:ascii="Garamond" w:hAnsi="Garamond"/>
          <w:szCs w:val="22"/>
        </w:rPr>
      </w:pPr>
      <w:r>
        <w:rPr>
          <w:rFonts w:ascii="Garamond" w:hAnsi="Garamond"/>
          <w:szCs w:val="22"/>
        </w:rPr>
        <w:t>Athanasopoulos, Charles</w:t>
      </w:r>
      <w:r w:rsidRPr="00B55171">
        <w:rPr>
          <w:rFonts w:ascii="Garamond" w:hAnsi="Garamond"/>
          <w:szCs w:val="22"/>
        </w:rPr>
        <w:t>.</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p>
    <w:p w14:paraId="6F5CB8D3" w14:textId="77777777" w:rsidR="007C74B1" w:rsidRPr="00C931B3" w:rsidRDefault="007C74B1" w:rsidP="007C74B1">
      <w:pPr>
        <w:ind w:left="720" w:hanging="720"/>
        <w:rPr>
          <w:rFonts w:ascii="Garamond" w:hAnsi="Garamond"/>
          <w:szCs w:val="22"/>
        </w:rPr>
      </w:pPr>
    </w:p>
    <w:p w14:paraId="5A77660E" w14:textId="75C9D0AD" w:rsidR="00AE3A93" w:rsidRDefault="005A67A7" w:rsidP="00A72A4A">
      <w:pPr>
        <w:ind w:left="720" w:hanging="720"/>
        <w:rPr>
          <w:rFonts w:ascii="Garamond" w:hAnsi="Garamond"/>
          <w:szCs w:val="22"/>
        </w:rPr>
      </w:pPr>
      <w:r>
        <w:rPr>
          <w:rFonts w:ascii="Garamond" w:hAnsi="Garamond"/>
          <w:szCs w:val="22"/>
        </w:rPr>
        <w:t>Athanasopoulos, Charles. “</w:t>
      </w:r>
      <w:r w:rsidR="007C74B1">
        <w:rPr>
          <w:rFonts w:ascii="Garamond" w:hAnsi="Garamond"/>
          <w:szCs w:val="22"/>
        </w:rPr>
        <w:t>The First Black Presidency Did Not Take Place</w:t>
      </w:r>
      <w:r w:rsidR="00E44C65">
        <w:rPr>
          <w:rFonts w:ascii="Garamond" w:hAnsi="Garamond"/>
          <w:szCs w:val="22"/>
        </w:rPr>
        <w:t xml:space="preserve">: </w:t>
      </w:r>
      <w:r w:rsidR="00602778">
        <w:rPr>
          <w:rFonts w:ascii="Garamond" w:hAnsi="Garamond"/>
          <w:szCs w:val="22"/>
        </w:rPr>
        <w:t xml:space="preserve">Black Radical Disruption &amp; </w:t>
      </w:r>
      <w:r w:rsidR="00E44C65">
        <w:rPr>
          <w:rFonts w:ascii="Garamond" w:hAnsi="Garamond"/>
          <w:szCs w:val="22"/>
        </w:rPr>
        <w:t>Obama as Simulacra</w:t>
      </w:r>
      <w:r w:rsidR="007C74B1">
        <w:rPr>
          <w:rFonts w:ascii="Garamond" w:hAnsi="Garamond"/>
          <w:szCs w:val="22"/>
        </w:rPr>
        <w:t>”</w:t>
      </w:r>
    </w:p>
    <w:p w14:paraId="5A577BED" w14:textId="77777777" w:rsidR="00A72A4A" w:rsidRPr="00A72A4A" w:rsidRDefault="00A72A4A" w:rsidP="00A72A4A">
      <w:pPr>
        <w:ind w:left="720" w:hanging="720"/>
        <w:rPr>
          <w:rFonts w:ascii="Garamond" w:hAnsi="Garamond"/>
          <w:szCs w:val="22"/>
        </w:rPr>
      </w:pPr>
    </w:p>
    <w:p w14:paraId="468C4879" w14:textId="53681195" w:rsidR="00C06083" w:rsidRPr="00A72A4A" w:rsidRDefault="00C80A62" w:rsidP="00AA552A">
      <w:pPr>
        <w:ind w:left="720" w:hanging="720"/>
        <w:rPr>
          <w:rFonts w:ascii="Garamond" w:hAnsi="Garamond"/>
          <w:b/>
          <w:color w:val="C00000"/>
          <w:sz w:val="28"/>
          <w:szCs w:val="28"/>
        </w:rPr>
      </w:pPr>
      <w:r w:rsidRPr="00A72A4A">
        <w:rPr>
          <w:rFonts w:ascii="Garamond" w:hAnsi="Garamond"/>
          <w:b/>
          <w:color w:val="C00000"/>
          <w:sz w:val="30"/>
          <w:szCs w:val="30"/>
          <w:u w:val="single"/>
        </w:rPr>
        <w:t>AWARDS &amp; HONORS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rPr>
        <w:t>____</w:t>
      </w:r>
    </w:p>
    <w:p w14:paraId="39DA2116" w14:textId="6431FB4B" w:rsidR="00C06083" w:rsidRDefault="0043149C" w:rsidP="009E4108">
      <w:pPr>
        <w:ind w:left="720" w:hanging="720"/>
        <w:jc w:val="both"/>
        <w:rPr>
          <w:rFonts w:ascii="Garamond" w:hAnsi="Garamond"/>
          <w:szCs w:val="22"/>
        </w:rPr>
      </w:pPr>
      <w:r>
        <w:rPr>
          <w:rFonts w:ascii="Garamond" w:hAnsi="Garamond"/>
          <w:szCs w:val="22"/>
        </w:rPr>
        <w:t xml:space="preserve">2023 Critical and Cultural Studies Division Outstanding Article Award. National Communication Association. </w:t>
      </w:r>
    </w:p>
    <w:p w14:paraId="435D5D13" w14:textId="624CDD7E" w:rsidR="0043149C" w:rsidRDefault="0043149C" w:rsidP="00C06083">
      <w:pPr>
        <w:ind w:left="720"/>
        <w:jc w:val="both"/>
        <w:rPr>
          <w:rFonts w:ascii="Garamond" w:hAnsi="Garamond"/>
          <w:szCs w:val="22"/>
        </w:rPr>
      </w:pPr>
      <w:r>
        <w:rPr>
          <w:rFonts w:ascii="Garamond" w:hAnsi="Garamond"/>
          <w:szCs w:val="22"/>
        </w:rPr>
        <w:t xml:space="preserve">Awarded for my essay “Fanonian Slips: The Rhetorical Function &amp; Field of the White Mask” featured in </w:t>
      </w:r>
      <w:r>
        <w:rPr>
          <w:rFonts w:ascii="Garamond" w:hAnsi="Garamond"/>
          <w:i/>
          <w:iCs/>
          <w:szCs w:val="22"/>
        </w:rPr>
        <w:t>Western Journal of Communication</w:t>
      </w:r>
      <w:r>
        <w:rPr>
          <w:rFonts w:ascii="Garamond" w:hAnsi="Garamond"/>
          <w:szCs w:val="22"/>
        </w:rPr>
        <w:t>. Awarded plaque &amp; small monetary gift.</w:t>
      </w:r>
    </w:p>
    <w:p w14:paraId="3B80E289" w14:textId="77777777" w:rsidR="0043149C" w:rsidRDefault="0043149C" w:rsidP="0043149C">
      <w:pPr>
        <w:ind w:left="720" w:hanging="720"/>
        <w:jc w:val="both"/>
        <w:rPr>
          <w:rFonts w:ascii="Garamond" w:hAnsi="Garamond"/>
          <w:szCs w:val="22"/>
        </w:rPr>
      </w:pPr>
    </w:p>
    <w:p w14:paraId="783734A1" w14:textId="3A7C0876" w:rsidR="00C80A62" w:rsidRDefault="00C80A62" w:rsidP="00C80A62">
      <w:pPr>
        <w:ind w:left="720" w:hanging="720"/>
        <w:rPr>
          <w:rFonts w:ascii="Garamond" w:hAnsi="Garamond"/>
          <w:szCs w:val="22"/>
        </w:rPr>
      </w:pPr>
      <w:r>
        <w:rPr>
          <w:rFonts w:ascii="Garamond" w:hAnsi="Garamond"/>
          <w:szCs w:val="22"/>
        </w:rPr>
        <w:t xml:space="preserve">Invitation &amp; Honorarium. </w:t>
      </w:r>
      <w:r w:rsidRPr="00976F36">
        <w:rPr>
          <w:rFonts w:ascii="Garamond" w:hAnsi="Garamond"/>
          <w:szCs w:val="22"/>
        </w:rPr>
        <w:t>Black and Indigenous Futures Convening</w:t>
      </w:r>
      <w:r>
        <w:rPr>
          <w:rFonts w:ascii="Garamond" w:hAnsi="Garamond"/>
          <w:szCs w:val="22"/>
        </w:rPr>
        <w:t xml:space="preserve">. Sponsored by ArtsEmerson &amp; HowlRound Theatre Commons ($1000 USD honorarium &amp; related expenses). Emerson College. September 20-21, 2023. </w:t>
      </w:r>
    </w:p>
    <w:p w14:paraId="78EB0104" w14:textId="59CD0AC0" w:rsidR="00C80A62" w:rsidRPr="00F1337D" w:rsidRDefault="00C80A62" w:rsidP="00C06083">
      <w:pPr>
        <w:ind w:left="720"/>
        <w:jc w:val="both"/>
        <w:rPr>
          <w:rFonts w:ascii="Garamond" w:hAnsi="Garamond"/>
        </w:rPr>
      </w:pPr>
      <w:r w:rsidRPr="00F1337D">
        <w:rPr>
          <w:rFonts w:ascii="Garamond" w:hAnsi="Garamond"/>
        </w:rPr>
        <w:t xml:space="preserve">1 of 35 invited speakers/participates chosen by ArtsEmerson and HowlRound Theatre Commons to participate in workshopping and a recorded roundtable about among </w:t>
      </w:r>
      <w:r w:rsidR="00F54267">
        <w:rPr>
          <w:rFonts w:ascii="Garamond" w:hAnsi="Garamond"/>
        </w:rPr>
        <w:t>27</w:t>
      </w:r>
      <w:r w:rsidRPr="00F1337D">
        <w:rPr>
          <w:rFonts w:ascii="Garamond" w:hAnsi="Garamond"/>
        </w:rPr>
        <w:t xml:space="preserve"> Black and Indigenous </w:t>
      </w:r>
      <w:r w:rsidR="00F54267">
        <w:rPr>
          <w:rFonts w:ascii="Garamond" w:hAnsi="Garamond"/>
        </w:rPr>
        <w:t xml:space="preserve">leaders </w:t>
      </w:r>
      <w:r w:rsidRPr="00F1337D">
        <w:rPr>
          <w:rFonts w:ascii="Garamond" w:hAnsi="Garamond"/>
        </w:rPr>
        <w:t xml:space="preserve">to participate in “a convening of artists, scholars, educators, and practitioners to join us in unearthing history, examining fault lines, and imagining new and different futures.” </w:t>
      </w:r>
    </w:p>
    <w:p w14:paraId="6A92F24F" w14:textId="77777777" w:rsidR="00C80A62" w:rsidRPr="00FA0010" w:rsidRDefault="00C80A62" w:rsidP="00C80A62">
      <w:pPr>
        <w:ind w:left="1440" w:hanging="720"/>
        <w:rPr>
          <w:rFonts w:ascii="Garamond" w:hAnsi="Garamond"/>
          <w:szCs w:val="22"/>
        </w:rPr>
      </w:pPr>
    </w:p>
    <w:p w14:paraId="2266A448"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Faculty Honor for Positive Impact on Graduating Seniors. </w:t>
      </w:r>
      <w:r w:rsidRPr="00A10785">
        <w:rPr>
          <w:rFonts w:ascii="Garamond" w:hAnsi="Garamond"/>
          <w:bCs/>
        </w:rPr>
        <w:t>Office of the Vice Provost for Student Affairs</w:t>
      </w:r>
      <w:r>
        <w:rPr>
          <w:rFonts w:ascii="Garamond" w:hAnsi="Garamond"/>
          <w:bCs/>
        </w:rPr>
        <w:t xml:space="preserve"> at Gonzaga University. AY 2022-2023. </w:t>
      </w:r>
    </w:p>
    <w:p w14:paraId="56B920FE" w14:textId="013EBDF9" w:rsidR="00C80A62" w:rsidRDefault="00C80A62" w:rsidP="00C06083">
      <w:pPr>
        <w:tabs>
          <w:tab w:val="left" w:pos="1440"/>
          <w:tab w:val="left" w:pos="11070"/>
        </w:tabs>
        <w:ind w:left="720"/>
        <w:jc w:val="both"/>
        <w:rPr>
          <w:rFonts w:ascii="Garamond" w:hAnsi="Garamond"/>
          <w:bCs/>
        </w:rPr>
      </w:pPr>
      <w:r>
        <w:rPr>
          <w:rFonts w:ascii="Garamond" w:hAnsi="Garamond"/>
          <w:bCs/>
        </w:rPr>
        <w:lastRenderedPageBreak/>
        <w:t>Listed by two graduating seniors at Gonzaga University as a faculty member who made a “</w:t>
      </w:r>
      <w:r w:rsidRPr="00F64E45">
        <w:rPr>
          <w:rFonts w:ascii="Garamond" w:hAnsi="Garamond"/>
          <w:bCs/>
        </w:rPr>
        <w:t>positive influence or impact on their college experienc</w:t>
      </w:r>
      <w:r>
        <w:rPr>
          <w:rFonts w:ascii="Garamond" w:hAnsi="Garamond"/>
          <w:bCs/>
        </w:rPr>
        <w:t xml:space="preserve">e” by showing “care” and “investment” in their well-being and success. </w:t>
      </w:r>
    </w:p>
    <w:p w14:paraId="17338B04"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ab/>
      </w:r>
    </w:p>
    <w:p w14:paraId="3B52CED7" w14:textId="77777777" w:rsidR="00AA552A" w:rsidRDefault="00AA552A" w:rsidP="00AA552A">
      <w:pPr>
        <w:tabs>
          <w:tab w:val="left" w:pos="1440"/>
          <w:tab w:val="left" w:pos="11070"/>
        </w:tabs>
        <w:ind w:left="720" w:hanging="720"/>
        <w:jc w:val="both"/>
        <w:rPr>
          <w:rFonts w:ascii="Garamond" w:hAnsi="Garamond"/>
          <w:bCs/>
        </w:rPr>
      </w:pPr>
      <w:r>
        <w:rPr>
          <w:rFonts w:ascii="Garamond" w:hAnsi="Garamond"/>
          <w:bCs/>
        </w:rPr>
        <w:t xml:space="preserve">2023-2024 Global Engagement Grant Recipient. Awarded by Gonzaga University’s International Education Council for the summer of 2024 ($3500 award). </w:t>
      </w:r>
    </w:p>
    <w:p w14:paraId="72D5F0EF" w14:textId="77777777" w:rsidR="00AA552A" w:rsidRDefault="00AA552A" w:rsidP="00AA552A">
      <w:pPr>
        <w:tabs>
          <w:tab w:val="left" w:pos="1440"/>
          <w:tab w:val="left" w:pos="11070"/>
        </w:tabs>
        <w:ind w:left="720"/>
        <w:jc w:val="both"/>
        <w:rPr>
          <w:rFonts w:ascii="Garamond" w:hAnsi="Garamond"/>
          <w:bCs/>
        </w:rPr>
      </w:pPr>
      <w:r>
        <w:rPr>
          <w:rFonts w:ascii="Garamond" w:hAnsi="Garamond"/>
          <w:bCs/>
        </w:rPr>
        <w:t>The grant was awarded to aid a research project abroad studying Greek/Roma music culture(s).</w:t>
      </w:r>
    </w:p>
    <w:p w14:paraId="6494F6C2" w14:textId="77777777" w:rsidR="00AA552A" w:rsidRDefault="00AA552A" w:rsidP="00C80A62">
      <w:pPr>
        <w:tabs>
          <w:tab w:val="left" w:pos="1440"/>
          <w:tab w:val="left" w:pos="11070"/>
        </w:tabs>
        <w:ind w:left="720" w:hanging="720"/>
        <w:jc w:val="both"/>
        <w:rPr>
          <w:rFonts w:ascii="Garamond" w:hAnsi="Garamond"/>
          <w:bCs/>
        </w:rPr>
      </w:pPr>
    </w:p>
    <w:p w14:paraId="2F68CAA8" w14:textId="1488F112"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2022-2023 </w:t>
      </w:r>
      <w:r w:rsidR="00C80A62">
        <w:rPr>
          <w:rFonts w:ascii="Garamond" w:hAnsi="Garamond"/>
          <w:bCs/>
        </w:rPr>
        <w:t xml:space="preserve">Global Engagement Grant Recipient. Awarded by Gonzaga University’s International Education Council for the summer of 2023 ($3500 award). </w:t>
      </w:r>
    </w:p>
    <w:p w14:paraId="62335D54" w14:textId="383FD6FF" w:rsidR="00C80A62" w:rsidRDefault="00C80A62" w:rsidP="00C06083">
      <w:pPr>
        <w:tabs>
          <w:tab w:val="left" w:pos="1440"/>
          <w:tab w:val="left" w:pos="11070"/>
        </w:tabs>
        <w:ind w:left="720"/>
        <w:jc w:val="both"/>
        <w:rPr>
          <w:rFonts w:ascii="Garamond" w:hAnsi="Garamond"/>
          <w:bCs/>
        </w:rPr>
      </w:pPr>
      <w:r>
        <w:rPr>
          <w:rFonts w:ascii="Garamond" w:hAnsi="Garamond"/>
          <w:bCs/>
        </w:rPr>
        <w:t>The grant was awarded to aid a research project abroad studying the legacy of slavery in Puerto Rico and Afro/Puerto Rican identity.</w:t>
      </w:r>
    </w:p>
    <w:p w14:paraId="67905899" w14:textId="77777777" w:rsidR="00C80A62" w:rsidRDefault="00C80A62" w:rsidP="00C80A62">
      <w:pPr>
        <w:tabs>
          <w:tab w:val="left" w:pos="1440"/>
          <w:tab w:val="left" w:pos="11070"/>
        </w:tabs>
        <w:ind w:left="720" w:hanging="720"/>
        <w:jc w:val="both"/>
        <w:rPr>
          <w:rFonts w:ascii="Garamond" w:hAnsi="Garamond"/>
          <w:bCs/>
        </w:rPr>
      </w:pPr>
    </w:p>
    <w:p w14:paraId="27A3D3CE"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Competitive Fund Recipient. Dean’s Faculty Development Fund. Gonzaga University. Spring 2023. ($1000USD award). </w:t>
      </w:r>
    </w:p>
    <w:p w14:paraId="530140BB" w14:textId="7C9C0373" w:rsidR="00C80A62" w:rsidRDefault="00C80A62" w:rsidP="00C06083">
      <w:pPr>
        <w:tabs>
          <w:tab w:val="left" w:pos="1440"/>
          <w:tab w:val="left" w:pos="11070"/>
        </w:tabs>
        <w:ind w:left="720"/>
        <w:jc w:val="both"/>
        <w:rPr>
          <w:rFonts w:ascii="Garamond" w:hAnsi="Garamond"/>
          <w:bCs/>
        </w:rPr>
      </w:pPr>
      <w:r>
        <w:rPr>
          <w:rFonts w:ascii="Garamond" w:hAnsi="Garamond"/>
          <w:bCs/>
        </w:rPr>
        <w:t xml:space="preserve">Awarded funds to begin cultivating language skills in Puerto Rican Spanish to aid research projects. </w:t>
      </w:r>
    </w:p>
    <w:p w14:paraId="721D16EE" w14:textId="77777777" w:rsidR="00C80A62" w:rsidRDefault="00C80A62" w:rsidP="00C80A62">
      <w:pPr>
        <w:tabs>
          <w:tab w:val="left" w:pos="1440"/>
          <w:tab w:val="left" w:pos="11070"/>
        </w:tabs>
        <w:ind w:left="720" w:hanging="720"/>
        <w:jc w:val="both"/>
        <w:rPr>
          <w:rFonts w:ascii="Garamond" w:hAnsi="Garamond"/>
          <w:bCs/>
        </w:rPr>
      </w:pPr>
    </w:p>
    <w:p w14:paraId="049A6EC4" w14:textId="2A0AA863" w:rsidR="00C35C26" w:rsidRDefault="00C80A62" w:rsidP="00C06083">
      <w:pPr>
        <w:tabs>
          <w:tab w:val="left" w:pos="1440"/>
          <w:tab w:val="left" w:pos="11070"/>
        </w:tabs>
        <w:ind w:left="720" w:hanging="720"/>
        <w:jc w:val="both"/>
        <w:rPr>
          <w:rFonts w:ascii="Garamond" w:hAnsi="Garamond"/>
          <w:bCs/>
        </w:rPr>
      </w:pPr>
      <w:r w:rsidRPr="00B55171">
        <w:rPr>
          <w:rFonts w:ascii="Garamond" w:hAnsi="Garamond"/>
          <w:bCs/>
        </w:rPr>
        <w:t xml:space="preserve">Dietrich School Arts &amp; Sciences Fellow. Awarded for AY 2021-2022 (Full Tuition + $23,688 stipend). </w:t>
      </w:r>
    </w:p>
    <w:p w14:paraId="61058FDC" w14:textId="339810D9" w:rsidR="00C80A62" w:rsidRPr="00B55171" w:rsidRDefault="00C35C26" w:rsidP="00C80A62">
      <w:pPr>
        <w:tabs>
          <w:tab w:val="left" w:pos="1440"/>
          <w:tab w:val="left" w:pos="11070"/>
        </w:tabs>
        <w:ind w:left="720" w:hanging="720"/>
        <w:jc w:val="both"/>
        <w:rPr>
          <w:rFonts w:ascii="Garamond" w:hAnsi="Garamond"/>
          <w:bCs/>
        </w:rPr>
      </w:pPr>
      <w:r>
        <w:rPr>
          <w:rFonts w:ascii="Garamond" w:hAnsi="Garamond"/>
          <w:bCs/>
        </w:rPr>
        <w:tab/>
      </w:r>
      <w:r w:rsidR="00C80A62" w:rsidRPr="00B55171">
        <w:rPr>
          <w:rFonts w:ascii="Garamond" w:hAnsi="Garamond"/>
          <w:bCs/>
        </w:rPr>
        <w:t xml:space="preserve">Includes stipendiary support and a year-long sabbatical from teaching to aid the completion of the student’s dissertation. </w:t>
      </w:r>
    </w:p>
    <w:p w14:paraId="2D6CDE3D" w14:textId="77777777" w:rsidR="00C80A62" w:rsidRPr="00B55171" w:rsidRDefault="00C80A62" w:rsidP="00C80A62">
      <w:pPr>
        <w:tabs>
          <w:tab w:val="left" w:pos="1440"/>
          <w:tab w:val="left" w:pos="11070"/>
        </w:tabs>
        <w:ind w:left="720" w:hanging="720"/>
        <w:jc w:val="both"/>
        <w:rPr>
          <w:rFonts w:ascii="Garamond" w:hAnsi="Garamond"/>
          <w:bCs/>
        </w:rPr>
      </w:pPr>
    </w:p>
    <w:p w14:paraId="5F80A3CE" w14:textId="75EAAD50"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Recipient of </w:t>
      </w:r>
      <w:r w:rsidR="00C80A62" w:rsidRPr="00B55171">
        <w:rPr>
          <w:rFonts w:ascii="Garamond" w:hAnsi="Garamond"/>
          <w:bCs/>
        </w:rPr>
        <w:t xml:space="preserve">A.W. Mellon Foundation-funded </w:t>
      </w:r>
      <w:r w:rsidR="00C80A62" w:rsidRPr="00B55171">
        <w:rPr>
          <w:rFonts w:ascii="Garamond" w:hAnsi="Garamond"/>
          <w:bCs/>
          <w:i/>
          <w:iCs/>
        </w:rPr>
        <w:t>Humanities Engage</w:t>
      </w:r>
      <w:r w:rsidR="00C80A62" w:rsidRPr="00B55171">
        <w:rPr>
          <w:rFonts w:ascii="Garamond" w:hAnsi="Garamond"/>
          <w:bCs/>
        </w:rPr>
        <w:t xml:space="preserve"> Grant. Awarded for Summer 2020 ($3500/c. 200 hours). Immersive Fellowship at The Stuart Weitzman School of Design’s Center for Public Art and Space &amp; Monument Lab of Philadelphia, PA.</w:t>
      </w:r>
    </w:p>
    <w:p w14:paraId="4B5A4513" w14:textId="77777777" w:rsidR="001D0072" w:rsidRPr="00B55171" w:rsidRDefault="001D0072" w:rsidP="00C80A62">
      <w:pPr>
        <w:tabs>
          <w:tab w:val="left" w:pos="1440"/>
          <w:tab w:val="left" w:pos="11070"/>
        </w:tabs>
        <w:ind w:left="720" w:hanging="720"/>
        <w:jc w:val="both"/>
        <w:rPr>
          <w:rFonts w:ascii="Garamond" w:hAnsi="Garamond"/>
          <w:bCs/>
        </w:rPr>
      </w:pPr>
    </w:p>
    <w:p w14:paraId="6518F059" w14:textId="77777777" w:rsidR="00C80A62" w:rsidRDefault="00C80A62" w:rsidP="00C80A62">
      <w:pPr>
        <w:ind w:left="720" w:hanging="720"/>
        <w:rPr>
          <w:rFonts w:ascii="Garamond" w:hAnsi="Garamond"/>
          <w:color w:val="000000" w:themeColor="text1"/>
        </w:rPr>
      </w:pPr>
      <w:r w:rsidRPr="00B55171">
        <w:rPr>
          <w:rFonts w:ascii="Garamond" w:hAnsi="Garamond"/>
          <w:bCs/>
        </w:rPr>
        <w:t>2020 Greek Nationality Room Scholarship Recipient ($4,000/5 weeks abroad). Delayed until Summer of 2022. Awarded for auto-ethnographic research project “</w:t>
      </w:r>
      <w:r w:rsidRPr="00B55171">
        <w:rPr>
          <w:rFonts w:ascii="Garamond" w:hAnsi="Garamond"/>
          <w:color w:val="000000" w:themeColor="text1"/>
        </w:rPr>
        <w:t>From Ferguson to Athens: Race, Romani Greeks, &amp; #BlackLivesMatter.</w:t>
      </w:r>
    </w:p>
    <w:p w14:paraId="6A68E992" w14:textId="77777777" w:rsidR="00C35C26" w:rsidRPr="00B55171" w:rsidRDefault="00C35C26" w:rsidP="00C80A62">
      <w:pPr>
        <w:ind w:left="720" w:hanging="720"/>
        <w:rPr>
          <w:rFonts w:ascii="Garamond" w:hAnsi="Garamond"/>
          <w:color w:val="000000" w:themeColor="text1"/>
        </w:rPr>
      </w:pPr>
    </w:p>
    <w:p w14:paraId="08C9705C" w14:textId="4707BD9D" w:rsidR="00C80A62" w:rsidRPr="00B55171" w:rsidRDefault="00C80A62" w:rsidP="00C80A62">
      <w:pPr>
        <w:ind w:left="720" w:hanging="720"/>
        <w:rPr>
          <w:rFonts w:ascii="Garamond" w:hAnsi="Garamond"/>
          <w:color w:val="000000" w:themeColor="text1"/>
        </w:rPr>
      </w:pPr>
      <w:r w:rsidRPr="00B55171">
        <w:rPr>
          <w:rFonts w:ascii="Garamond" w:hAnsi="Garamond"/>
        </w:rPr>
        <w:t>Top Student Paper Award for Essay titled “A Stranger in Wakanda: Erik Killmonger &amp; Black Natal Alienation”. “Theater, Film, and New Multi-Media Division” at the National Communication Association Conference. Baltimore, Maryland, November 13-17, 2019.</w:t>
      </w:r>
    </w:p>
    <w:p w14:paraId="32E82DB9" w14:textId="77777777" w:rsidR="00C80A62" w:rsidRDefault="00C80A62" w:rsidP="00C80A62">
      <w:pPr>
        <w:ind w:left="720" w:hanging="720"/>
        <w:rPr>
          <w:rFonts w:ascii="Garamond" w:hAnsi="Garamond"/>
          <w:color w:val="000000" w:themeColor="text1"/>
        </w:rPr>
      </w:pPr>
    </w:p>
    <w:p w14:paraId="57C9582F" w14:textId="5D79519B" w:rsidR="00970616" w:rsidRPr="00A72A4A" w:rsidRDefault="00C80A62" w:rsidP="0040104D">
      <w:pPr>
        <w:ind w:left="720" w:hanging="720"/>
        <w:rPr>
          <w:rFonts w:ascii="Garamond" w:hAnsi="Garamond"/>
          <w:b/>
          <w:color w:val="C00000"/>
          <w:sz w:val="30"/>
          <w:szCs w:val="30"/>
        </w:rPr>
      </w:pPr>
      <w:r w:rsidRPr="00A72A4A">
        <w:rPr>
          <w:rFonts w:ascii="Garamond" w:hAnsi="Garamond"/>
          <w:b/>
          <w:color w:val="C00000"/>
          <w:sz w:val="30"/>
          <w:szCs w:val="30"/>
          <w:u w:val="single"/>
        </w:rPr>
        <w:t>INVITED TALKS &amp; WORKSHOPS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p>
    <w:p w14:paraId="1D66FFF1" w14:textId="77777777" w:rsidR="008370AB" w:rsidRDefault="00643BBA" w:rsidP="008370AB">
      <w:pPr>
        <w:ind w:left="720" w:hanging="720"/>
        <w:rPr>
          <w:rFonts w:ascii="Garamond" w:hAnsi="Garamond"/>
          <w:szCs w:val="22"/>
        </w:rPr>
      </w:pPr>
      <w:r>
        <w:rPr>
          <w:rFonts w:ascii="Garamond" w:hAnsi="Garamond"/>
          <w:szCs w:val="22"/>
        </w:rPr>
        <w:t>Invited Speaker.</w:t>
      </w:r>
      <w:r w:rsidR="0004041B">
        <w:rPr>
          <w:rFonts w:ascii="Garamond" w:hAnsi="Garamond"/>
          <w:szCs w:val="22"/>
        </w:rPr>
        <w:t xml:space="preserve"> </w:t>
      </w:r>
      <w:r>
        <w:rPr>
          <w:rFonts w:ascii="Garamond" w:hAnsi="Garamond"/>
          <w:szCs w:val="22"/>
        </w:rPr>
        <w:t>“</w:t>
      </w:r>
      <w:r w:rsidR="0004041B">
        <w:rPr>
          <w:rFonts w:ascii="Garamond" w:hAnsi="Garamond"/>
          <w:szCs w:val="22"/>
        </w:rPr>
        <w:t xml:space="preserve">Iconoclastic </w:t>
      </w:r>
      <w:r>
        <w:rPr>
          <w:rFonts w:ascii="Garamond" w:hAnsi="Garamond"/>
          <w:szCs w:val="22"/>
        </w:rPr>
        <w:t xml:space="preserve">Black Feminism(s): Unsettling Plantation Logics of Reproduction and Justice.” </w:t>
      </w:r>
      <w:r w:rsidRPr="00643BBA">
        <w:rPr>
          <w:rFonts w:ascii="Garamond" w:hAnsi="Garamond"/>
          <w:i/>
          <w:iCs/>
          <w:szCs w:val="22"/>
        </w:rPr>
        <w:t>Appetite for Autonomy Lunch Lecture Series.</w:t>
      </w:r>
      <w:r>
        <w:rPr>
          <w:rFonts w:ascii="Garamond" w:hAnsi="Garamond"/>
          <w:szCs w:val="22"/>
        </w:rPr>
        <w:t xml:space="preserve"> Gonzaga University. April 1</w:t>
      </w:r>
      <w:r w:rsidR="008370AB">
        <w:rPr>
          <w:rFonts w:ascii="Garamond" w:hAnsi="Garamond"/>
          <w:szCs w:val="22"/>
        </w:rPr>
        <w:t>0</w:t>
      </w:r>
      <w:r w:rsidRPr="00643BBA">
        <w:rPr>
          <w:rFonts w:ascii="Garamond" w:hAnsi="Garamond"/>
          <w:szCs w:val="22"/>
          <w:vertAlign w:val="superscript"/>
        </w:rPr>
        <w:t>th</w:t>
      </w:r>
      <w:r>
        <w:rPr>
          <w:rFonts w:ascii="Garamond" w:hAnsi="Garamond"/>
          <w:szCs w:val="22"/>
        </w:rPr>
        <w:t xml:space="preserve">, 2024. </w:t>
      </w:r>
    </w:p>
    <w:p w14:paraId="09F64038" w14:textId="77777777" w:rsidR="008370AB" w:rsidRDefault="008370AB" w:rsidP="008370AB">
      <w:pPr>
        <w:ind w:left="720" w:hanging="720"/>
        <w:rPr>
          <w:rFonts w:ascii="Garamond" w:hAnsi="Garamond"/>
          <w:szCs w:val="22"/>
        </w:rPr>
      </w:pPr>
    </w:p>
    <w:p w14:paraId="7C4C918E" w14:textId="10476128" w:rsidR="008370AB" w:rsidRDefault="008370AB" w:rsidP="008370AB">
      <w:pPr>
        <w:ind w:left="720"/>
        <w:jc w:val="both"/>
        <w:rPr>
          <w:rFonts w:ascii="Garamond" w:hAnsi="Garamond"/>
          <w:szCs w:val="22"/>
        </w:rPr>
      </w:pPr>
      <w:r w:rsidRPr="008370AB">
        <w:rPr>
          <w:rFonts w:ascii="Garamond" w:hAnsi="Garamond"/>
          <w:szCs w:val="22"/>
        </w:rPr>
        <w:t>In this talk, Dr. Charles Athanasopoulos explores the ways Black feminisms fracture the white feminist notion of sisterhood. Engaging Black feminists such as Dorothy Roberts, Hortense Spillers, and Sylvia Wynter, this talk explores alternative conceptions of reproductive justice unmoored from the history of eugenics and the discursive centering of the white nuclear family.</w:t>
      </w:r>
    </w:p>
    <w:p w14:paraId="6B4A8321" w14:textId="77777777" w:rsidR="00643BBA" w:rsidRDefault="00643BBA" w:rsidP="00C80A62">
      <w:pPr>
        <w:ind w:left="720" w:hanging="720"/>
        <w:rPr>
          <w:rFonts w:ascii="Garamond" w:hAnsi="Garamond"/>
          <w:szCs w:val="22"/>
        </w:rPr>
      </w:pPr>
    </w:p>
    <w:p w14:paraId="51D63D2F" w14:textId="77777777" w:rsidR="008370AB" w:rsidRDefault="008370AB" w:rsidP="008370AB">
      <w:pPr>
        <w:ind w:left="720" w:hanging="720"/>
        <w:jc w:val="both"/>
        <w:rPr>
          <w:rFonts w:ascii="Garamond" w:hAnsi="Garamond"/>
          <w:szCs w:val="22"/>
        </w:rPr>
      </w:pPr>
      <w:r>
        <w:rPr>
          <w:rFonts w:ascii="Garamond" w:hAnsi="Garamond"/>
          <w:szCs w:val="22"/>
        </w:rPr>
        <w:t xml:space="preserve">“Blackness Beyond the Nation-State.” </w:t>
      </w:r>
      <w:r>
        <w:rPr>
          <w:rFonts w:ascii="Garamond" w:hAnsi="Garamond"/>
          <w:i/>
          <w:iCs/>
          <w:szCs w:val="22"/>
        </w:rPr>
        <w:t xml:space="preserve">Black &amp; Latinx Heritage Lecture Series by Dr. Charles Athanasopoulos. </w:t>
      </w:r>
      <w:r>
        <w:rPr>
          <w:rFonts w:ascii="Garamond" w:hAnsi="Garamond"/>
          <w:szCs w:val="22"/>
        </w:rPr>
        <w:t xml:space="preserve">Sponsored by the Gonzaga University College of Arts &amp; Sciences, Gonzaga’s </w:t>
      </w:r>
      <w:r>
        <w:rPr>
          <w:rFonts w:ascii="Garamond" w:hAnsi="Garamond"/>
          <w:szCs w:val="22"/>
        </w:rPr>
        <w:lastRenderedPageBreak/>
        <w:t xml:space="preserve">Unity Multicultural Education Center, Department of Communication Studies, &amp; the Puerto Rican Independence Party. February 16, 2024. </w:t>
      </w:r>
    </w:p>
    <w:p w14:paraId="196DA25A" w14:textId="77777777" w:rsidR="008370AB" w:rsidRDefault="008370AB" w:rsidP="008370AB">
      <w:pPr>
        <w:ind w:left="720" w:hanging="720"/>
        <w:jc w:val="both"/>
        <w:rPr>
          <w:rFonts w:ascii="Garamond" w:hAnsi="Garamond"/>
          <w:szCs w:val="22"/>
        </w:rPr>
      </w:pPr>
    </w:p>
    <w:p w14:paraId="22F60FDD" w14:textId="77777777" w:rsidR="008370AB" w:rsidRDefault="008370AB" w:rsidP="008370AB">
      <w:pPr>
        <w:ind w:left="720"/>
        <w:jc w:val="both"/>
        <w:rPr>
          <w:rFonts w:ascii="Garamond" w:hAnsi="Garamond"/>
          <w:szCs w:val="22"/>
        </w:rPr>
      </w:pPr>
      <w:r w:rsidRPr="00E40B09">
        <w:rPr>
          <w:rFonts w:ascii="Garamond" w:hAnsi="Garamond"/>
          <w:szCs w:val="22"/>
        </w:rPr>
        <w:t xml:space="preserve">This </w:t>
      </w:r>
      <w:r>
        <w:rPr>
          <w:rFonts w:ascii="Garamond" w:hAnsi="Garamond"/>
          <w:szCs w:val="22"/>
        </w:rPr>
        <w:t xml:space="preserve">roundtable </w:t>
      </w:r>
      <w:r w:rsidRPr="00E40B09">
        <w:rPr>
          <w:rFonts w:ascii="Garamond" w:hAnsi="Garamond"/>
          <w:szCs w:val="22"/>
        </w:rPr>
        <w:t>explore</w:t>
      </w:r>
      <w:r>
        <w:rPr>
          <w:rFonts w:ascii="Garamond" w:hAnsi="Garamond"/>
          <w:szCs w:val="22"/>
        </w:rPr>
        <w:t xml:space="preserve">d </w:t>
      </w:r>
      <w:r w:rsidRPr="00E40B09">
        <w:rPr>
          <w:rFonts w:ascii="Garamond" w:hAnsi="Garamond"/>
          <w:szCs w:val="22"/>
        </w:rPr>
        <w:t xml:space="preserve">the </w:t>
      </w:r>
      <w:r>
        <w:rPr>
          <w:rFonts w:ascii="Garamond" w:hAnsi="Garamond"/>
          <w:szCs w:val="22"/>
        </w:rPr>
        <w:t xml:space="preserve">way that American and Anglo-centric narratives have constrained discussions of Black solidarity across Anglo-, Hispano-, Luso-, and Franco-phone nations in the diaspora. In particular, the roundtable engaged </w:t>
      </w:r>
      <w:r w:rsidRPr="002F0974">
        <w:rPr>
          <w:rFonts w:ascii="Garamond" w:hAnsi="Garamond"/>
          <w:szCs w:val="22"/>
        </w:rPr>
        <w:t>Lorgia García</w:t>
      </w:r>
      <w:r>
        <w:rPr>
          <w:rFonts w:ascii="Garamond" w:hAnsi="Garamond"/>
          <w:szCs w:val="22"/>
        </w:rPr>
        <w:t xml:space="preserve"> </w:t>
      </w:r>
      <w:r w:rsidRPr="002F0974">
        <w:rPr>
          <w:rFonts w:ascii="Garamond" w:hAnsi="Garamond"/>
          <w:szCs w:val="22"/>
        </w:rPr>
        <w:t>Peña</w:t>
      </w:r>
      <w:r>
        <w:rPr>
          <w:rFonts w:ascii="Garamond" w:hAnsi="Garamond"/>
          <w:szCs w:val="22"/>
        </w:rPr>
        <w:t xml:space="preserve">’s </w:t>
      </w:r>
      <w:r>
        <w:rPr>
          <w:rFonts w:ascii="Garamond" w:hAnsi="Garamond"/>
          <w:i/>
          <w:iCs/>
          <w:szCs w:val="22"/>
        </w:rPr>
        <w:t>Translating Blackness</w:t>
      </w:r>
      <w:r>
        <w:rPr>
          <w:rFonts w:ascii="Garamond" w:hAnsi="Garamond"/>
          <w:szCs w:val="22"/>
        </w:rPr>
        <w:t xml:space="preserve"> to consider how prominent African American thinkers like Frederick Douglass have supported U.S. colonialism in the Caribbean and their complicity with narratives of Latin inferiority. The roundtable concluded by exploring an alternative approach to radical diasporic Black subjectivity which refuses to silo Black liberation according to colonial cultures.  </w:t>
      </w:r>
    </w:p>
    <w:p w14:paraId="5D1E12C3" w14:textId="77777777" w:rsidR="008370AB" w:rsidRDefault="008370AB" w:rsidP="008370AB">
      <w:pPr>
        <w:ind w:left="720"/>
        <w:jc w:val="both"/>
        <w:rPr>
          <w:rFonts w:ascii="Garamond" w:hAnsi="Garamond"/>
          <w:szCs w:val="22"/>
        </w:rPr>
      </w:pPr>
    </w:p>
    <w:p w14:paraId="54CB5851" w14:textId="77777777" w:rsidR="008370AB" w:rsidRDefault="008370AB" w:rsidP="008370AB">
      <w:pPr>
        <w:ind w:left="720" w:hanging="720"/>
        <w:jc w:val="both"/>
        <w:rPr>
          <w:rFonts w:ascii="Garamond" w:hAnsi="Garamond"/>
          <w:szCs w:val="22"/>
        </w:rPr>
      </w:pPr>
      <w:r>
        <w:rPr>
          <w:rFonts w:ascii="Garamond" w:hAnsi="Garamond"/>
          <w:szCs w:val="22"/>
        </w:rPr>
        <w:t xml:space="preserve">“Locating Blackness &amp; Indigeneity in Hispanic Heritage.” </w:t>
      </w:r>
      <w:r>
        <w:rPr>
          <w:rFonts w:ascii="Garamond" w:hAnsi="Garamond"/>
          <w:i/>
          <w:iCs/>
          <w:szCs w:val="22"/>
        </w:rPr>
        <w:t>Black &amp; Latinx Heritage Lecture Series by Dr. Charles Athanasopoulos.</w:t>
      </w:r>
      <w:r>
        <w:rPr>
          <w:rFonts w:ascii="Garamond" w:hAnsi="Garamond"/>
          <w:szCs w:val="22"/>
        </w:rPr>
        <w:t xml:space="preserve"> Sponsored by the Gonzaga University College of Arts &amp; Sciences, Gonzaga’s Unity Multicultural Education Center, Department of Communication Studies, &amp; the Puerto Rican Independence Party. October 9</w:t>
      </w:r>
      <w:r w:rsidRPr="00BE72B6">
        <w:rPr>
          <w:rFonts w:ascii="Garamond" w:hAnsi="Garamond"/>
          <w:szCs w:val="22"/>
          <w:vertAlign w:val="superscript"/>
        </w:rPr>
        <w:t>th</w:t>
      </w:r>
      <w:r>
        <w:rPr>
          <w:rFonts w:ascii="Garamond" w:hAnsi="Garamond"/>
          <w:szCs w:val="22"/>
        </w:rPr>
        <w:t xml:space="preserve">, 2023 (FKA “Columbus Day”). </w:t>
      </w:r>
    </w:p>
    <w:p w14:paraId="1D25A2FE" w14:textId="77777777" w:rsidR="008370AB" w:rsidRDefault="008370AB" w:rsidP="008370AB">
      <w:pPr>
        <w:ind w:left="720" w:hanging="720"/>
        <w:jc w:val="both"/>
        <w:rPr>
          <w:rFonts w:ascii="Garamond" w:hAnsi="Garamond"/>
          <w:szCs w:val="22"/>
        </w:rPr>
      </w:pPr>
    </w:p>
    <w:p w14:paraId="1807FCC3" w14:textId="133ECC0C" w:rsidR="008370AB" w:rsidRDefault="008370AB" w:rsidP="008370AB">
      <w:pPr>
        <w:ind w:left="720" w:hanging="720"/>
        <w:jc w:val="both"/>
        <w:rPr>
          <w:rFonts w:ascii="Garamond" w:hAnsi="Garamond"/>
          <w:szCs w:val="22"/>
        </w:rPr>
      </w:pPr>
      <w:r>
        <w:rPr>
          <w:rFonts w:ascii="Garamond" w:hAnsi="Garamond"/>
          <w:szCs w:val="22"/>
        </w:rPr>
        <w:tab/>
      </w:r>
      <w:r w:rsidRPr="00E40B09">
        <w:rPr>
          <w:rFonts w:ascii="Garamond" w:hAnsi="Garamond"/>
          <w:szCs w:val="22"/>
        </w:rPr>
        <w:t>This lecture explore</w:t>
      </w:r>
      <w:r>
        <w:rPr>
          <w:rFonts w:ascii="Garamond" w:hAnsi="Garamond"/>
          <w:szCs w:val="22"/>
        </w:rPr>
        <w:t>s</w:t>
      </w:r>
      <w:r w:rsidRPr="00E40B09">
        <w:rPr>
          <w:rFonts w:ascii="Garamond" w:hAnsi="Garamond"/>
          <w:szCs w:val="22"/>
        </w:rPr>
        <w:t xml:space="preserve"> the origins of the terms "Hispanic" and "Latinx" and critically interrogate the privileging of </w:t>
      </w:r>
      <w:r w:rsidRPr="003C2618">
        <w:rPr>
          <w:rFonts w:ascii="Garamond" w:hAnsi="Garamond"/>
          <w:i/>
          <w:iCs/>
          <w:szCs w:val="22"/>
        </w:rPr>
        <w:t>Mestizaj</w:t>
      </w:r>
      <w:r>
        <w:rPr>
          <w:rFonts w:ascii="Garamond" w:hAnsi="Garamond"/>
          <w:i/>
          <w:iCs/>
          <w:szCs w:val="22"/>
        </w:rPr>
        <w:t>e</w:t>
      </w:r>
      <w:r>
        <w:rPr>
          <w:rFonts w:ascii="Garamond" w:hAnsi="Garamond"/>
          <w:szCs w:val="22"/>
        </w:rPr>
        <w:t xml:space="preserve"> </w:t>
      </w:r>
      <w:r w:rsidRPr="00E40B09">
        <w:rPr>
          <w:rFonts w:ascii="Garamond" w:hAnsi="Garamond"/>
          <w:szCs w:val="22"/>
        </w:rPr>
        <w:t>(</w:t>
      </w:r>
      <w:proofErr w:type="gramStart"/>
      <w:r w:rsidRPr="00E40B09">
        <w:rPr>
          <w:rFonts w:ascii="Garamond" w:hAnsi="Garamond"/>
          <w:szCs w:val="22"/>
        </w:rPr>
        <w:t>racial-mixing</w:t>
      </w:r>
      <w:proofErr w:type="gramEnd"/>
      <w:r w:rsidRPr="00E40B09">
        <w:rPr>
          <w:rFonts w:ascii="Garamond" w:hAnsi="Garamond"/>
          <w:szCs w:val="22"/>
        </w:rPr>
        <w:t xml:space="preserve">) and </w:t>
      </w:r>
      <w:r w:rsidRPr="003C2618">
        <w:rPr>
          <w:rFonts w:ascii="Garamond" w:hAnsi="Garamond"/>
          <w:i/>
          <w:iCs/>
          <w:szCs w:val="22"/>
        </w:rPr>
        <w:t>Blanqueamiento</w:t>
      </w:r>
      <w:r>
        <w:rPr>
          <w:rFonts w:ascii="Garamond" w:hAnsi="Garamond"/>
          <w:szCs w:val="22"/>
        </w:rPr>
        <w:t xml:space="preserve"> </w:t>
      </w:r>
      <w:r w:rsidRPr="00E40B09">
        <w:rPr>
          <w:rFonts w:ascii="Garamond" w:hAnsi="Garamond"/>
          <w:szCs w:val="22"/>
        </w:rPr>
        <w:t>(racial whitening) in popular and scholarly discourse. Finally, the lecture explores an alternative approach to "Hispanic heritage" through an engagement with critical Black, Indigenous, Latinx, &amp; Caribbean scholarship.</w:t>
      </w:r>
      <w:r>
        <w:rPr>
          <w:rFonts w:ascii="Garamond" w:hAnsi="Garamond"/>
          <w:szCs w:val="22"/>
        </w:rPr>
        <w:t xml:space="preserve"> </w:t>
      </w:r>
    </w:p>
    <w:p w14:paraId="05787672" w14:textId="77777777" w:rsidR="008370AB" w:rsidRDefault="008370AB" w:rsidP="008370AB">
      <w:pPr>
        <w:ind w:left="720" w:hanging="720"/>
        <w:jc w:val="both"/>
        <w:rPr>
          <w:rFonts w:ascii="Garamond" w:hAnsi="Garamond"/>
          <w:szCs w:val="22"/>
        </w:rPr>
      </w:pPr>
    </w:p>
    <w:p w14:paraId="7964B054" w14:textId="77777777" w:rsidR="008370AB" w:rsidRDefault="008370AB" w:rsidP="008370AB">
      <w:pPr>
        <w:ind w:left="720" w:hanging="720"/>
        <w:jc w:val="both"/>
        <w:rPr>
          <w:rFonts w:ascii="Garamond" w:hAnsi="Garamond"/>
          <w:szCs w:val="22"/>
        </w:rPr>
      </w:pPr>
      <w:r>
        <w:rPr>
          <w:rFonts w:ascii="Garamond" w:hAnsi="Garamond"/>
          <w:szCs w:val="22"/>
        </w:rPr>
        <w:t>“Decolonizing Puerto Rico: Past, Present, Future.” Sponsored by the Gonzaga University College of Arts &amp; Sciences &amp; the Puerto Rican Independence Party. May 5</w:t>
      </w:r>
      <w:r w:rsidRPr="00A80D3C">
        <w:rPr>
          <w:rFonts w:ascii="Garamond" w:hAnsi="Garamond"/>
          <w:szCs w:val="22"/>
          <w:vertAlign w:val="superscript"/>
        </w:rPr>
        <w:t>th</w:t>
      </w:r>
      <w:r>
        <w:rPr>
          <w:rFonts w:ascii="Garamond" w:hAnsi="Garamond"/>
          <w:szCs w:val="22"/>
        </w:rPr>
        <w:t xml:space="preserve">, 2023. </w:t>
      </w:r>
    </w:p>
    <w:p w14:paraId="45FB3278" w14:textId="77777777" w:rsidR="008370AB" w:rsidRDefault="008370AB" w:rsidP="008370AB">
      <w:pPr>
        <w:ind w:left="720" w:hanging="720"/>
        <w:jc w:val="both"/>
        <w:rPr>
          <w:rFonts w:ascii="Garamond" w:hAnsi="Garamond"/>
          <w:szCs w:val="22"/>
        </w:rPr>
      </w:pPr>
    </w:p>
    <w:p w14:paraId="26CD7A35" w14:textId="77777777" w:rsidR="008370AB" w:rsidRDefault="008370AB" w:rsidP="008370AB">
      <w:pPr>
        <w:ind w:left="720" w:hanging="720"/>
        <w:jc w:val="both"/>
        <w:rPr>
          <w:rFonts w:ascii="Garamond" w:hAnsi="Garamond"/>
          <w:szCs w:val="22"/>
        </w:rPr>
      </w:pPr>
      <w:r>
        <w:rPr>
          <w:rFonts w:ascii="Garamond" w:hAnsi="Garamond"/>
          <w:szCs w:val="22"/>
        </w:rPr>
        <w:tab/>
        <w:t>Secured funding, coordinated guest speaker visit for NASA Scientist &amp; Puerto Rican independence activist Edil Sepúlveda Carlo, coordinating local catering, and participated in roundtable along Sepúlveda and another independence activist Dr. Jenaro Abraham.</w:t>
      </w:r>
    </w:p>
    <w:p w14:paraId="46EB27F9" w14:textId="77777777" w:rsidR="008370AB" w:rsidRDefault="008370AB" w:rsidP="008370AB">
      <w:pPr>
        <w:rPr>
          <w:rFonts w:ascii="Garamond" w:hAnsi="Garamond"/>
          <w:szCs w:val="22"/>
        </w:rPr>
      </w:pPr>
    </w:p>
    <w:p w14:paraId="71E62841" w14:textId="1F66D44C" w:rsidR="00C80A62" w:rsidRPr="00976F36" w:rsidRDefault="00C80A62" w:rsidP="00C80A62">
      <w:pPr>
        <w:ind w:left="720" w:hanging="720"/>
        <w:rPr>
          <w:rFonts w:ascii="Garamond" w:hAnsi="Garamond"/>
          <w:szCs w:val="22"/>
        </w:rPr>
      </w:pPr>
      <w:r>
        <w:rPr>
          <w:rFonts w:ascii="Garamond" w:hAnsi="Garamond"/>
          <w:szCs w:val="22"/>
        </w:rPr>
        <w:t xml:space="preserve">Invited Speaker/Participant. </w:t>
      </w:r>
      <w:r w:rsidRPr="00976F36">
        <w:rPr>
          <w:rFonts w:ascii="Garamond" w:hAnsi="Garamond"/>
          <w:szCs w:val="22"/>
        </w:rPr>
        <w:t>Black and Indigenous Futures Convening</w:t>
      </w:r>
      <w:r>
        <w:rPr>
          <w:rFonts w:ascii="Garamond" w:hAnsi="Garamond"/>
          <w:szCs w:val="22"/>
        </w:rPr>
        <w:t xml:space="preserve">. Sponsored by ArtsEmerson &amp; HowlRound. Emerson College. September 20-21, 2023. </w:t>
      </w:r>
    </w:p>
    <w:p w14:paraId="32CFABA1" w14:textId="77777777" w:rsidR="00C80A62" w:rsidRDefault="00C80A62" w:rsidP="00CF0B91">
      <w:pPr>
        <w:jc w:val="both"/>
        <w:rPr>
          <w:rFonts w:ascii="Garamond" w:hAnsi="Garamond"/>
          <w:szCs w:val="22"/>
        </w:rPr>
      </w:pPr>
    </w:p>
    <w:p w14:paraId="63F81282" w14:textId="17B0BF81" w:rsidR="00C80A62" w:rsidRDefault="00C80A62" w:rsidP="00C80A62">
      <w:pPr>
        <w:ind w:left="720" w:hanging="720"/>
        <w:jc w:val="both"/>
        <w:rPr>
          <w:rFonts w:ascii="Garamond" w:hAnsi="Garamond"/>
          <w:szCs w:val="22"/>
        </w:rPr>
      </w:pPr>
      <w:r w:rsidRPr="00B55171">
        <w:rPr>
          <w:rFonts w:ascii="Garamond" w:hAnsi="Garamond"/>
          <w:szCs w:val="22"/>
        </w:rPr>
        <w:t>Author</w:t>
      </w:r>
      <w:r>
        <w:rPr>
          <w:rFonts w:ascii="Garamond" w:hAnsi="Garamond"/>
          <w:szCs w:val="22"/>
        </w:rPr>
        <w:t xml:space="preserve"> Interview, </w:t>
      </w:r>
      <w:r w:rsidR="006665B0">
        <w:rPr>
          <w:rFonts w:ascii="Garamond" w:hAnsi="Garamond"/>
          <w:szCs w:val="22"/>
        </w:rPr>
        <w:t>“</w:t>
      </w:r>
      <w:r>
        <w:rPr>
          <w:rFonts w:ascii="Garamond" w:hAnsi="Garamond"/>
          <w:szCs w:val="22"/>
        </w:rPr>
        <w:t>“A</w:t>
      </w:r>
      <w:r w:rsidR="006665B0">
        <w:rPr>
          <w:rFonts w:ascii="Garamond" w:hAnsi="Garamond"/>
          <w:szCs w:val="22"/>
        </w:rPr>
        <w:t xml:space="preserve"> </w:t>
      </w:r>
      <w:r>
        <w:rPr>
          <w:rFonts w:ascii="Garamond" w:hAnsi="Garamond"/>
          <w:szCs w:val="22"/>
        </w:rPr>
        <w:t xml:space="preserve">Program of Complete Disorder:” The Black Iconoclasm Within Fanonian Thought.” </w:t>
      </w:r>
      <w:r w:rsidRPr="00B55171">
        <w:rPr>
          <w:rFonts w:ascii="Garamond" w:hAnsi="Garamond"/>
          <w:i/>
          <w:iCs/>
          <w:szCs w:val="22"/>
        </w:rPr>
        <w:t>Bla</w:t>
      </w:r>
      <w:r w:rsidR="006665B0">
        <w:rPr>
          <w:rFonts w:ascii="Garamond" w:hAnsi="Garamond"/>
          <w:i/>
          <w:iCs/>
          <w:szCs w:val="22"/>
        </w:rPr>
        <w:t>c</w:t>
      </w:r>
      <w:r w:rsidRPr="00B55171">
        <w:rPr>
          <w:rFonts w:ascii="Garamond" w:hAnsi="Garamond"/>
          <w:i/>
          <w:iCs/>
          <w:szCs w:val="22"/>
        </w:rPr>
        <w:t xml:space="preserve">k Agenda Report Article Forum, </w:t>
      </w:r>
      <w:r w:rsidRPr="00B55171">
        <w:rPr>
          <w:rFonts w:ascii="Garamond" w:hAnsi="Garamond"/>
          <w:szCs w:val="22"/>
        </w:rPr>
        <w:t>ed. Roberto Sirvent</w:t>
      </w:r>
      <w:r>
        <w:rPr>
          <w:rFonts w:ascii="Garamond" w:hAnsi="Garamond"/>
          <w:szCs w:val="22"/>
        </w:rPr>
        <w:t xml:space="preserve">. Published March 23, 2022. </w:t>
      </w:r>
    </w:p>
    <w:p w14:paraId="3EEAE8F5" w14:textId="77777777" w:rsidR="00C80A62" w:rsidRDefault="00C80A62" w:rsidP="00C80A62">
      <w:pPr>
        <w:ind w:left="720" w:hanging="720"/>
        <w:jc w:val="both"/>
        <w:rPr>
          <w:rFonts w:ascii="Garamond" w:hAnsi="Garamond"/>
          <w:szCs w:val="22"/>
        </w:rPr>
      </w:pPr>
    </w:p>
    <w:p w14:paraId="7855D5E7" w14:textId="77777777" w:rsidR="008370AB" w:rsidRDefault="008370AB" w:rsidP="008370AB">
      <w:pPr>
        <w:ind w:left="720" w:hanging="720"/>
        <w:jc w:val="both"/>
        <w:rPr>
          <w:rFonts w:ascii="Garamond" w:hAnsi="Garamond"/>
          <w:bCs/>
        </w:rPr>
      </w:pPr>
      <w:r>
        <w:rPr>
          <w:rFonts w:ascii="Garamond" w:hAnsi="Garamond"/>
          <w:bCs/>
        </w:rPr>
        <w:t>“Puerto Rico: (Un) Natural Disasters.” Public Panel held at Gonzaga University. September 2022.</w:t>
      </w:r>
    </w:p>
    <w:p w14:paraId="3FB3B8BC" w14:textId="77777777" w:rsidR="008370AB" w:rsidRDefault="008370AB" w:rsidP="008370AB">
      <w:pPr>
        <w:ind w:left="720" w:hanging="720"/>
        <w:jc w:val="both"/>
        <w:rPr>
          <w:rFonts w:ascii="Garamond" w:hAnsi="Garamond"/>
          <w:bCs/>
        </w:rPr>
      </w:pPr>
    </w:p>
    <w:p w14:paraId="0FFBF921" w14:textId="77777777" w:rsidR="008370AB" w:rsidRPr="001D0072" w:rsidRDefault="008370AB" w:rsidP="008370AB">
      <w:pPr>
        <w:ind w:left="720" w:hanging="720"/>
        <w:jc w:val="both"/>
        <w:rPr>
          <w:rFonts w:ascii="Garamond" w:hAnsi="Garamond"/>
          <w:bCs/>
        </w:rPr>
      </w:pPr>
      <w:r>
        <w:rPr>
          <w:rFonts w:ascii="Garamond" w:hAnsi="Garamond"/>
          <w:bCs/>
        </w:rPr>
        <w:tab/>
        <w:t>This panel was born out of an open letter composed by various Puerto Rican faculty members concerning the need to offer aid to the most marginalized citizens of Puerto Rico after the disaster of Hurricane Fiona. The panel was created in collaboration with the President’s Office, the</w:t>
      </w:r>
      <w:r w:rsidRPr="001459FE">
        <w:rPr>
          <w:rFonts w:ascii="Garamond" w:hAnsi="Garamond"/>
          <w:bCs/>
        </w:rPr>
        <w:t xml:space="preserve"> </w:t>
      </w:r>
      <w:r>
        <w:rPr>
          <w:rFonts w:ascii="Garamond" w:hAnsi="Garamond"/>
          <w:bCs/>
        </w:rPr>
        <w:t>College of Arts &amp; Sciences Dean’s Office, and Fundación de Mujeres en Puerto Rico.</w:t>
      </w:r>
    </w:p>
    <w:p w14:paraId="6B2C87D4" w14:textId="77777777" w:rsidR="008370AB" w:rsidRDefault="008370AB" w:rsidP="00C80A62">
      <w:pPr>
        <w:ind w:left="720" w:hanging="720"/>
        <w:jc w:val="both"/>
        <w:rPr>
          <w:rFonts w:ascii="Garamond" w:hAnsi="Garamond"/>
          <w:szCs w:val="22"/>
        </w:rPr>
      </w:pPr>
    </w:p>
    <w:p w14:paraId="54F7CFC7" w14:textId="5091245B"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Invited Guest Speaker, “Black Radical Thought as Pathology in </w:t>
      </w:r>
      <w:r w:rsidRPr="00B55171">
        <w:rPr>
          <w:rFonts w:ascii="Garamond" w:hAnsi="Garamond"/>
          <w:i/>
          <w:iCs/>
          <w:szCs w:val="22"/>
        </w:rPr>
        <w:t>Black Panther</w:t>
      </w:r>
      <w:r w:rsidRPr="00B55171">
        <w:rPr>
          <w:rFonts w:ascii="Garamond" w:hAnsi="Garamond"/>
          <w:szCs w:val="22"/>
        </w:rPr>
        <w:t xml:space="preserve">.” </w:t>
      </w:r>
      <w:r w:rsidRPr="00B55171">
        <w:rPr>
          <w:rFonts w:ascii="Garamond" w:hAnsi="Garamond"/>
          <w:i/>
          <w:iCs/>
          <w:szCs w:val="22"/>
        </w:rPr>
        <w:t xml:space="preserve">Why </w:t>
      </w:r>
      <w:r w:rsidRPr="00B55171">
        <w:rPr>
          <w:rFonts w:ascii="Garamond" w:hAnsi="Garamond"/>
          <w:i/>
          <w:iCs/>
          <w:szCs w:val="22"/>
        </w:rPr>
        <w:tab/>
        <w:t>Wakanda Matters</w:t>
      </w:r>
      <w:r w:rsidRPr="00B55171">
        <w:rPr>
          <w:rFonts w:ascii="Garamond" w:hAnsi="Garamond"/>
          <w:szCs w:val="22"/>
        </w:rPr>
        <w:t xml:space="preserve"> Podcast hosted by Sheena C. Howard, December 29, 2020. </w:t>
      </w:r>
    </w:p>
    <w:p w14:paraId="41EAD7CA" w14:textId="77777777" w:rsidR="00C80A62" w:rsidRPr="00B55171" w:rsidRDefault="00C80A62" w:rsidP="00C80A62">
      <w:pPr>
        <w:jc w:val="both"/>
        <w:rPr>
          <w:rFonts w:ascii="Garamond" w:hAnsi="Garamond"/>
          <w:szCs w:val="22"/>
        </w:rPr>
      </w:pPr>
    </w:p>
    <w:p w14:paraId="696539B2" w14:textId="77777777" w:rsidR="00C80A62" w:rsidRPr="00B55171" w:rsidRDefault="00C80A62" w:rsidP="00C80A62">
      <w:pPr>
        <w:jc w:val="both"/>
        <w:rPr>
          <w:rFonts w:ascii="Garamond" w:hAnsi="Garamond"/>
          <w:szCs w:val="22"/>
        </w:rPr>
      </w:pPr>
      <w:r w:rsidRPr="00B55171">
        <w:rPr>
          <w:rFonts w:ascii="Garamond" w:hAnsi="Garamond"/>
          <w:szCs w:val="22"/>
        </w:rPr>
        <w:t>Moderator,</w:t>
      </w:r>
      <w:r>
        <w:rPr>
          <w:rFonts w:ascii="Garamond" w:hAnsi="Garamond"/>
          <w:szCs w:val="22"/>
        </w:rPr>
        <w:t xml:space="preserve"> </w:t>
      </w:r>
      <w:r w:rsidRPr="00B55171">
        <w:rPr>
          <w:rFonts w:ascii="Garamond" w:hAnsi="Garamond"/>
          <w:szCs w:val="22"/>
        </w:rPr>
        <w:t xml:space="preserve">“A Discussion with Louis M. Maraj on Black or Right: Anti/Racist Campus </w:t>
      </w:r>
      <w:r w:rsidRPr="00B55171">
        <w:rPr>
          <w:rFonts w:ascii="Garamond" w:hAnsi="Garamond"/>
          <w:szCs w:val="22"/>
        </w:rPr>
        <w:tab/>
        <w:t>Rhetorics” hosted by DBLAC (Digital Black Life and Culture Network), December 8</w:t>
      </w:r>
      <w:r w:rsidRPr="00B55171">
        <w:rPr>
          <w:rFonts w:ascii="Garamond" w:hAnsi="Garamond"/>
          <w:szCs w:val="22"/>
          <w:vertAlign w:val="superscript"/>
        </w:rPr>
        <w:t>th</w:t>
      </w:r>
      <w:r w:rsidRPr="00B55171">
        <w:rPr>
          <w:rFonts w:ascii="Garamond" w:hAnsi="Garamond"/>
          <w:szCs w:val="22"/>
        </w:rPr>
        <w:t xml:space="preserve">, </w:t>
      </w:r>
      <w:r w:rsidRPr="00B55171">
        <w:rPr>
          <w:rFonts w:ascii="Garamond" w:hAnsi="Garamond"/>
          <w:szCs w:val="22"/>
        </w:rPr>
        <w:tab/>
        <w:t>2020.</w:t>
      </w:r>
    </w:p>
    <w:p w14:paraId="6B634F48" w14:textId="77777777" w:rsidR="00C80A62" w:rsidRPr="00B55171" w:rsidRDefault="00C80A62" w:rsidP="00C80A62">
      <w:pPr>
        <w:rPr>
          <w:rFonts w:ascii="Garamond" w:hAnsi="Garamond"/>
          <w:b/>
          <w:sz w:val="20"/>
          <w:szCs w:val="20"/>
        </w:rPr>
      </w:pPr>
    </w:p>
    <w:p w14:paraId="5BE57364" w14:textId="77777777" w:rsidR="00C80A62" w:rsidRPr="00B55171" w:rsidRDefault="00C80A62" w:rsidP="00C80A62">
      <w:pPr>
        <w:jc w:val="both"/>
        <w:rPr>
          <w:rFonts w:ascii="Garamond" w:hAnsi="Garamond"/>
          <w:szCs w:val="22"/>
        </w:rPr>
      </w:pPr>
      <w:r w:rsidRPr="00B55171">
        <w:rPr>
          <w:rFonts w:ascii="Garamond" w:hAnsi="Garamond"/>
          <w:szCs w:val="22"/>
        </w:rPr>
        <w:t>Job Seeker’s Workshop Participant. Cultural Studies Association Conference (Virtual), June 2021.</w:t>
      </w:r>
    </w:p>
    <w:p w14:paraId="0C88B54C" w14:textId="77777777" w:rsidR="00C80A62" w:rsidRPr="00B55171" w:rsidRDefault="00C80A62" w:rsidP="00C80A62">
      <w:pPr>
        <w:jc w:val="both"/>
        <w:rPr>
          <w:rFonts w:ascii="Garamond" w:hAnsi="Garamond"/>
          <w:szCs w:val="22"/>
        </w:rPr>
      </w:pPr>
    </w:p>
    <w:p w14:paraId="739FE2A6" w14:textId="77777777" w:rsidR="00C80A62" w:rsidRPr="00B55171" w:rsidRDefault="00C80A62" w:rsidP="00C80A62">
      <w:pPr>
        <w:jc w:val="both"/>
        <w:rPr>
          <w:rFonts w:ascii="Garamond" w:hAnsi="Garamond"/>
          <w:szCs w:val="22"/>
        </w:rPr>
      </w:pPr>
      <w:r w:rsidRPr="00B55171">
        <w:rPr>
          <w:rFonts w:ascii="Garamond" w:hAnsi="Garamond"/>
          <w:i/>
          <w:iCs/>
          <w:szCs w:val="22"/>
        </w:rPr>
        <w:t xml:space="preserve">Lateral </w:t>
      </w:r>
      <w:r w:rsidRPr="00B55171">
        <w:rPr>
          <w:rFonts w:ascii="Garamond" w:hAnsi="Garamond"/>
          <w:szCs w:val="22"/>
        </w:rPr>
        <w:t xml:space="preserve">Journal Workshop Participant. Cultural Studies Association Conference. New Orleans, </w:t>
      </w:r>
      <w:r w:rsidRPr="00B55171">
        <w:rPr>
          <w:rFonts w:ascii="Garamond" w:hAnsi="Garamond"/>
          <w:szCs w:val="22"/>
        </w:rPr>
        <w:tab/>
        <w:t>LA, May 2019.</w:t>
      </w:r>
    </w:p>
    <w:p w14:paraId="1687884B" w14:textId="77777777" w:rsidR="0043149C" w:rsidRDefault="0043149C" w:rsidP="0043149C">
      <w:pPr>
        <w:ind w:left="720" w:hanging="720"/>
        <w:rPr>
          <w:rFonts w:ascii="Garamond" w:hAnsi="Garamond"/>
          <w:b/>
          <w:color w:val="2F5496" w:themeColor="accent1" w:themeShade="BF"/>
          <w:sz w:val="28"/>
          <w:szCs w:val="28"/>
        </w:rPr>
      </w:pPr>
    </w:p>
    <w:p w14:paraId="57C6E36E" w14:textId="77777777" w:rsidR="00C80A62" w:rsidRPr="00B55171" w:rsidRDefault="00C80A62" w:rsidP="00C80A62">
      <w:pPr>
        <w:jc w:val="both"/>
        <w:rPr>
          <w:rFonts w:ascii="Garamond" w:hAnsi="Garamond"/>
          <w:szCs w:val="22"/>
        </w:rPr>
      </w:pPr>
    </w:p>
    <w:p w14:paraId="040FC6CF"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CONFERENCE PRESENTATIONS___________________________</w:t>
      </w:r>
    </w:p>
    <w:p w14:paraId="3755ECC6" w14:textId="1143B1C0" w:rsidR="00286AEF" w:rsidRDefault="00286AEF" w:rsidP="00286AEF">
      <w:pPr>
        <w:ind w:left="720" w:hanging="720"/>
        <w:rPr>
          <w:rFonts w:ascii="Garamond" w:hAnsi="Garamond"/>
          <w:szCs w:val="22"/>
        </w:rPr>
      </w:pPr>
      <w:r>
        <w:rPr>
          <w:rFonts w:ascii="Garamond" w:hAnsi="Garamond"/>
          <w:szCs w:val="22"/>
        </w:rPr>
        <w:t xml:space="preserve">Co-Panelist. American Studies Association. </w:t>
      </w:r>
      <w:r w:rsidRPr="00B55171">
        <w:rPr>
          <w:rFonts w:ascii="Garamond" w:hAnsi="Garamond"/>
        </w:rPr>
        <w:t>Sugino, Corinne Mitsuye &amp; Athanasopoulos, Charles</w:t>
      </w:r>
      <w:r>
        <w:rPr>
          <w:rFonts w:ascii="Garamond" w:hAnsi="Garamond"/>
          <w:szCs w:val="22"/>
        </w:rPr>
        <w:t>. “</w:t>
      </w:r>
      <w:r w:rsidRPr="00286AEF">
        <w:rPr>
          <w:rFonts w:ascii="Garamond" w:hAnsi="Garamond"/>
          <w:szCs w:val="22"/>
        </w:rPr>
        <w:t>Racial Myth &amp; Transnational Empire: Constructing National Essence through Nihonjinron (</w:t>
      </w:r>
      <w:r w:rsidRPr="00286AEF">
        <w:rPr>
          <w:rFonts w:ascii="MS Mincho" w:eastAsia="MS Mincho" w:hAnsi="MS Mincho" w:cs="MS Mincho" w:hint="eastAsia"/>
          <w:szCs w:val="22"/>
        </w:rPr>
        <w:t>日本人論</w:t>
      </w:r>
      <w:r w:rsidRPr="00286AEF">
        <w:rPr>
          <w:rFonts w:ascii="Garamond" w:hAnsi="Garamond"/>
          <w:szCs w:val="22"/>
        </w:rPr>
        <w:t xml:space="preserve">) &amp; </w:t>
      </w:r>
      <w:r w:rsidRPr="00286AEF">
        <w:rPr>
          <w:rFonts w:ascii="Garamond" w:hAnsi="Garamond"/>
          <w:i/>
          <w:iCs/>
          <w:szCs w:val="22"/>
        </w:rPr>
        <w:t>Puertorriqueñidad</w:t>
      </w:r>
      <w:r>
        <w:rPr>
          <w:rFonts w:ascii="Garamond" w:hAnsi="Garamond"/>
          <w:i/>
          <w:iCs/>
          <w:szCs w:val="22"/>
        </w:rPr>
        <w:t xml:space="preserve">. </w:t>
      </w:r>
      <w:r>
        <w:rPr>
          <w:rFonts w:ascii="Garamond" w:hAnsi="Garamond"/>
          <w:szCs w:val="22"/>
        </w:rPr>
        <w:t xml:space="preserve">November 2024. </w:t>
      </w:r>
    </w:p>
    <w:p w14:paraId="3F82CEF0" w14:textId="77777777" w:rsidR="00286AEF" w:rsidRDefault="00286AEF" w:rsidP="00C80A62">
      <w:pPr>
        <w:ind w:left="720" w:hanging="720"/>
        <w:rPr>
          <w:rFonts w:ascii="Garamond" w:hAnsi="Garamond"/>
          <w:szCs w:val="22"/>
        </w:rPr>
      </w:pPr>
    </w:p>
    <w:p w14:paraId="6C4AB07D" w14:textId="766944D6"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 xml:space="preserve">National Communication Association. </w:t>
      </w:r>
      <w:r>
        <w:rPr>
          <w:rFonts w:ascii="Garamond" w:hAnsi="Garamond"/>
          <w:szCs w:val="22"/>
        </w:rPr>
        <w:t>“</w:t>
      </w:r>
      <w:r w:rsidRPr="00A63F45">
        <w:rPr>
          <w:rFonts w:ascii="Garamond" w:hAnsi="Garamond"/>
          <w:szCs w:val="22"/>
        </w:rPr>
        <w:t xml:space="preserve">Lose Your </w:t>
      </w:r>
      <w:r w:rsidRPr="00A92272">
        <w:rPr>
          <w:rFonts w:ascii="Garamond" w:hAnsi="Garamond"/>
          <w:i/>
          <w:iCs/>
          <w:szCs w:val="22"/>
        </w:rPr>
        <w:t>Abuela</w:t>
      </w:r>
      <w:r w:rsidRPr="00A63F45">
        <w:rPr>
          <w:rFonts w:ascii="Garamond" w:hAnsi="Garamond"/>
          <w:szCs w:val="22"/>
        </w:rPr>
        <w:t xml:space="preserve">: Afro/Nuyorican Identity, </w:t>
      </w:r>
      <w:r w:rsidRPr="00A92272">
        <w:rPr>
          <w:rFonts w:ascii="Garamond" w:hAnsi="Garamond"/>
          <w:i/>
          <w:iCs/>
          <w:szCs w:val="22"/>
        </w:rPr>
        <w:t>Puertorriqueñidad</w:t>
      </w:r>
      <w:r w:rsidRPr="00A63F45">
        <w:rPr>
          <w:rFonts w:ascii="Garamond" w:hAnsi="Garamond"/>
          <w:szCs w:val="22"/>
        </w:rPr>
        <w:t xml:space="preserve"> &amp; Caribbean Discourse</w:t>
      </w:r>
      <w:r>
        <w:rPr>
          <w:rFonts w:ascii="Garamond" w:hAnsi="Garamond"/>
          <w:szCs w:val="22"/>
        </w:rPr>
        <w:t xml:space="preserve">.” November 2023. </w:t>
      </w:r>
    </w:p>
    <w:p w14:paraId="08619B95" w14:textId="77777777" w:rsidR="00C80A62" w:rsidRDefault="00C80A62" w:rsidP="00C80A62">
      <w:pPr>
        <w:ind w:left="720" w:hanging="720"/>
        <w:rPr>
          <w:rFonts w:ascii="Garamond" w:hAnsi="Garamond"/>
          <w:szCs w:val="22"/>
        </w:rPr>
      </w:pPr>
    </w:p>
    <w:p w14:paraId="239A5376" w14:textId="5B8F3757"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National Communication Association.</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r w:rsidRPr="00255E88">
        <w:rPr>
          <w:rFonts w:ascii="Garamond" w:hAnsi="Garamond"/>
          <w:szCs w:val="22"/>
        </w:rPr>
        <w:t xml:space="preserve"> </w:t>
      </w:r>
      <w:r>
        <w:rPr>
          <w:rFonts w:ascii="Garamond" w:hAnsi="Garamond"/>
          <w:szCs w:val="22"/>
        </w:rPr>
        <w:t>November 2023.</w:t>
      </w:r>
    </w:p>
    <w:p w14:paraId="72808F69" w14:textId="77777777" w:rsidR="00C80A62" w:rsidRDefault="00C80A62" w:rsidP="00C80A62">
      <w:pPr>
        <w:rPr>
          <w:rFonts w:ascii="Garamond" w:hAnsi="Garamond"/>
          <w:szCs w:val="22"/>
        </w:rPr>
      </w:pPr>
    </w:p>
    <w:p w14:paraId="490A9C2A" w14:textId="77777777" w:rsidR="00C80A62" w:rsidRPr="00B55171" w:rsidRDefault="00C80A62" w:rsidP="00C80A62">
      <w:pPr>
        <w:rPr>
          <w:rFonts w:ascii="Garamond" w:hAnsi="Garamond"/>
        </w:rPr>
      </w:pPr>
      <w:r w:rsidRPr="00B55171">
        <w:rPr>
          <w:rFonts w:ascii="Garamond" w:hAnsi="Garamond"/>
          <w:szCs w:val="22"/>
        </w:rPr>
        <w:t xml:space="preserve">Co-Panelist. National Communication Association. “The First Black Presidency Did Not Take </w:t>
      </w:r>
      <w:r w:rsidRPr="00B55171">
        <w:rPr>
          <w:rFonts w:ascii="Garamond" w:hAnsi="Garamond"/>
          <w:szCs w:val="22"/>
        </w:rPr>
        <w:tab/>
        <w:t>Place.” Panel:</w:t>
      </w:r>
      <w:r w:rsidRPr="00B55171">
        <w:rPr>
          <w:rFonts w:ascii="Garamond" w:hAnsi="Garamond"/>
        </w:rPr>
        <w:t xml:space="preserve"> “</w:t>
      </w:r>
      <w:r w:rsidRPr="00B55171">
        <w:rPr>
          <w:rFonts w:ascii="Garamond" w:hAnsi="Garamond"/>
          <w:szCs w:val="22"/>
        </w:rPr>
        <w:t xml:space="preserve">Out of Breath: The Communicative Politics of Racialized Breathing”. </w:t>
      </w:r>
      <w:r w:rsidRPr="00B55171">
        <w:rPr>
          <w:rFonts w:ascii="Garamond" w:hAnsi="Garamond"/>
          <w:szCs w:val="22"/>
        </w:rPr>
        <w:tab/>
        <w:t>National Communication Association Conference. New Orleans, Louisiana.</w:t>
      </w:r>
      <w:r>
        <w:rPr>
          <w:rFonts w:ascii="Garamond" w:hAnsi="Garamond"/>
          <w:szCs w:val="22"/>
        </w:rPr>
        <w:t xml:space="preserve"> </w:t>
      </w:r>
      <w:r w:rsidRPr="00B55171">
        <w:rPr>
          <w:rFonts w:ascii="Garamond" w:hAnsi="Garamond"/>
          <w:szCs w:val="22"/>
        </w:rPr>
        <w:t xml:space="preserve">November </w:t>
      </w:r>
      <w:r>
        <w:rPr>
          <w:rFonts w:ascii="Garamond" w:hAnsi="Garamond"/>
          <w:szCs w:val="22"/>
        </w:rPr>
        <w:tab/>
      </w:r>
      <w:r w:rsidRPr="00B55171">
        <w:rPr>
          <w:rFonts w:ascii="Garamond" w:hAnsi="Garamond"/>
          <w:szCs w:val="22"/>
        </w:rPr>
        <w:t>2022.</w:t>
      </w:r>
    </w:p>
    <w:p w14:paraId="3715DC30" w14:textId="77777777" w:rsidR="00C80A62" w:rsidRPr="00B55171" w:rsidRDefault="00C80A62" w:rsidP="00C80A62">
      <w:pPr>
        <w:jc w:val="both"/>
        <w:rPr>
          <w:rFonts w:ascii="Garamond" w:hAnsi="Garamond"/>
          <w:szCs w:val="22"/>
        </w:rPr>
      </w:pPr>
    </w:p>
    <w:p w14:paraId="5CACEA9D" w14:textId="77777777" w:rsidR="00C80A62" w:rsidRPr="00B55171" w:rsidRDefault="00C80A62" w:rsidP="00C80A62">
      <w:pPr>
        <w:rPr>
          <w:rFonts w:ascii="Garamond" w:hAnsi="Garamond"/>
        </w:rPr>
      </w:pPr>
      <w:r w:rsidRPr="00B55171">
        <w:rPr>
          <w:rFonts w:ascii="Garamond" w:hAnsi="Garamond"/>
        </w:rPr>
        <w:t xml:space="preserve">Co-panelist. Sugino, Corinne Mitsuye &amp; Athanasopoulos, Charles. “White Rhetorical </w:t>
      </w:r>
      <w:r w:rsidRPr="00B55171">
        <w:rPr>
          <w:rFonts w:ascii="Garamond" w:hAnsi="Garamond"/>
        </w:rPr>
        <w:tab/>
        <w:t>Appropriation: Multicultural Co-option of Civil Rights Discourses in the Age of COVID-</w:t>
      </w:r>
      <w:r w:rsidRPr="00B55171">
        <w:rPr>
          <w:rFonts w:ascii="Garamond" w:hAnsi="Garamond"/>
        </w:rPr>
        <w:tab/>
        <w:t>19”.</w:t>
      </w:r>
      <w:r w:rsidRPr="00B55171">
        <w:rPr>
          <w:rFonts w:ascii="Garamond" w:hAnsi="Garamond"/>
          <w:szCs w:val="22"/>
        </w:rPr>
        <w:t xml:space="preserve"> Panel: “Post-Civil Rights Movement Racial Discourses: Untangling Colorblindness, </w:t>
      </w:r>
      <w:r w:rsidRPr="00B55171">
        <w:rPr>
          <w:rFonts w:ascii="Garamond" w:hAnsi="Garamond"/>
          <w:szCs w:val="22"/>
        </w:rPr>
        <w:tab/>
        <w:t>Multiculturalism, and Post-racialism”</w:t>
      </w:r>
      <w:r>
        <w:rPr>
          <w:rFonts w:ascii="Garamond" w:hAnsi="Garamond"/>
          <w:szCs w:val="22"/>
        </w:rPr>
        <w:t>.</w:t>
      </w:r>
      <w:r w:rsidRPr="00B55171">
        <w:rPr>
          <w:rFonts w:ascii="Garamond" w:hAnsi="Garamond"/>
          <w:szCs w:val="22"/>
        </w:rPr>
        <w:t xml:space="preserve"> National Communication Association Conference. </w:t>
      </w:r>
      <w:r w:rsidRPr="00B55171">
        <w:rPr>
          <w:rFonts w:ascii="Garamond" w:hAnsi="Garamond"/>
          <w:szCs w:val="22"/>
        </w:rPr>
        <w:tab/>
        <w:t>New Orleans, Louisiana. November 2022.</w:t>
      </w:r>
    </w:p>
    <w:p w14:paraId="70B16651" w14:textId="77777777" w:rsidR="00C80A62" w:rsidRPr="00B55171" w:rsidRDefault="00C80A62" w:rsidP="00C80A62">
      <w:pPr>
        <w:jc w:val="both"/>
        <w:rPr>
          <w:rFonts w:ascii="Garamond" w:hAnsi="Garamond"/>
          <w:szCs w:val="22"/>
        </w:rPr>
      </w:pPr>
    </w:p>
    <w:p w14:paraId="60AF3719" w14:textId="77777777"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“Embracing </w:t>
      </w:r>
      <w:r w:rsidRPr="00B55171">
        <w:rPr>
          <w:rFonts w:ascii="Garamond" w:hAnsi="Garamond"/>
          <w:i/>
          <w:iCs/>
          <w:szCs w:val="22"/>
        </w:rPr>
        <w:t>Le Chaos-Monde</w:t>
      </w:r>
      <w:r w:rsidRPr="00B55171">
        <w:rPr>
          <w:rFonts w:ascii="Garamond" w:hAnsi="Garamond"/>
          <w:szCs w:val="22"/>
        </w:rPr>
        <w:t xml:space="preserve"> of Black Lives Matter Street Art”. National Communication Association Conference. Seattle, Washington. November 2021. </w:t>
      </w:r>
    </w:p>
    <w:p w14:paraId="3CE195B8" w14:textId="77777777" w:rsidR="00C80A62" w:rsidRPr="00B55171" w:rsidRDefault="00C80A62" w:rsidP="00C80A62">
      <w:pPr>
        <w:jc w:val="both"/>
        <w:rPr>
          <w:rFonts w:ascii="Garamond" w:hAnsi="Garamond"/>
          <w:szCs w:val="22"/>
        </w:rPr>
      </w:pPr>
    </w:p>
    <w:p w14:paraId="0CD10414" w14:textId="1782619E"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“Shedding the Coping Persona: </w:t>
      </w:r>
      <w:r w:rsidR="008B4899">
        <w:rPr>
          <w:rFonts w:ascii="Garamond" w:hAnsi="Garamond"/>
          <w:i/>
          <w:iCs/>
          <w:szCs w:val="22"/>
        </w:rPr>
        <w:t xml:space="preserve">Antebellum </w:t>
      </w:r>
      <w:r w:rsidR="008B4899">
        <w:rPr>
          <w:rFonts w:ascii="Garamond" w:hAnsi="Garamond"/>
          <w:szCs w:val="22"/>
        </w:rPr>
        <w:t>(2020)</w:t>
      </w:r>
      <w:r w:rsidR="008B4899">
        <w:rPr>
          <w:rFonts w:ascii="Garamond" w:hAnsi="Garamond"/>
          <w:i/>
          <w:iCs/>
          <w:szCs w:val="22"/>
        </w:rPr>
        <w:t xml:space="preserve"> </w:t>
      </w:r>
      <w:r w:rsidR="008B4899">
        <w:rPr>
          <w:rFonts w:ascii="Garamond" w:hAnsi="Garamond"/>
          <w:szCs w:val="22"/>
        </w:rPr>
        <w:t xml:space="preserve">&amp; </w:t>
      </w:r>
      <w:r w:rsidRPr="00B55171">
        <w:rPr>
          <w:rFonts w:ascii="Garamond" w:hAnsi="Garamond"/>
          <w:szCs w:val="22"/>
        </w:rPr>
        <w:t>Rituals of Racial Catharsis”. Black &amp; Race Working Group. Cultural Studies Association Conference (Virtual). June 2021.Individual Presenter (Cancelled due to COVID-19). 19</w:t>
      </w:r>
      <w:r w:rsidRPr="00B55171">
        <w:rPr>
          <w:rFonts w:ascii="Garamond" w:hAnsi="Garamond"/>
          <w:szCs w:val="22"/>
          <w:vertAlign w:val="superscript"/>
        </w:rPr>
        <w:t>th</w:t>
      </w:r>
      <w:r w:rsidRPr="00B55171">
        <w:rPr>
          <w:rFonts w:ascii="Garamond" w:hAnsi="Garamond"/>
          <w:szCs w:val="22"/>
        </w:rPr>
        <w:t xml:space="preserve"> Biennial Conference of the Rhetoric Society of America. Portland, OR May 21-May 24, 2020.</w:t>
      </w:r>
    </w:p>
    <w:p w14:paraId="4996373A" w14:textId="77777777" w:rsidR="00C80A62" w:rsidRPr="00B55171" w:rsidRDefault="00C80A62" w:rsidP="00C80A62">
      <w:pPr>
        <w:jc w:val="both"/>
        <w:rPr>
          <w:rFonts w:ascii="Garamond" w:hAnsi="Garamond"/>
          <w:szCs w:val="22"/>
        </w:rPr>
      </w:pPr>
    </w:p>
    <w:p w14:paraId="22D17C3F" w14:textId="77777777"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Individual Presenter. National Communication Association Conference. Baltimore, Maryland, November 13-17, 2019. </w:t>
      </w:r>
    </w:p>
    <w:p w14:paraId="59983E00" w14:textId="77777777" w:rsidR="00C80A62" w:rsidRPr="00B55171" w:rsidRDefault="00C80A62" w:rsidP="00C80A62">
      <w:pPr>
        <w:jc w:val="both"/>
        <w:rPr>
          <w:rFonts w:ascii="Garamond" w:hAnsi="Garamond"/>
          <w:szCs w:val="22"/>
        </w:rPr>
      </w:pPr>
    </w:p>
    <w:p w14:paraId="408F59EC" w14:textId="77777777" w:rsidR="00C80A62" w:rsidRPr="00B55171" w:rsidRDefault="00C80A62" w:rsidP="00C80A62">
      <w:pPr>
        <w:jc w:val="both"/>
        <w:rPr>
          <w:rFonts w:ascii="Garamond" w:hAnsi="Garamond"/>
          <w:i/>
          <w:iCs/>
          <w:szCs w:val="22"/>
        </w:rPr>
      </w:pPr>
      <w:r w:rsidRPr="00B55171">
        <w:rPr>
          <w:rFonts w:ascii="Garamond" w:hAnsi="Garamond"/>
          <w:szCs w:val="22"/>
        </w:rPr>
        <w:t xml:space="preserve">Co-Panelist for Discussion for Forthcoming Special Issue of </w:t>
      </w:r>
      <w:r w:rsidRPr="00B55171">
        <w:rPr>
          <w:rFonts w:ascii="Garamond" w:hAnsi="Garamond"/>
          <w:i/>
          <w:iCs/>
          <w:szCs w:val="22"/>
        </w:rPr>
        <w:t xml:space="preserve">Contemporary Argumentation &amp; </w:t>
      </w:r>
    </w:p>
    <w:p w14:paraId="567976FE" w14:textId="77777777" w:rsidR="00C80A62" w:rsidRPr="00B55171" w:rsidRDefault="00C80A62" w:rsidP="00C80A62">
      <w:pPr>
        <w:ind w:left="720"/>
        <w:jc w:val="both"/>
        <w:rPr>
          <w:rFonts w:ascii="Garamond" w:hAnsi="Garamond"/>
          <w:szCs w:val="22"/>
        </w:rPr>
      </w:pPr>
      <w:r w:rsidRPr="00B55171">
        <w:rPr>
          <w:rFonts w:ascii="Garamond" w:hAnsi="Garamond"/>
          <w:i/>
          <w:iCs/>
          <w:szCs w:val="22"/>
        </w:rPr>
        <w:t>Debate Journal</w:t>
      </w:r>
      <w:r w:rsidRPr="00B55171">
        <w:rPr>
          <w:rFonts w:ascii="Garamond" w:hAnsi="Garamond"/>
          <w:szCs w:val="22"/>
        </w:rPr>
        <w:t>. National Communication Association Conference. Baltimore, Maryland, November 13-17, 2019.</w:t>
      </w:r>
    </w:p>
    <w:p w14:paraId="0CD6DA53" w14:textId="77777777" w:rsidR="00C80A62" w:rsidRPr="00B55171" w:rsidRDefault="00C80A62" w:rsidP="00C80A62">
      <w:pPr>
        <w:jc w:val="both"/>
        <w:rPr>
          <w:rFonts w:ascii="Garamond" w:hAnsi="Garamond"/>
          <w:szCs w:val="22"/>
        </w:rPr>
      </w:pPr>
      <w:r w:rsidRPr="00B55171">
        <w:rPr>
          <w:rFonts w:ascii="Garamond" w:hAnsi="Garamond"/>
          <w:szCs w:val="22"/>
        </w:rPr>
        <w:t>Individual Paper Presentation. Rhetoric &amp; Religion in the 21</w:t>
      </w:r>
      <w:r w:rsidRPr="00B55171">
        <w:rPr>
          <w:rFonts w:ascii="Garamond" w:hAnsi="Garamond"/>
          <w:szCs w:val="22"/>
          <w:vertAlign w:val="superscript"/>
        </w:rPr>
        <w:t>st</w:t>
      </w:r>
      <w:r w:rsidRPr="00B55171">
        <w:rPr>
          <w:rFonts w:ascii="Garamond" w:hAnsi="Garamond"/>
          <w:szCs w:val="22"/>
        </w:rPr>
        <w:t xml:space="preserve"> Century. Knoxville, TN, October 4-</w:t>
      </w:r>
      <w:r w:rsidRPr="00B55171">
        <w:rPr>
          <w:rFonts w:ascii="Garamond" w:hAnsi="Garamond"/>
          <w:szCs w:val="22"/>
        </w:rPr>
        <w:tab/>
        <w:t xml:space="preserve">7, 2018. </w:t>
      </w:r>
    </w:p>
    <w:p w14:paraId="298252C8" w14:textId="77777777" w:rsidR="00C80A62" w:rsidRPr="00B55171" w:rsidRDefault="00C80A62" w:rsidP="00C80A62">
      <w:pPr>
        <w:jc w:val="both"/>
        <w:rPr>
          <w:rFonts w:ascii="Garamond" w:hAnsi="Garamond"/>
          <w:szCs w:val="22"/>
        </w:rPr>
      </w:pPr>
    </w:p>
    <w:p w14:paraId="7C4F7C84" w14:textId="3A92F25A" w:rsidR="00286AEF" w:rsidRDefault="00C80A62" w:rsidP="00286AEF">
      <w:pPr>
        <w:jc w:val="both"/>
        <w:rPr>
          <w:rFonts w:ascii="Garamond" w:hAnsi="Garamond"/>
          <w:szCs w:val="22"/>
        </w:rPr>
      </w:pPr>
      <w:r w:rsidRPr="00B55171">
        <w:rPr>
          <w:rFonts w:ascii="Garamond" w:hAnsi="Garamond"/>
          <w:szCs w:val="22"/>
        </w:rPr>
        <w:lastRenderedPageBreak/>
        <w:t>Individual Paper Workshop. Cultural Studies Association Conference. New Orleans, LA, May 30-</w:t>
      </w:r>
      <w:r w:rsidRPr="00B55171">
        <w:rPr>
          <w:rFonts w:ascii="Garamond" w:hAnsi="Garamond"/>
          <w:szCs w:val="22"/>
        </w:rPr>
        <w:tab/>
        <w:t xml:space="preserve">June 1, 2019. </w:t>
      </w:r>
    </w:p>
    <w:p w14:paraId="326836CB" w14:textId="77777777" w:rsidR="00286AEF" w:rsidRPr="00286AEF" w:rsidRDefault="00286AEF" w:rsidP="00286AEF">
      <w:pPr>
        <w:jc w:val="both"/>
        <w:rPr>
          <w:rFonts w:ascii="Garamond" w:hAnsi="Garamond"/>
          <w:szCs w:val="22"/>
        </w:rPr>
      </w:pPr>
    </w:p>
    <w:p w14:paraId="63A124FA" w14:textId="30BC1275" w:rsidR="005C5328" w:rsidRPr="005C5328" w:rsidRDefault="005C5328" w:rsidP="00A72A4A">
      <w:pPr>
        <w:rPr>
          <w:rFonts w:ascii="Garamond" w:hAnsi="Garamond"/>
          <w:bCs/>
          <w:color w:val="C00000"/>
          <w:sz w:val="30"/>
          <w:szCs w:val="30"/>
        </w:rPr>
      </w:pPr>
      <w:r>
        <w:rPr>
          <w:rFonts w:ascii="Garamond" w:hAnsi="Garamond"/>
          <w:b/>
          <w:color w:val="C00000"/>
          <w:sz w:val="30"/>
          <w:szCs w:val="30"/>
          <w:u w:val="single"/>
        </w:rPr>
        <w:t>Advising</w:t>
      </w:r>
      <w:r w:rsidRPr="00A72A4A">
        <w:rPr>
          <w:rFonts w:ascii="Garamond" w:hAnsi="Garamond"/>
          <w:bCs/>
          <w:color w:val="C00000"/>
          <w:sz w:val="30"/>
          <w:szCs w:val="30"/>
        </w:rPr>
        <w:t>_______________________________________________</w:t>
      </w:r>
      <w:r>
        <w:rPr>
          <w:rFonts w:ascii="Garamond" w:hAnsi="Garamond"/>
          <w:bCs/>
          <w:color w:val="C00000"/>
          <w:sz w:val="30"/>
          <w:szCs w:val="30"/>
        </w:rPr>
        <w:t>_______</w:t>
      </w:r>
    </w:p>
    <w:p w14:paraId="59338B25" w14:textId="77777777" w:rsidR="005C5328" w:rsidRDefault="005C5328" w:rsidP="005C5328">
      <w:pPr>
        <w:jc w:val="both"/>
        <w:rPr>
          <w:rFonts w:ascii="Garamond" w:hAnsi="Garamond"/>
          <w:b/>
          <w:color w:val="C00000"/>
          <w:sz w:val="30"/>
          <w:szCs w:val="30"/>
          <w:u w:val="single"/>
        </w:rPr>
      </w:pPr>
    </w:p>
    <w:p w14:paraId="30B020EA" w14:textId="77777777" w:rsidR="005C5328" w:rsidRPr="00AF43F9" w:rsidRDefault="005C5328" w:rsidP="005C5328">
      <w:pPr>
        <w:jc w:val="both"/>
        <w:rPr>
          <w:rFonts w:ascii="Garamond" w:hAnsi="Garamond"/>
          <w:b/>
          <w:bCs/>
          <w:i/>
          <w:iCs/>
          <w:color w:val="C00000"/>
          <w:szCs w:val="22"/>
        </w:rPr>
      </w:pPr>
      <w:r>
        <w:rPr>
          <w:rFonts w:ascii="Garamond" w:hAnsi="Garamond"/>
          <w:b/>
          <w:bCs/>
          <w:i/>
          <w:iCs/>
          <w:color w:val="C00000"/>
          <w:szCs w:val="22"/>
        </w:rPr>
        <w:t>THE OHIO STATE UNIVERSITY</w:t>
      </w:r>
    </w:p>
    <w:p w14:paraId="005F3D67" w14:textId="5B74ACF5" w:rsidR="005C5328" w:rsidRDefault="005C5328" w:rsidP="005C5328">
      <w:pPr>
        <w:jc w:val="both"/>
        <w:rPr>
          <w:rFonts w:ascii="Garamond" w:hAnsi="Garamond"/>
          <w:color w:val="000000" w:themeColor="text1"/>
          <w:szCs w:val="22"/>
        </w:rPr>
      </w:pPr>
      <w:r>
        <w:rPr>
          <w:rFonts w:ascii="Garamond" w:hAnsi="Garamond"/>
          <w:color w:val="000000" w:themeColor="text1"/>
          <w:szCs w:val="22"/>
        </w:rPr>
        <w:t xml:space="preserve">Alison Pabón Tadeo. M.A. Student, M.A. Fellow, &amp; Fulbright Student. Fall 2024-Present. </w:t>
      </w:r>
    </w:p>
    <w:p w14:paraId="72ACF88D" w14:textId="77777777" w:rsidR="005C5328" w:rsidRDefault="005C5328" w:rsidP="00A72A4A">
      <w:pPr>
        <w:rPr>
          <w:rFonts w:ascii="Garamond" w:hAnsi="Garamond"/>
          <w:b/>
          <w:color w:val="C00000"/>
          <w:sz w:val="30"/>
          <w:szCs w:val="30"/>
          <w:u w:val="single"/>
        </w:rPr>
      </w:pPr>
    </w:p>
    <w:p w14:paraId="4D553398" w14:textId="38147093" w:rsidR="00A72A4A" w:rsidRPr="00A72A4A" w:rsidRDefault="00A72A4A" w:rsidP="00A72A4A">
      <w:pPr>
        <w:rPr>
          <w:rFonts w:ascii="Garamond" w:hAnsi="Garamond"/>
          <w:bCs/>
          <w:color w:val="C00000"/>
          <w:sz w:val="30"/>
          <w:szCs w:val="30"/>
        </w:rPr>
      </w:pPr>
      <w:r>
        <w:rPr>
          <w:rFonts w:ascii="Garamond" w:hAnsi="Garamond"/>
          <w:b/>
          <w:color w:val="C00000"/>
          <w:sz w:val="30"/>
          <w:szCs w:val="30"/>
          <w:u w:val="single"/>
        </w:rPr>
        <w:t>Courses Taught</w:t>
      </w:r>
      <w:r w:rsidRPr="00A72A4A">
        <w:rPr>
          <w:rFonts w:ascii="Garamond" w:hAnsi="Garamond"/>
          <w:bCs/>
          <w:color w:val="C00000"/>
          <w:sz w:val="30"/>
          <w:szCs w:val="30"/>
        </w:rPr>
        <w:t>_______________________________________________</w:t>
      </w:r>
    </w:p>
    <w:p w14:paraId="5A3D1F6E" w14:textId="77777777" w:rsidR="00286AEF" w:rsidRDefault="00286AEF" w:rsidP="00C80A62">
      <w:pPr>
        <w:jc w:val="both"/>
        <w:rPr>
          <w:rFonts w:ascii="Garamond" w:hAnsi="Garamond"/>
          <w:b/>
          <w:bCs/>
          <w:i/>
          <w:iCs/>
          <w:color w:val="C00000"/>
          <w:szCs w:val="22"/>
        </w:rPr>
      </w:pPr>
    </w:p>
    <w:p w14:paraId="76D4393D" w14:textId="665291CE" w:rsidR="00AF43F9" w:rsidRPr="00AF43F9" w:rsidRDefault="00286AEF" w:rsidP="00C80A62">
      <w:pPr>
        <w:jc w:val="both"/>
        <w:rPr>
          <w:rFonts w:ascii="Garamond" w:hAnsi="Garamond"/>
          <w:b/>
          <w:bCs/>
          <w:i/>
          <w:iCs/>
          <w:color w:val="C00000"/>
          <w:szCs w:val="22"/>
        </w:rPr>
      </w:pPr>
      <w:r>
        <w:rPr>
          <w:rFonts w:ascii="Garamond" w:hAnsi="Garamond"/>
          <w:b/>
          <w:bCs/>
          <w:i/>
          <w:iCs/>
          <w:color w:val="C00000"/>
          <w:szCs w:val="22"/>
        </w:rPr>
        <w:t>THE OHIO STATE UNIVERSITY</w:t>
      </w:r>
    </w:p>
    <w:p w14:paraId="76B17C0B" w14:textId="5F95160A" w:rsidR="00AF43F9" w:rsidRDefault="00AF43F9" w:rsidP="00C80A62">
      <w:pPr>
        <w:jc w:val="both"/>
        <w:rPr>
          <w:rFonts w:ascii="Garamond" w:hAnsi="Garamond"/>
          <w:color w:val="000000" w:themeColor="text1"/>
          <w:szCs w:val="22"/>
        </w:rPr>
      </w:pPr>
      <w:r>
        <w:rPr>
          <w:rFonts w:ascii="Garamond" w:hAnsi="Garamond"/>
          <w:color w:val="000000" w:themeColor="text1"/>
          <w:szCs w:val="22"/>
        </w:rPr>
        <w:t xml:space="preserve">AAAS </w:t>
      </w:r>
      <w:r w:rsidR="004D293C">
        <w:rPr>
          <w:rFonts w:ascii="Garamond" w:hAnsi="Garamond"/>
          <w:color w:val="000000" w:themeColor="text1"/>
          <w:szCs w:val="22"/>
        </w:rPr>
        <w:t>2253: Introduction to Caribbean Literature (Spring 2025)</w:t>
      </w:r>
    </w:p>
    <w:p w14:paraId="5B4A10C1" w14:textId="77777777" w:rsidR="00AF43F9" w:rsidRDefault="00AF43F9" w:rsidP="00C80A62">
      <w:pPr>
        <w:jc w:val="both"/>
        <w:rPr>
          <w:rFonts w:ascii="Garamond" w:hAnsi="Garamond"/>
          <w:color w:val="000000" w:themeColor="text1"/>
          <w:szCs w:val="22"/>
        </w:rPr>
      </w:pPr>
    </w:p>
    <w:p w14:paraId="20FEBB7A" w14:textId="11F0BB31" w:rsidR="00286AEF" w:rsidRDefault="00286AEF" w:rsidP="00C80A62">
      <w:pPr>
        <w:jc w:val="both"/>
        <w:rPr>
          <w:rFonts w:ascii="Garamond" w:hAnsi="Garamond"/>
          <w:color w:val="000000" w:themeColor="text1"/>
          <w:szCs w:val="22"/>
        </w:rPr>
      </w:pPr>
      <w:r w:rsidRPr="00286AEF">
        <w:rPr>
          <w:rFonts w:ascii="Garamond" w:hAnsi="Garamond"/>
          <w:color w:val="000000" w:themeColor="text1"/>
          <w:szCs w:val="22"/>
        </w:rPr>
        <w:t>AAAS 8350: Transnational History of the African World (Graduate Seminar)</w:t>
      </w:r>
      <w:r>
        <w:rPr>
          <w:rFonts w:ascii="Garamond" w:hAnsi="Garamond"/>
          <w:color w:val="000000" w:themeColor="text1"/>
          <w:szCs w:val="22"/>
        </w:rPr>
        <w:t xml:space="preserve"> (Fall 2024)</w:t>
      </w:r>
    </w:p>
    <w:p w14:paraId="69B3A941" w14:textId="2C711EEC" w:rsidR="00286AEF" w:rsidRDefault="00286AEF" w:rsidP="00C80A62">
      <w:pPr>
        <w:jc w:val="both"/>
        <w:rPr>
          <w:rFonts w:ascii="Garamond" w:hAnsi="Garamond"/>
          <w:color w:val="000000" w:themeColor="text1"/>
          <w:szCs w:val="22"/>
        </w:rPr>
      </w:pPr>
    </w:p>
    <w:p w14:paraId="0ABC0453" w14:textId="758660EC" w:rsidR="00286AEF" w:rsidRPr="00286AEF" w:rsidRDefault="00286AEF" w:rsidP="00C80A62">
      <w:pPr>
        <w:jc w:val="both"/>
        <w:rPr>
          <w:rFonts w:ascii="Garamond" w:hAnsi="Garamond"/>
          <w:color w:val="000000" w:themeColor="text1"/>
          <w:szCs w:val="22"/>
        </w:rPr>
      </w:pPr>
      <w:r>
        <w:rPr>
          <w:rFonts w:ascii="Garamond" w:hAnsi="Garamond"/>
          <w:color w:val="000000" w:themeColor="text1"/>
          <w:szCs w:val="22"/>
        </w:rPr>
        <w:t xml:space="preserve">ENG </w:t>
      </w:r>
      <w:r w:rsidRPr="00286AEF">
        <w:rPr>
          <w:rFonts w:ascii="Garamond" w:hAnsi="Garamond"/>
          <w:color w:val="000000" w:themeColor="text1"/>
          <w:szCs w:val="22"/>
        </w:rPr>
        <w:t>3011.01: Digital Activism</w:t>
      </w:r>
      <w:r>
        <w:rPr>
          <w:rFonts w:ascii="Garamond" w:hAnsi="Garamond"/>
          <w:color w:val="000000" w:themeColor="text1"/>
          <w:szCs w:val="22"/>
        </w:rPr>
        <w:t xml:space="preserve"> (Fall 2024)</w:t>
      </w:r>
    </w:p>
    <w:p w14:paraId="0E22AA3D" w14:textId="77777777" w:rsidR="00286AEF" w:rsidRDefault="00286AEF" w:rsidP="00C80A62">
      <w:pPr>
        <w:jc w:val="both"/>
        <w:rPr>
          <w:rFonts w:ascii="Garamond" w:hAnsi="Garamond"/>
          <w:b/>
          <w:bCs/>
          <w:i/>
          <w:iCs/>
          <w:color w:val="C00000"/>
          <w:szCs w:val="22"/>
        </w:rPr>
      </w:pPr>
    </w:p>
    <w:p w14:paraId="14F0061F" w14:textId="19105298"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GONGZAGA UNIVERSITY</w:t>
      </w:r>
    </w:p>
    <w:p w14:paraId="5727889C" w14:textId="77777777" w:rsidR="00C80A62" w:rsidRDefault="00C80A62" w:rsidP="00C80A62">
      <w:pPr>
        <w:jc w:val="both"/>
        <w:rPr>
          <w:rFonts w:ascii="Garamond" w:hAnsi="Garamond"/>
          <w:szCs w:val="22"/>
        </w:rPr>
      </w:pPr>
      <w:r w:rsidRPr="00B55171">
        <w:rPr>
          <w:rFonts w:ascii="Garamond" w:hAnsi="Garamond"/>
          <w:szCs w:val="22"/>
        </w:rPr>
        <w:t>COMM 100: “Communication and Speech” (x</w:t>
      </w:r>
      <w:r>
        <w:rPr>
          <w:rFonts w:ascii="Garamond" w:hAnsi="Garamond"/>
          <w:szCs w:val="22"/>
        </w:rPr>
        <w:t>6</w:t>
      </w:r>
      <w:r w:rsidRPr="00B55171">
        <w:rPr>
          <w:rFonts w:ascii="Garamond" w:hAnsi="Garamond"/>
          <w:szCs w:val="22"/>
        </w:rPr>
        <w:t xml:space="preserve">) </w:t>
      </w:r>
    </w:p>
    <w:p w14:paraId="22B0AF1A" w14:textId="77777777" w:rsidR="00C80A62" w:rsidRDefault="00C80A62" w:rsidP="00C80A62">
      <w:pPr>
        <w:jc w:val="both"/>
        <w:rPr>
          <w:rFonts w:ascii="Garamond" w:hAnsi="Garamond"/>
          <w:szCs w:val="22"/>
        </w:rPr>
      </w:pPr>
    </w:p>
    <w:p w14:paraId="6F3A3788" w14:textId="77777777" w:rsidR="00C80A62" w:rsidRDefault="00C80A62" w:rsidP="00C80A62">
      <w:pPr>
        <w:jc w:val="both"/>
        <w:rPr>
          <w:rFonts w:ascii="Garamond" w:hAnsi="Garamond"/>
          <w:szCs w:val="22"/>
        </w:rPr>
      </w:pPr>
      <w:r>
        <w:rPr>
          <w:rFonts w:ascii="Garamond" w:hAnsi="Garamond"/>
          <w:szCs w:val="22"/>
        </w:rPr>
        <w:t>COMM 210: “Understanding Meaning-Making (x2)</w:t>
      </w:r>
    </w:p>
    <w:p w14:paraId="27715A5D" w14:textId="77777777" w:rsidR="00C80A62" w:rsidRPr="00B55171" w:rsidRDefault="00C80A62" w:rsidP="00C80A62">
      <w:pPr>
        <w:jc w:val="both"/>
        <w:rPr>
          <w:rFonts w:ascii="Garamond" w:hAnsi="Garamond"/>
          <w:szCs w:val="22"/>
        </w:rPr>
      </w:pPr>
    </w:p>
    <w:p w14:paraId="42A4624C" w14:textId="77777777" w:rsidR="00C80A62" w:rsidRDefault="00C80A62" w:rsidP="00C80A62">
      <w:pPr>
        <w:jc w:val="both"/>
        <w:rPr>
          <w:rFonts w:ascii="Garamond" w:hAnsi="Garamond"/>
          <w:szCs w:val="22"/>
        </w:rPr>
      </w:pPr>
      <w:r w:rsidRPr="00B55171">
        <w:rPr>
          <w:rFonts w:ascii="Garamond" w:hAnsi="Garamond"/>
          <w:szCs w:val="22"/>
        </w:rPr>
        <w:t>COMM 350: “The Politics of Social Memory” (x1)</w:t>
      </w:r>
    </w:p>
    <w:p w14:paraId="375BE683" w14:textId="77777777" w:rsidR="00C80A62" w:rsidRDefault="00C80A62" w:rsidP="00C80A62">
      <w:pPr>
        <w:jc w:val="both"/>
        <w:rPr>
          <w:rFonts w:ascii="Garamond" w:hAnsi="Garamond"/>
          <w:szCs w:val="22"/>
        </w:rPr>
      </w:pPr>
    </w:p>
    <w:p w14:paraId="5BA6EE74" w14:textId="77777777" w:rsidR="00C80A62" w:rsidRPr="00B55171" w:rsidRDefault="00C80A62" w:rsidP="00C80A62">
      <w:pPr>
        <w:jc w:val="both"/>
        <w:rPr>
          <w:rFonts w:ascii="Garamond" w:hAnsi="Garamond"/>
          <w:szCs w:val="22"/>
        </w:rPr>
      </w:pPr>
      <w:r>
        <w:rPr>
          <w:rFonts w:ascii="Garamond" w:hAnsi="Garamond"/>
          <w:szCs w:val="22"/>
        </w:rPr>
        <w:t>COMM 420: “Critical/Cultural Communication” (x1)</w:t>
      </w:r>
    </w:p>
    <w:p w14:paraId="2E16C131" w14:textId="77777777" w:rsidR="00C80A62" w:rsidRPr="00B55171" w:rsidRDefault="00C80A62" w:rsidP="00C80A62">
      <w:pPr>
        <w:jc w:val="both"/>
        <w:rPr>
          <w:rFonts w:ascii="Garamond" w:hAnsi="Garamond"/>
          <w:b/>
          <w:bCs/>
          <w:szCs w:val="22"/>
        </w:rPr>
      </w:pPr>
    </w:p>
    <w:p w14:paraId="39FE419A" w14:textId="77777777"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UNIVERSITY OF PITTSBURGH</w:t>
      </w:r>
    </w:p>
    <w:p w14:paraId="6A2791C0" w14:textId="77777777" w:rsidR="00C80A62" w:rsidRPr="00B55171" w:rsidRDefault="00C80A62" w:rsidP="00C80A62">
      <w:pPr>
        <w:jc w:val="both"/>
        <w:rPr>
          <w:rFonts w:ascii="Garamond" w:hAnsi="Garamond"/>
          <w:szCs w:val="22"/>
        </w:rPr>
      </w:pPr>
      <w:r w:rsidRPr="00B55171">
        <w:rPr>
          <w:rFonts w:ascii="Garamond" w:hAnsi="Garamond"/>
          <w:szCs w:val="22"/>
        </w:rPr>
        <w:t xml:space="preserve">COMMRC 0500: “Argument &amp; The Rhetoric of Social Movements” (x2) </w:t>
      </w:r>
    </w:p>
    <w:p w14:paraId="0B0F66AB" w14:textId="77777777" w:rsidR="00C80A62" w:rsidRPr="00B55171" w:rsidRDefault="00C80A62" w:rsidP="00C80A62">
      <w:pPr>
        <w:jc w:val="both"/>
        <w:rPr>
          <w:rFonts w:ascii="Garamond" w:hAnsi="Garamond"/>
          <w:szCs w:val="22"/>
        </w:rPr>
      </w:pPr>
      <w:r w:rsidRPr="00B55171">
        <w:rPr>
          <w:rFonts w:ascii="Garamond" w:hAnsi="Garamond"/>
          <w:szCs w:val="22"/>
        </w:rPr>
        <w:tab/>
        <w:t>(hybrid/online due to COVID-19)</w:t>
      </w:r>
    </w:p>
    <w:p w14:paraId="68E26185" w14:textId="77777777" w:rsidR="00C80A62" w:rsidRPr="00B55171" w:rsidRDefault="00C80A62" w:rsidP="00C80A62">
      <w:pPr>
        <w:jc w:val="both"/>
        <w:rPr>
          <w:rFonts w:ascii="Garamond" w:hAnsi="Garamond"/>
          <w:szCs w:val="22"/>
        </w:rPr>
      </w:pPr>
    </w:p>
    <w:p w14:paraId="4FC41C62" w14:textId="77777777" w:rsidR="00C80A62" w:rsidRPr="00B55171" w:rsidRDefault="00C80A62" w:rsidP="00C80A62">
      <w:pPr>
        <w:jc w:val="both"/>
        <w:rPr>
          <w:rFonts w:ascii="Garamond" w:hAnsi="Garamond"/>
          <w:szCs w:val="22"/>
        </w:rPr>
      </w:pPr>
      <w:r w:rsidRPr="00B55171">
        <w:rPr>
          <w:rFonts w:ascii="Garamond" w:hAnsi="Garamond"/>
          <w:szCs w:val="22"/>
        </w:rPr>
        <w:t>COMMRC 0500: “Argument &amp; The 2020 U.S. Presidential Election” (x3)</w:t>
      </w:r>
    </w:p>
    <w:p w14:paraId="3181B91D" w14:textId="77777777" w:rsidR="00C80A62" w:rsidRPr="00B55171" w:rsidRDefault="00C80A62" w:rsidP="00C80A62">
      <w:pPr>
        <w:jc w:val="both"/>
        <w:rPr>
          <w:rFonts w:ascii="Garamond" w:hAnsi="Garamond"/>
          <w:szCs w:val="22"/>
        </w:rPr>
      </w:pPr>
      <w:r w:rsidRPr="00B55171">
        <w:rPr>
          <w:rFonts w:ascii="Garamond" w:hAnsi="Garamond"/>
          <w:szCs w:val="22"/>
        </w:rPr>
        <w:tab/>
        <w:t>(Two sections were online/hybrid due to COVID-19)</w:t>
      </w:r>
    </w:p>
    <w:p w14:paraId="58A75B62" w14:textId="77777777" w:rsidR="00C80A62" w:rsidRPr="00B55171" w:rsidRDefault="00C80A62" w:rsidP="00C80A62">
      <w:pPr>
        <w:jc w:val="both"/>
        <w:rPr>
          <w:rFonts w:ascii="Garamond" w:hAnsi="Garamond"/>
          <w:szCs w:val="22"/>
        </w:rPr>
      </w:pPr>
    </w:p>
    <w:p w14:paraId="2769B43E" w14:textId="77777777" w:rsidR="00C80A62" w:rsidRDefault="00C80A62" w:rsidP="00C80A62">
      <w:pPr>
        <w:jc w:val="both"/>
        <w:rPr>
          <w:rFonts w:ascii="Garamond" w:hAnsi="Garamond"/>
          <w:szCs w:val="22"/>
        </w:rPr>
      </w:pPr>
      <w:r w:rsidRPr="00B55171">
        <w:rPr>
          <w:rFonts w:ascii="Garamond" w:hAnsi="Garamond"/>
          <w:szCs w:val="22"/>
        </w:rPr>
        <w:t>COMMRC 0520: “Public Speaking &amp; Grassroots Organizing” (x</w:t>
      </w:r>
      <w:r>
        <w:rPr>
          <w:rFonts w:ascii="Garamond" w:hAnsi="Garamond"/>
          <w:szCs w:val="22"/>
        </w:rPr>
        <w:t>3</w:t>
      </w:r>
      <w:r w:rsidRPr="00B55171">
        <w:rPr>
          <w:rFonts w:ascii="Garamond" w:hAnsi="Garamond"/>
          <w:szCs w:val="22"/>
        </w:rPr>
        <w:t>)</w:t>
      </w:r>
    </w:p>
    <w:p w14:paraId="1D3468BF" w14:textId="77777777" w:rsidR="00C80A62" w:rsidRPr="00812B04" w:rsidRDefault="00C80A62" w:rsidP="00C80A62">
      <w:pPr>
        <w:jc w:val="both"/>
        <w:rPr>
          <w:rFonts w:ascii="Garamond" w:hAnsi="Garamond"/>
          <w:szCs w:val="22"/>
        </w:rPr>
      </w:pPr>
    </w:p>
    <w:p w14:paraId="7EA32007" w14:textId="3A887479"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GUEST INSTRUCTION_______________________________________</w:t>
      </w:r>
    </w:p>
    <w:p w14:paraId="5310B908" w14:textId="77777777" w:rsidR="00C80A62" w:rsidRDefault="00C80A62" w:rsidP="00C80A62">
      <w:pPr>
        <w:ind w:left="720" w:hanging="720"/>
        <w:rPr>
          <w:rFonts w:ascii="Garamond" w:hAnsi="Garamond"/>
          <w:szCs w:val="22"/>
        </w:rPr>
      </w:pPr>
      <w:r>
        <w:rPr>
          <w:rFonts w:ascii="Garamond" w:hAnsi="Garamond"/>
          <w:szCs w:val="22"/>
        </w:rPr>
        <w:t>“</w:t>
      </w:r>
      <w:r w:rsidRPr="0043543A">
        <w:rPr>
          <w:rFonts w:ascii="Garamond" w:hAnsi="Garamond"/>
          <w:szCs w:val="22"/>
        </w:rPr>
        <w:t xml:space="preserve">Re/Claiming History &amp; Iconography in the Age of </w:t>
      </w:r>
      <w:r w:rsidRPr="0043543A">
        <w:rPr>
          <w:rFonts w:ascii="Garamond" w:hAnsi="Garamond"/>
          <w:i/>
          <w:iCs/>
          <w:szCs w:val="22"/>
        </w:rPr>
        <w:t>Black Lives Matter</w:t>
      </w:r>
      <w:r>
        <w:rPr>
          <w:rFonts w:ascii="Garamond" w:hAnsi="Garamond"/>
          <w:i/>
          <w:iCs/>
          <w:szCs w:val="22"/>
        </w:rPr>
        <w:t>,</w:t>
      </w:r>
      <w:r>
        <w:rPr>
          <w:rFonts w:ascii="Garamond" w:hAnsi="Garamond"/>
          <w:szCs w:val="22"/>
        </w:rPr>
        <w:t>” for “Core Integrated Seminar: All Art is Propaganda.” Instructor: Laura Brunell at Gonzaga University. Fall 2022</w:t>
      </w:r>
    </w:p>
    <w:p w14:paraId="439757ED" w14:textId="77777777" w:rsidR="00C80A62" w:rsidRPr="0043543A" w:rsidRDefault="00C80A62" w:rsidP="00C80A62">
      <w:pPr>
        <w:ind w:left="720" w:hanging="720"/>
        <w:rPr>
          <w:rFonts w:ascii="Garamond" w:hAnsi="Garamond"/>
          <w:szCs w:val="22"/>
        </w:rPr>
      </w:pPr>
    </w:p>
    <w:p w14:paraId="2014E7C8" w14:textId="77777777" w:rsidR="00C80A62" w:rsidRDefault="00C80A62" w:rsidP="00C80A62">
      <w:pPr>
        <w:ind w:left="720" w:hanging="720"/>
        <w:rPr>
          <w:rFonts w:ascii="Garamond" w:hAnsi="Garamond"/>
          <w:szCs w:val="22"/>
        </w:rPr>
      </w:pPr>
      <w:r w:rsidRPr="00B55171">
        <w:rPr>
          <w:rFonts w:ascii="Garamond" w:hAnsi="Garamond"/>
          <w:szCs w:val="22"/>
        </w:rPr>
        <w:t xml:space="preserve">“Embracing </w:t>
      </w:r>
      <w:r w:rsidRPr="00B55171">
        <w:rPr>
          <w:rFonts w:ascii="Garamond" w:hAnsi="Garamond"/>
          <w:i/>
          <w:iCs/>
          <w:szCs w:val="22"/>
        </w:rPr>
        <w:t>Le Chaos-Monde of Black Lives Matter Street Art: A Lecture on Visual Argumentation</w:t>
      </w:r>
      <w:r w:rsidRPr="00B55171">
        <w:rPr>
          <w:rFonts w:ascii="Garamond" w:hAnsi="Garamond"/>
          <w:szCs w:val="22"/>
        </w:rPr>
        <w:t>,</w:t>
      </w:r>
      <w:r w:rsidRPr="00B55171">
        <w:rPr>
          <w:rFonts w:ascii="Garamond" w:hAnsi="Garamond"/>
          <w:i/>
          <w:iCs/>
          <w:szCs w:val="22"/>
        </w:rPr>
        <w:t>”</w:t>
      </w:r>
      <w:r w:rsidRPr="00B55171">
        <w:rPr>
          <w:rFonts w:ascii="Garamond" w:hAnsi="Garamond"/>
          <w:szCs w:val="22"/>
        </w:rPr>
        <w:t xml:space="preserve"> for “Argument: Exploring Diversity &amp; Social Difference</w:t>
      </w:r>
      <w:r>
        <w:rPr>
          <w:rFonts w:ascii="Garamond" w:hAnsi="Garamond"/>
          <w:szCs w:val="22"/>
        </w:rPr>
        <w:t>.</w:t>
      </w:r>
      <w:r w:rsidRPr="00B55171">
        <w:rPr>
          <w:rFonts w:ascii="Garamond" w:hAnsi="Garamond"/>
          <w:szCs w:val="22"/>
        </w:rPr>
        <w:t>”</w:t>
      </w:r>
      <w:r>
        <w:rPr>
          <w:rFonts w:ascii="Garamond" w:hAnsi="Garamond"/>
          <w:szCs w:val="22"/>
        </w:rPr>
        <w:t xml:space="preserve"> Instructor: </w:t>
      </w:r>
      <w:r w:rsidRPr="00B55171">
        <w:rPr>
          <w:rFonts w:ascii="Garamond" w:hAnsi="Garamond"/>
          <w:szCs w:val="22"/>
        </w:rPr>
        <w:t>Corinne Mitsuye Sugino at University of Pittsburgh</w:t>
      </w:r>
      <w:r>
        <w:rPr>
          <w:rFonts w:ascii="Garamond" w:hAnsi="Garamond"/>
          <w:szCs w:val="22"/>
        </w:rPr>
        <w:t xml:space="preserve">. </w:t>
      </w:r>
      <w:r w:rsidRPr="00B55171">
        <w:rPr>
          <w:rFonts w:ascii="Garamond" w:hAnsi="Garamond"/>
          <w:szCs w:val="22"/>
        </w:rPr>
        <w:t xml:space="preserve">Summer 2021. </w:t>
      </w:r>
    </w:p>
    <w:p w14:paraId="5D0C9E79" w14:textId="77777777" w:rsidR="00C80A62" w:rsidRDefault="00C80A62" w:rsidP="00C80A62">
      <w:pPr>
        <w:rPr>
          <w:rFonts w:ascii="Garamond" w:hAnsi="Garamond"/>
          <w:b/>
          <w:color w:val="2F5496" w:themeColor="accent1" w:themeShade="BF"/>
          <w:sz w:val="30"/>
          <w:szCs w:val="30"/>
          <w:u w:val="single"/>
        </w:rPr>
      </w:pPr>
    </w:p>
    <w:p w14:paraId="48287859"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OTHER TEACHING EXPERIENCE_____________________________</w:t>
      </w:r>
    </w:p>
    <w:p w14:paraId="539DD9DA" w14:textId="77777777" w:rsidR="00C80A62" w:rsidRPr="00A72A4A" w:rsidRDefault="00C80A62" w:rsidP="00C80A62">
      <w:pPr>
        <w:rPr>
          <w:rFonts w:ascii="Garamond" w:hAnsi="Garamond"/>
          <w:b/>
          <w:bCs/>
          <w:i/>
          <w:iCs/>
          <w:color w:val="C00000"/>
        </w:rPr>
      </w:pPr>
      <w:r w:rsidRPr="00A72A4A">
        <w:rPr>
          <w:rFonts w:ascii="Garamond" w:hAnsi="Garamond"/>
          <w:b/>
          <w:bCs/>
          <w:i/>
          <w:iCs/>
          <w:color w:val="C00000"/>
        </w:rPr>
        <w:t>WAKE FOREST UNIVERSITY</w:t>
      </w:r>
    </w:p>
    <w:p w14:paraId="69BB7322" w14:textId="77777777" w:rsidR="00C80A62" w:rsidRPr="00B55171" w:rsidRDefault="00C80A62" w:rsidP="00C80A62">
      <w:pPr>
        <w:rPr>
          <w:rFonts w:ascii="Garamond" w:hAnsi="Garamond"/>
          <w:iCs/>
          <w:szCs w:val="22"/>
        </w:rPr>
      </w:pPr>
      <w:r w:rsidRPr="00B55171">
        <w:rPr>
          <w:rFonts w:ascii="Garamond" w:hAnsi="Garamond"/>
        </w:rPr>
        <w:t>Peer-Tutor at the University Writing Center</w:t>
      </w:r>
      <w:r w:rsidRPr="00B55171">
        <w:rPr>
          <w:rFonts w:ascii="Garamond" w:hAnsi="Garamond"/>
          <w:i/>
          <w:szCs w:val="22"/>
        </w:rPr>
        <w:t>.</w:t>
      </w:r>
      <w:r w:rsidRPr="00B55171">
        <w:rPr>
          <w:rFonts w:ascii="Garamond" w:hAnsi="Garamond"/>
          <w:iCs/>
          <w:szCs w:val="22"/>
        </w:rPr>
        <w:t xml:space="preserve"> 2017-2018.</w:t>
      </w:r>
    </w:p>
    <w:p w14:paraId="573CD19E" w14:textId="77777777" w:rsidR="00C80A62" w:rsidRPr="00B55171" w:rsidRDefault="00C80A62" w:rsidP="00C80A62">
      <w:pPr>
        <w:rPr>
          <w:rFonts w:ascii="Garamond" w:hAnsi="Garamond"/>
          <w:szCs w:val="22"/>
        </w:rPr>
      </w:pPr>
    </w:p>
    <w:p w14:paraId="53427450"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PROFESSIONALIZATION_____________________________________</w:t>
      </w:r>
    </w:p>
    <w:p w14:paraId="3C7B8EFA" w14:textId="11E059E9" w:rsidR="00B2766E" w:rsidRDefault="00B2766E" w:rsidP="00B2766E">
      <w:pPr>
        <w:rPr>
          <w:rFonts w:ascii="Garamond" w:hAnsi="Garamond"/>
          <w:iCs/>
          <w:szCs w:val="22"/>
        </w:rPr>
      </w:pPr>
      <w:r>
        <w:rPr>
          <w:rFonts w:ascii="Garamond" w:hAnsi="Garamond"/>
          <w:iCs/>
          <w:szCs w:val="22"/>
        </w:rPr>
        <w:t xml:space="preserve">Global Engagement Grant Funded Summer Research Project in Greece. June 2024. </w:t>
      </w:r>
    </w:p>
    <w:p w14:paraId="6B28D38D" w14:textId="77777777" w:rsidR="00B2766E" w:rsidRDefault="00B2766E" w:rsidP="00B2766E">
      <w:pPr>
        <w:rPr>
          <w:rFonts w:ascii="Garamond" w:hAnsi="Garamond"/>
          <w:iCs/>
          <w:szCs w:val="22"/>
        </w:rPr>
      </w:pPr>
      <w:r>
        <w:rPr>
          <w:rFonts w:ascii="Garamond" w:hAnsi="Garamond"/>
          <w:iCs/>
          <w:szCs w:val="22"/>
        </w:rPr>
        <w:tab/>
        <w:t>Sum: $3500</w:t>
      </w:r>
    </w:p>
    <w:p w14:paraId="382FF286" w14:textId="77777777" w:rsidR="00B2766E" w:rsidRDefault="00B2766E" w:rsidP="00C80A62">
      <w:pPr>
        <w:ind w:left="720" w:hanging="720"/>
        <w:rPr>
          <w:rFonts w:ascii="Garamond" w:hAnsi="Garamond"/>
          <w:szCs w:val="22"/>
        </w:rPr>
      </w:pPr>
    </w:p>
    <w:p w14:paraId="30EB4686" w14:textId="77777777" w:rsidR="00B2766E" w:rsidRDefault="00B2766E" w:rsidP="00B2766E">
      <w:pPr>
        <w:rPr>
          <w:rFonts w:ascii="Garamond" w:hAnsi="Garamond"/>
          <w:iCs/>
          <w:szCs w:val="22"/>
        </w:rPr>
      </w:pPr>
      <w:r>
        <w:rPr>
          <w:rFonts w:ascii="Garamond" w:hAnsi="Garamond"/>
          <w:iCs/>
          <w:szCs w:val="22"/>
        </w:rPr>
        <w:t xml:space="preserve">Global Engagement Grant Funded Summer Research Project in Puerto Rico. June 2023. </w:t>
      </w:r>
    </w:p>
    <w:p w14:paraId="4CFD4EBB" w14:textId="77777777" w:rsidR="00B2766E" w:rsidRDefault="00B2766E" w:rsidP="00B2766E">
      <w:pPr>
        <w:rPr>
          <w:rFonts w:ascii="Garamond" w:hAnsi="Garamond"/>
          <w:iCs/>
          <w:szCs w:val="22"/>
        </w:rPr>
      </w:pPr>
      <w:r>
        <w:rPr>
          <w:rFonts w:ascii="Garamond" w:hAnsi="Garamond"/>
          <w:iCs/>
          <w:szCs w:val="22"/>
        </w:rPr>
        <w:tab/>
        <w:t>Sum: $3500</w:t>
      </w:r>
    </w:p>
    <w:p w14:paraId="33AF466B" w14:textId="77777777" w:rsidR="00B2766E" w:rsidRDefault="00B2766E" w:rsidP="00C80A62">
      <w:pPr>
        <w:ind w:left="720" w:hanging="720"/>
        <w:rPr>
          <w:rFonts w:ascii="Garamond" w:hAnsi="Garamond"/>
          <w:szCs w:val="22"/>
        </w:rPr>
      </w:pPr>
    </w:p>
    <w:p w14:paraId="3774F9B4" w14:textId="2CC243C9" w:rsidR="00C80A62" w:rsidRDefault="00C80A62" w:rsidP="00C80A62">
      <w:pPr>
        <w:ind w:left="720" w:hanging="720"/>
        <w:rPr>
          <w:rFonts w:ascii="Garamond" w:hAnsi="Garamond"/>
          <w:szCs w:val="22"/>
        </w:rPr>
      </w:pPr>
      <w:r>
        <w:rPr>
          <w:rFonts w:ascii="Garamond" w:hAnsi="Garamond"/>
          <w:szCs w:val="22"/>
        </w:rPr>
        <w:t xml:space="preserve">Workshop Participant. “Advising Academy”. Gonzaga University Center for Teaching &amp; Advising. AY 2023-2024. </w:t>
      </w:r>
    </w:p>
    <w:p w14:paraId="1D9C43A9" w14:textId="77777777" w:rsidR="00C80A62" w:rsidRDefault="00C80A62" w:rsidP="00C80A62">
      <w:pPr>
        <w:ind w:left="720" w:hanging="720"/>
        <w:rPr>
          <w:rFonts w:ascii="Garamond" w:hAnsi="Garamond"/>
          <w:szCs w:val="22"/>
        </w:rPr>
      </w:pPr>
    </w:p>
    <w:p w14:paraId="0EDC78FF" w14:textId="77777777" w:rsidR="00C80A62" w:rsidRPr="004B3438" w:rsidRDefault="00C80A62" w:rsidP="00C80A62">
      <w:pPr>
        <w:ind w:left="720" w:hanging="720"/>
        <w:jc w:val="both"/>
        <w:rPr>
          <w:rFonts w:ascii="Garamond" w:hAnsi="Garamond"/>
          <w:iCs/>
          <w:szCs w:val="22"/>
        </w:rPr>
      </w:pPr>
      <w:r>
        <w:rPr>
          <w:rFonts w:ascii="Garamond" w:hAnsi="Garamond"/>
          <w:szCs w:val="22"/>
        </w:rPr>
        <w:t>Certification. Title IX “Report= Support!: Identifying &amp; Responding to Sexual Misconduct” Training. Catharsis Online Training &amp;</w:t>
      </w:r>
      <w:r>
        <w:rPr>
          <w:rFonts w:ascii="Garamond" w:hAnsi="Garamond"/>
          <w:iCs/>
          <w:szCs w:val="22"/>
        </w:rPr>
        <w:t xml:space="preserve"> Gonzaga University. Awarded Certificate on February 2023. </w:t>
      </w:r>
    </w:p>
    <w:p w14:paraId="3B1A96DE" w14:textId="77777777" w:rsidR="00C80A62" w:rsidRDefault="00C80A62" w:rsidP="00C80A62">
      <w:pPr>
        <w:ind w:left="720" w:hanging="720"/>
        <w:rPr>
          <w:rFonts w:ascii="Garamond" w:hAnsi="Garamond"/>
          <w:szCs w:val="22"/>
        </w:rPr>
      </w:pPr>
    </w:p>
    <w:p w14:paraId="061AA063"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The Influence of Unconscious Bias</w:t>
      </w:r>
      <w:r>
        <w:rPr>
          <w:rFonts w:ascii="Garamond" w:hAnsi="Garamond"/>
          <w:szCs w:val="22"/>
        </w:rPr>
        <w:t xml:space="preserve">”. Vector Solutions &amp; Gonzaga University. January 2023. </w:t>
      </w:r>
    </w:p>
    <w:p w14:paraId="4687B25B" w14:textId="77777777" w:rsidR="00C80A62" w:rsidRDefault="00C80A62" w:rsidP="00C80A62">
      <w:pPr>
        <w:ind w:left="720" w:hanging="720"/>
        <w:rPr>
          <w:rFonts w:ascii="Garamond" w:hAnsi="Garamond"/>
          <w:szCs w:val="22"/>
        </w:rPr>
      </w:pPr>
    </w:p>
    <w:p w14:paraId="5ED23655"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Personal Skills for a Diverse Campus</w:t>
      </w:r>
      <w:r>
        <w:rPr>
          <w:rFonts w:ascii="Garamond" w:hAnsi="Garamond"/>
          <w:szCs w:val="22"/>
        </w:rPr>
        <w:t xml:space="preserve">”. Vector Solutions &amp; Gonzaga University. January 2023. </w:t>
      </w:r>
    </w:p>
    <w:p w14:paraId="417B3C96" w14:textId="77777777" w:rsidR="00C80A62" w:rsidRDefault="00C80A62" w:rsidP="00C80A62">
      <w:pPr>
        <w:ind w:left="720" w:hanging="720"/>
        <w:rPr>
          <w:rFonts w:ascii="Garamond" w:hAnsi="Garamond"/>
          <w:szCs w:val="22"/>
        </w:rPr>
      </w:pPr>
    </w:p>
    <w:p w14:paraId="2FD01AF0"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Engagement with Diversity</w:t>
      </w:r>
      <w:r>
        <w:rPr>
          <w:rFonts w:ascii="Garamond" w:hAnsi="Garamond"/>
          <w:szCs w:val="22"/>
        </w:rPr>
        <w:t xml:space="preserve">”. Vector Solutions &amp; Gonzaga University. January 2023. </w:t>
      </w:r>
    </w:p>
    <w:p w14:paraId="5DA637DC" w14:textId="77777777" w:rsidR="00C80A62" w:rsidRDefault="00C80A62" w:rsidP="00C80A62">
      <w:pPr>
        <w:ind w:left="720" w:hanging="720"/>
        <w:rPr>
          <w:rFonts w:ascii="Garamond" w:hAnsi="Garamond"/>
          <w:szCs w:val="22"/>
        </w:rPr>
      </w:pPr>
    </w:p>
    <w:p w14:paraId="4CB9E87C" w14:textId="77777777" w:rsidR="00C80A62" w:rsidRDefault="00C80A62" w:rsidP="00C80A62">
      <w:pPr>
        <w:ind w:left="720" w:hanging="720"/>
        <w:rPr>
          <w:rFonts w:ascii="Garamond" w:hAnsi="Garamond"/>
          <w:szCs w:val="22"/>
        </w:rPr>
      </w:pPr>
      <w:r>
        <w:rPr>
          <w:rFonts w:ascii="Garamond" w:hAnsi="Garamond"/>
          <w:szCs w:val="22"/>
        </w:rPr>
        <w:t xml:space="preserve">Certification. “Communication for Inclusion”. Vector Solutions &amp; Gonzaga University. January 2023. </w:t>
      </w:r>
    </w:p>
    <w:p w14:paraId="1318B6AA" w14:textId="77777777" w:rsidR="00C80A62" w:rsidRDefault="00C80A62" w:rsidP="00C80A62">
      <w:pPr>
        <w:ind w:left="720" w:hanging="720"/>
        <w:rPr>
          <w:rFonts w:ascii="Garamond" w:hAnsi="Garamond"/>
          <w:szCs w:val="22"/>
        </w:rPr>
      </w:pPr>
    </w:p>
    <w:p w14:paraId="36245487" w14:textId="77777777" w:rsidR="00C80A62" w:rsidRDefault="00C80A62" w:rsidP="00C80A62">
      <w:pPr>
        <w:ind w:left="720" w:hanging="720"/>
        <w:rPr>
          <w:rFonts w:ascii="Garamond" w:hAnsi="Garamond"/>
          <w:szCs w:val="22"/>
        </w:rPr>
      </w:pPr>
      <w:r>
        <w:rPr>
          <w:rFonts w:ascii="Garamond" w:hAnsi="Garamond"/>
          <w:szCs w:val="22"/>
        </w:rPr>
        <w:t>Mentee Participant. “</w:t>
      </w:r>
      <w:r w:rsidRPr="000660F0">
        <w:rPr>
          <w:rFonts w:ascii="Garamond" w:hAnsi="Garamond"/>
          <w:szCs w:val="22"/>
        </w:rPr>
        <w:t>College of Arts and Sciences Faculty Mentoring Program</w:t>
      </w:r>
      <w:r>
        <w:rPr>
          <w:rFonts w:ascii="Garamond" w:hAnsi="Garamond"/>
          <w:szCs w:val="22"/>
        </w:rPr>
        <w:t>”. Gonzaga University. AY 2022-2023.</w:t>
      </w:r>
    </w:p>
    <w:p w14:paraId="49A33070" w14:textId="77777777" w:rsidR="00C80A62" w:rsidRDefault="00C80A62" w:rsidP="00C80A62">
      <w:pPr>
        <w:rPr>
          <w:rFonts w:ascii="Garamond" w:hAnsi="Garamond"/>
          <w:iCs/>
          <w:szCs w:val="22"/>
        </w:rPr>
      </w:pPr>
    </w:p>
    <w:p w14:paraId="148613F4" w14:textId="77777777" w:rsidR="00C80A62" w:rsidRDefault="00C80A62" w:rsidP="00C80A62">
      <w:pPr>
        <w:rPr>
          <w:rFonts w:ascii="Garamond" w:hAnsi="Garamond"/>
          <w:iCs/>
          <w:szCs w:val="22"/>
        </w:rPr>
      </w:pPr>
      <w:r>
        <w:rPr>
          <w:rFonts w:ascii="Garamond" w:hAnsi="Garamond"/>
          <w:iCs/>
          <w:szCs w:val="22"/>
        </w:rPr>
        <w:t xml:space="preserve">Greek Nationality Grant Funded Summer Research Project in Greece. June-July 2022. </w:t>
      </w:r>
    </w:p>
    <w:p w14:paraId="76B83441" w14:textId="77777777" w:rsidR="00C80A62" w:rsidRDefault="00C80A62" w:rsidP="00C80A62">
      <w:pPr>
        <w:rPr>
          <w:rFonts w:ascii="Garamond" w:hAnsi="Garamond"/>
          <w:iCs/>
          <w:szCs w:val="22"/>
        </w:rPr>
      </w:pPr>
      <w:r>
        <w:rPr>
          <w:rFonts w:ascii="Garamond" w:hAnsi="Garamond"/>
          <w:iCs/>
          <w:szCs w:val="22"/>
        </w:rPr>
        <w:tab/>
        <w:t>Sum: $4000</w:t>
      </w:r>
    </w:p>
    <w:p w14:paraId="13B99FCC" w14:textId="77777777" w:rsidR="00C80A62" w:rsidRDefault="00C80A62" w:rsidP="00C80A62">
      <w:pPr>
        <w:rPr>
          <w:rFonts w:ascii="Garamond" w:hAnsi="Garamond"/>
          <w:iCs/>
          <w:szCs w:val="22"/>
        </w:rPr>
      </w:pPr>
    </w:p>
    <w:p w14:paraId="53340417" w14:textId="77777777" w:rsidR="00C80A62" w:rsidRDefault="00C80A62" w:rsidP="00C80A62">
      <w:pPr>
        <w:rPr>
          <w:rFonts w:ascii="Garamond" w:hAnsi="Garamond"/>
          <w:iCs/>
          <w:szCs w:val="22"/>
        </w:rPr>
      </w:pPr>
      <w:r>
        <w:rPr>
          <w:rFonts w:ascii="Garamond" w:hAnsi="Garamond"/>
          <w:iCs/>
          <w:szCs w:val="22"/>
        </w:rPr>
        <w:t xml:space="preserve">Mellon-Funded </w:t>
      </w:r>
      <w:r w:rsidRPr="00B55171">
        <w:rPr>
          <w:rFonts w:ascii="Garamond" w:hAnsi="Garamond"/>
          <w:iCs/>
          <w:szCs w:val="22"/>
        </w:rPr>
        <w:t>Fellow at Monument Lab (Independent Public Art and History Studio).</w:t>
      </w:r>
      <w:r>
        <w:rPr>
          <w:rFonts w:ascii="Garamond" w:hAnsi="Garamond"/>
          <w:iCs/>
          <w:szCs w:val="22"/>
        </w:rPr>
        <w:t xml:space="preserve"> </w:t>
      </w:r>
      <w:r w:rsidRPr="00B55171">
        <w:rPr>
          <w:rFonts w:ascii="Garamond" w:hAnsi="Garamond"/>
          <w:iCs/>
          <w:szCs w:val="22"/>
        </w:rPr>
        <w:t xml:space="preserve">2020. </w:t>
      </w:r>
    </w:p>
    <w:p w14:paraId="0D8DBBED" w14:textId="77777777" w:rsidR="00C80A62" w:rsidRDefault="00C80A62" w:rsidP="00C80A62">
      <w:pPr>
        <w:rPr>
          <w:rFonts w:ascii="Garamond" w:hAnsi="Garamond"/>
          <w:iCs/>
          <w:szCs w:val="22"/>
        </w:rPr>
      </w:pPr>
      <w:r>
        <w:rPr>
          <w:rFonts w:ascii="Garamond" w:hAnsi="Garamond"/>
          <w:iCs/>
          <w:szCs w:val="22"/>
        </w:rPr>
        <w:tab/>
        <w:t>Sum: $3500</w:t>
      </w:r>
    </w:p>
    <w:p w14:paraId="03301A1A" w14:textId="77777777" w:rsidR="00DE5D85" w:rsidRDefault="00DE5D85" w:rsidP="00C80A62">
      <w:pPr>
        <w:rPr>
          <w:rFonts w:ascii="Garamond" w:hAnsi="Garamond"/>
          <w:iCs/>
          <w:szCs w:val="22"/>
        </w:rPr>
      </w:pPr>
    </w:p>
    <w:p w14:paraId="4692A300" w14:textId="6C1949BC" w:rsidR="00B53E61" w:rsidRPr="00A72A4A" w:rsidRDefault="00B53E61" w:rsidP="00B53E61">
      <w:pPr>
        <w:rPr>
          <w:rFonts w:ascii="Garamond" w:hAnsi="Garamond"/>
          <w:b/>
          <w:color w:val="C00000"/>
          <w:sz w:val="30"/>
          <w:szCs w:val="30"/>
          <w:u w:val="single"/>
        </w:rPr>
      </w:pPr>
      <w:r w:rsidRPr="00A72A4A">
        <w:rPr>
          <w:rFonts w:ascii="Garamond" w:hAnsi="Garamond"/>
          <w:b/>
          <w:color w:val="C00000"/>
          <w:sz w:val="30"/>
          <w:szCs w:val="30"/>
          <w:u w:val="single"/>
        </w:rPr>
        <w:t>PROFESSIONAL AFFILIATIONS_______________________________</w:t>
      </w:r>
    </w:p>
    <w:p w14:paraId="02BCDF48" w14:textId="234B99FD" w:rsidR="00A72A4A" w:rsidRDefault="00A72A4A" w:rsidP="00D049F2">
      <w:pPr>
        <w:jc w:val="both"/>
        <w:rPr>
          <w:rFonts w:ascii="Garamond" w:hAnsi="Garamond"/>
          <w:iCs/>
          <w:szCs w:val="22"/>
        </w:rPr>
      </w:pPr>
      <w:r>
        <w:rPr>
          <w:rFonts w:ascii="Garamond" w:hAnsi="Garamond"/>
          <w:iCs/>
          <w:szCs w:val="22"/>
        </w:rPr>
        <w:t>The Puerto Rican Independence Party.</w:t>
      </w:r>
    </w:p>
    <w:p w14:paraId="265F3A68" w14:textId="77777777" w:rsidR="00A72A4A" w:rsidRDefault="00A72A4A" w:rsidP="00D049F2">
      <w:pPr>
        <w:jc w:val="both"/>
        <w:rPr>
          <w:rFonts w:ascii="Garamond" w:hAnsi="Garamond"/>
          <w:iCs/>
          <w:szCs w:val="22"/>
        </w:rPr>
      </w:pPr>
    </w:p>
    <w:p w14:paraId="1383E91C" w14:textId="73579A06" w:rsidR="00B53E61" w:rsidRDefault="009240B7" w:rsidP="00D049F2">
      <w:pPr>
        <w:jc w:val="both"/>
        <w:rPr>
          <w:rFonts w:ascii="Garamond" w:hAnsi="Garamond"/>
          <w:iCs/>
          <w:szCs w:val="22"/>
        </w:rPr>
      </w:pPr>
      <w:r>
        <w:rPr>
          <w:rFonts w:ascii="Garamond" w:hAnsi="Garamond"/>
          <w:iCs/>
          <w:szCs w:val="22"/>
        </w:rPr>
        <w:t>African American Culture Division.</w:t>
      </w:r>
      <w:r w:rsidR="00911485">
        <w:rPr>
          <w:rFonts w:ascii="Garamond" w:hAnsi="Garamond"/>
          <w:iCs/>
          <w:szCs w:val="22"/>
        </w:rPr>
        <w:t xml:space="preserve"> National Communication Association.</w:t>
      </w:r>
    </w:p>
    <w:p w14:paraId="08F2A82B" w14:textId="77777777" w:rsidR="00D049F2" w:rsidRDefault="00D049F2" w:rsidP="00D049F2">
      <w:pPr>
        <w:jc w:val="both"/>
        <w:rPr>
          <w:rFonts w:ascii="Garamond" w:hAnsi="Garamond"/>
          <w:iCs/>
          <w:szCs w:val="22"/>
        </w:rPr>
      </w:pPr>
    </w:p>
    <w:p w14:paraId="53F6092E" w14:textId="6FEACFA0" w:rsidR="009240B7" w:rsidRDefault="009240B7" w:rsidP="00D049F2">
      <w:pPr>
        <w:jc w:val="both"/>
        <w:rPr>
          <w:rFonts w:ascii="Garamond" w:hAnsi="Garamond"/>
          <w:iCs/>
          <w:szCs w:val="22"/>
        </w:rPr>
      </w:pPr>
      <w:r>
        <w:rPr>
          <w:rFonts w:ascii="Garamond" w:hAnsi="Garamond"/>
          <w:iCs/>
          <w:szCs w:val="22"/>
        </w:rPr>
        <w:t>Black 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4B1140C6" w14:textId="77777777" w:rsidR="00D049F2" w:rsidRDefault="00D049F2" w:rsidP="00D049F2">
      <w:pPr>
        <w:jc w:val="both"/>
        <w:rPr>
          <w:rFonts w:ascii="Garamond" w:hAnsi="Garamond"/>
          <w:iCs/>
          <w:szCs w:val="22"/>
        </w:rPr>
      </w:pPr>
    </w:p>
    <w:p w14:paraId="167433D0" w14:textId="0F038983" w:rsidR="009240B7" w:rsidRDefault="009240B7" w:rsidP="00D049F2">
      <w:pPr>
        <w:jc w:val="both"/>
        <w:rPr>
          <w:rFonts w:ascii="Garamond" w:hAnsi="Garamond"/>
          <w:iCs/>
          <w:szCs w:val="22"/>
        </w:rPr>
      </w:pPr>
      <w:r>
        <w:rPr>
          <w:rFonts w:ascii="Garamond" w:hAnsi="Garamond"/>
          <w:iCs/>
          <w:szCs w:val="22"/>
        </w:rPr>
        <w:t>Caribbean</w:t>
      </w:r>
      <w:r w:rsidR="00911485">
        <w:rPr>
          <w:rFonts w:ascii="Garamond" w:hAnsi="Garamond"/>
          <w:iCs/>
          <w:szCs w:val="22"/>
        </w:rPr>
        <w:t xml:space="preserve"> </w:t>
      </w:r>
      <w:r>
        <w:rPr>
          <w:rFonts w:ascii="Garamond" w:hAnsi="Garamond"/>
          <w:iCs/>
          <w:szCs w:val="22"/>
        </w:rPr>
        <w:t>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36C6E0FF" w14:textId="77777777" w:rsidR="00D049F2" w:rsidRDefault="00D049F2" w:rsidP="00D049F2">
      <w:pPr>
        <w:jc w:val="both"/>
        <w:rPr>
          <w:rFonts w:ascii="Garamond" w:hAnsi="Garamond"/>
          <w:iCs/>
          <w:szCs w:val="22"/>
        </w:rPr>
      </w:pPr>
    </w:p>
    <w:p w14:paraId="3388AF21" w14:textId="088C1A45" w:rsidR="00911485" w:rsidRDefault="009240B7" w:rsidP="00D049F2">
      <w:pPr>
        <w:jc w:val="both"/>
        <w:rPr>
          <w:rFonts w:ascii="Garamond" w:hAnsi="Garamond"/>
          <w:iCs/>
          <w:szCs w:val="22"/>
        </w:rPr>
      </w:pPr>
      <w:r>
        <w:rPr>
          <w:rFonts w:ascii="Garamond" w:hAnsi="Garamond"/>
          <w:iCs/>
          <w:szCs w:val="22"/>
        </w:rPr>
        <w:t>Critical and Cultural Studies Division.</w:t>
      </w:r>
      <w:r w:rsidR="00911485">
        <w:rPr>
          <w:rFonts w:ascii="Garamond" w:hAnsi="Garamond"/>
          <w:iCs/>
          <w:szCs w:val="22"/>
        </w:rPr>
        <w:t xml:space="preserve"> National Communication Association.</w:t>
      </w:r>
    </w:p>
    <w:p w14:paraId="06698BCE" w14:textId="77777777" w:rsidR="00D049F2" w:rsidRDefault="00D049F2" w:rsidP="00D049F2">
      <w:pPr>
        <w:jc w:val="both"/>
        <w:rPr>
          <w:rFonts w:ascii="Garamond" w:hAnsi="Garamond"/>
          <w:iCs/>
          <w:szCs w:val="22"/>
        </w:rPr>
      </w:pPr>
    </w:p>
    <w:p w14:paraId="6903941B" w14:textId="0F8C0754" w:rsidR="00911485" w:rsidRDefault="00911485" w:rsidP="00D049F2">
      <w:pPr>
        <w:jc w:val="both"/>
        <w:rPr>
          <w:rFonts w:ascii="Garamond" w:hAnsi="Garamond"/>
          <w:iCs/>
          <w:szCs w:val="22"/>
        </w:rPr>
      </w:pPr>
      <w:r>
        <w:rPr>
          <w:rFonts w:ascii="Garamond" w:hAnsi="Garamond"/>
          <w:iCs/>
          <w:szCs w:val="22"/>
        </w:rPr>
        <w:t xml:space="preserve">Black &amp; Race </w:t>
      </w:r>
      <w:r w:rsidR="005F5B43">
        <w:rPr>
          <w:rFonts w:ascii="Garamond" w:hAnsi="Garamond"/>
          <w:iCs/>
          <w:szCs w:val="22"/>
        </w:rPr>
        <w:t xml:space="preserve">Studies </w:t>
      </w:r>
      <w:r>
        <w:rPr>
          <w:rFonts w:ascii="Garamond" w:hAnsi="Garamond"/>
          <w:iCs/>
          <w:szCs w:val="22"/>
        </w:rPr>
        <w:t xml:space="preserve">Working Group. </w:t>
      </w:r>
      <w:r w:rsidR="00D049F2">
        <w:rPr>
          <w:rFonts w:ascii="Garamond" w:hAnsi="Garamond"/>
          <w:iCs/>
          <w:szCs w:val="22"/>
        </w:rPr>
        <w:t>Cultural Studies Association</w:t>
      </w:r>
    </w:p>
    <w:p w14:paraId="1DEA5B26" w14:textId="77777777" w:rsidR="00D049F2" w:rsidRDefault="00D049F2" w:rsidP="00D049F2">
      <w:pPr>
        <w:jc w:val="both"/>
        <w:rPr>
          <w:rFonts w:ascii="Garamond" w:hAnsi="Garamond"/>
          <w:iCs/>
          <w:szCs w:val="22"/>
        </w:rPr>
      </w:pPr>
    </w:p>
    <w:p w14:paraId="1E1F6D3A" w14:textId="36AE09B0" w:rsidR="00DE5D85" w:rsidRDefault="00D049F2" w:rsidP="00257E63">
      <w:pPr>
        <w:jc w:val="both"/>
        <w:rPr>
          <w:rFonts w:ascii="Garamond" w:hAnsi="Garamond"/>
          <w:iCs/>
          <w:szCs w:val="22"/>
        </w:rPr>
      </w:pPr>
      <w:r>
        <w:rPr>
          <w:rFonts w:ascii="Garamond" w:hAnsi="Garamond"/>
          <w:iCs/>
          <w:szCs w:val="22"/>
        </w:rPr>
        <w:lastRenderedPageBreak/>
        <w:t>Theories of Cultural Studies Working Group. Cultural Studies Association.</w:t>
      </w:r>
    </w:p>
    <w:p w14:paraId="6C167661" w14:textId="77777777" w:rsidR="00DE5D85" w:rsidRPr="00812B04" w:rsidRDefault="00DE5D85" w:rsidP="00257E63">
      <w:pPr>
        <w:jc w:val="both"/>
        <w:rPr>
          <w:rFonts w:ascii="Garamond" w:hAnsi="Garamond"/>
          <w:iCs/>
          <w:szCs w:val="22"/>
        </w:rPr>
      </w:pPr>
    </w:p>
    <w:p w14:paraId="35230C99" w14:textId="77777777" w:rsidR="009E4108" w:rsidRDefault="009E4108" w:rsidP="00C80A62">
      <w:pPr>
        <w:rPr>
          <w:rFonts w:ascii="Garamond" w:hAnsi="Garamond"/>
          <w:b/>
          <w:color w:val="C00000"/>
          <w:sz w:val="30"/>
          <w:szCs w:val="30"/>
          <w:u w:val="single"/>
        </w:rPr>
      </w:pPr>
    </w:p>
    <w:p w14:paraId="72A5CA5C" w14:textId="4138A51C"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SERVICE_____________________________________________________</w:t>
      </w:r>
    </w:p>
    <w:p w14:paraId="1ADE884B" w14:textId="67F871F5" w:rsidR="009E4108" w:rsidRDefault="009E4108" w:rsidP="009E4108">
      <w:pPr>
        <w:ind w:left="720" w:hanging="720"/>
        <w:jc w:val="both"/>
        <w:rPr>
          <w:rFonts w:ascii="Garamond" w:hAnsi="Garamond"/>
          <w:bCs/>
        </w:rPr>
      </w:pPr>
      <w:r>
        <w:rPr>
          <w:rFonts w:ascii="Garamond" w:hAnsi="Garamond"/>
          <w:bCs/>
        </w:rPr>
        <w:t xml:space="preserve">Committee Member. Graduate Studies Committee. Department of African American and African Studies. The Ohio State University. 2024-2025. </w:t>
      </w:r>
    </w:p>
    <w:p w14:paraId="5E47A419" w14:textId="77777777" w:rsidR="009E4108" w:rsidRDefault="009E4108" w:rsidP="009E4108">
      <w:pPr>
        <w:ind w:left="720" w:hanging="720"/>
        <w:jc w:val="both"/>
        <w:rPr>
          <w:rFonts w:ascii="Garamond" w:hAnsi="Garamond"/>
          <w:bCs/>
        </w:rPr>
      </w:pPr>
    </w:p>
    <w:p w14:paraId="2D4CB563" w14:textId="661F6A8E" w:rsidR="009E4108" w:rsidRDefault="009E4108" w:rsidP="009E4108">
      <w:pPr>
        <w:ind w:left="720" w:hanging="720"/>
        <w:jc w:val="both"/>
        <w:rPr>
          <w:rFonts w:ascii="Garamond" w:hAnsi="Garamond"/>
          <w:szCs w:val="22"/>
        </w:rPr>
      </w:pPr>
      <w:r>
        <w:rPr>
          <w:rFonts w:ascii="Garamond" w:hAnsi="Garamond"/>
          <w:bCs/>
        </w:rPr>
        <w:t xml:space="preserve">Committee Member. Outstanding Article of the Year. </w:t>
      </w:r>
      <w:r>
        <w:rPr>
          <w:rFonts w:ascii="Garamond" w:hAnsi="Garamond"/>
          <w:szCs w:val="22"/>
        </w:rPr>
        <w:t>Critical and Cultural Studies Division. National Communication Association.</w:t>
      </w:r>
      <w:r>
        <w:rPr>
          <w:rFonts w:ascii="Garamond" w:hAnsi="Garamond"/>
          <w:szCs w:val="22"/>
        </w:rPr>
        <w:t xml:space="preserve"> Fall 2024.</w:t>
      </w:r>
    </w:p>
    <w:p w14:paraId="56D74E8B" w14:textId="77777777" w:rsidR="009E4108" w:rsidRDefault="009E4108" w:rsidP="009E4108">
      <w:pPr>
        <w:ind w:left="720" w:hanging="720"/>
        <w:jc w:val="both"/>
        <w:rPr>
          <w:rFonts w:ascii="Garamond" w:hAnsi="Garamond"/>
          <w:szCs w:val="22"/>
        </w:rPr>
      </w:pPr>
    </w:p>
    <w:p w14:paraId="4786DB61" w14:textId="1FC1D7E9" w:rsidR="009E4108" w:rsidRDefault="009E4108" w:rsidP="009E4108">
      <w:pPr>
        <w:ind w:left="720" w:hanging="720"/>
        <w:jc w:val="both"/>
        <w:rPr>
          <w:rFonts w:ascii="Garamond" w:hAnsi="Garamond"/>
          <w:szCs w:val="22"/>
        </w:rPr>
      </w:pPr>
      <w:r>
        <w:rPr>
          <w:rFonts w:ascii="Garamond" w:hAnsi="Garamond"/>
          <w:szCs w:val="22"/>
        </w:rPr>
        <w:t>Committee Member. Nominating Committee. Rhetorical Criticism &amp; Theory Division.</w:t>
      </w:r>
      <w:r w:rsidRPr="009E4108">
        <w:rPr>
          <w:rFonts w:ascii="Garamond" w:hAnsi="Garamond"/>
          <w:szCs w:val="22"/>
        </w:rPr>
        <w:t xml:space="preserve"> </w:t>
      </w:r>
      <w:r>
        <w:rPr>
          <w:rFonts w:ascii="Garamond" w:hAnsi="Garamond"/>
          <w:szCs w:val="22"/>
        </w:rPr>
        <w:t>National Communication Association. Fall 2024.</w:t>
      </w:r>
    </w:p>
    <w:p w14:paraId="1B82BBF5" w14:textId="77777777" w:rsidR="009E4108" w:rsidRDefault="009E4108" w:rsidP="009E4108">
      <w:pPr>
        <w:jc w:val="both"/>
        <w:rPr>
          <w:rFonts w:ascii="Garamond" w:hAnsi="Garamond"/>
          <w:bCs/>
        </w:rPr>
      </w:pPr>
    </w:p>
    <w:p w14:paraId="5D513104" w14:textId="5B63B77A" w:rsidR="00C80A62" w:rsidRDefault="00C80A62" w:rsidP="00C80A62">
      <w:pPr>
        <w:ind w:left="720" w:hanging="720"/>
        <w:jc w:val="both"/>
        <w:rPr>
          <w:rFonts w:ascii="Garamond" w:hAnsi="Garamond"/>
          <w:bCs/>
        </w:rPr>
      </w:pPr>
      <w:r>
        <w:rPr>
          <w:rFonts w:ascii="Garamond" w:hAnsi="Garamond"/>
          <w:bCs/>
        </w:rPr>
        <w:t>President of the Puerto Rican Independence Party – Washington. Fall 2022-</w:t>
      </w:r>
      <w:r w:rsidR="009E4108">
        <w:rPr>
          <w:rFonts w:ascii="Garamond" w:hAnsi="Garamond"/>
          <w:bCs/>
        </w:rPr>
        <w:t>Spring 2024</w:t>
      </w:r>
      <w:r>
        <w:rPr>
          <w:rFonts w:ascii="Garamond" w:hAnsi="Garamond"/>
          <w:bCs/>
        </w:rPr>
        <w:t xml:space="preserve">. </w:t>
      </w:r>
    </w:p>
    <w:p w14:paraId="73B81ADF" w14:textId="77777777" w:rsidR="008370AB" w:rsidRPr="00DF39FC" w:rsidRDefault="008370AB" w:rsidP="00C80A62">
      <w:pPr>
        <w:ind w:left="720" w:hanging="720"/>
        <w:jc w:val="both"/>
        <w:rPr>
          <w:rFonts w:ascii="Garamond" w:hAnsi="Garamond"/>
          <w:szCs w:val="22"/>
        </w:rPr>
      </w:pPr>
    </w:p>
    <w:p w14:paraId="0ED26190" w14:textId="77777777" w:rsidR="00C80A62" w:rsidRDefault="00C80A62" w:rsidP="00C80A62">
      <w:pPr>
        <w:ind w:left="720" w:hanging="720"/>
        <w:jc w:val="both"/>
        <w:rPr>
          <w:rFonts w:ascii="Garamond" w:hAnsi="Garamond"/>
          <w:bCs/>
        </w:rPr>
      </w:pPr>
      <w:r>
        <w:rPr>
          <w:rFonts w:ascii="Garamond" w:hAnsi="Garamond"/>
          <w:bCs/>
        </w:rPr>
        <w:tab/>
        <w:t>Involves recruiting members, coordinating with the Party’s national leadership, organizing University-sponsored panels, securing funding for guest speakers, collaborating with other pro/independence groups, producing popular and academic essays, and coordinating with local Puerto Rican organizations regarding emergency Hurricane Response.</w:t>
      </w:r>
    </w:p>
    <w:p w14:paraId="37F59580" w14:textId="77777777" w:rsidR="00C80A62" w:rsidRDefault="00C80A62" w:rsidP="00C80A62">
      <w:pPr>
        <w:ind w:left="720" w:hanging="720"/>
        <w:jc w:val="both"/>
        <w:rPr>
          <w:rFonts w:ascii="Garamond" w:hAnsi="Garamond"/>
          <w:bCs/>
        </w:rPr>
      </w:pPr>
    </w:p>
    <w:p w14:paraId="01F762C6" w14:textId="77777777" w:rsidR="004A23F2" w:rsidRDefault="004A23F2" w:rsidP="004A23F2">
      <w:pPr>
        <w:ind w:left="720" w:hanging="720"/>
        <w:jc w:val="both"/>
        <w:rPr>
          <w:rFonts w:ascii="Garamond" w:hAnsi="Garamond"/>
          <w:bCs/>
        </w:rPr>
      </w:pPr>
      <w:r>
        <w:rPr>
          <w:rFonts w:ascii="Garamond" w:hAnsi="Garamond"/>
          <w:bCs/>
        </w:rPr>
        <w:t>Chair. Communication Studies Re-appointment, Promotion &amp; Tenure (RPT) Assessment Committee. AY 2023-2024.</w:t>
      </w:r>
    </w:p>
    <w:p w14:paraId="09537299" w14:textId="77777777" w:rsidR="008370AB" w:rsidRDefault="008370AB" w:rsidP="004A23F2">
      <w:pPr>
        <w:ind w:left="720" w:hanging="720"/>
        <w:jc w:val="both"/>
        <w:rPr>
          <w:rFonts w:ascii="Garamond" w:hAnsi="Garamond"/>
          <w:bCs/>
        </w:rPr>
      </w:pPr>
    </w:p>
    <w:p w14:paraId="0A94EC39" w14:textId="77777777" w:rsidR="004A23F2" w:rsidRDefault="004A23F2" w:rsidP="004A23F2">
      <w:pPr>
        <w:ind w:left="720"/>
        <w:jc w:val="both"/>
        <w:rPr>
          <w:rFonts w:ascii="Garamond" w:hAnsi="Garamond"/>
          <w:bCs/>
        </w:rPr>
      </w:pPr>
      <w:r>
        <w:rPr>
          <w:rFonts w:ascii="Garamond" w:hAnsi="Garamond"/>
          <w:bCs/>
        </w:rPr>
        <w:t xml:space="preserve">The committee involves producing governing documents for the assessment and potential revision of department RPT in accordance with the Dean and Provost’s Office respectively. </w:t>
      </w:r>
    </w:p>
    <w:p w14:paraId="6D1D71C4" w14:textId="77777777" w:rsidR="004A23F2" w:rsidRDefault="004A23F2" w:rsidP="00E66A1A">
      <w:pPr>
        <w:ind w:left="720" w:hanging="720"/>
        <w:jc w:val="both"/>
        <w:rPr>
          <w:rFonts w:ascii="Garamond" w:hAnsi="Garamond"/>
          <w:bCs/>
        </w:rPr>
      </w:pPr>
    </w:p>
    <w:p w14:paraId="292F2356" w14:textId="0E36F338" w:rsidR="00E66A1A" w:rsidRDefault="00E66A1A" w:rsidP="00E66A1A">
      <w:pPr>
        <w:ind w:left="720" w:hanging="720"/>
        <w:jc w:val="both"/>
        <w:rPr>
          <w:rFonts w:ascii="Garamond" w:hAnsi="Garamond"/>
          <w:bCs/>
        </w:rPr>
      </w:pPr>
      <w:r>
        <w:rPr>
          <w:rFonts w:ascii="Garamond" w:hAnsi="Garamond"/>
          <w:bCs/>
        </w:rPr>
        <w:t>Co/Chair</w:t>
      </w:r>
      <w:r w:rsidR="00086142">
        <w:rPr>
          <w:rFonts w:ascii="Garamond" w:hAnsi="Garamond"/>
          <w:bCs/>
        </w:rPr>
        <w:t xml:space="preserve"> of the </w:t>
      </w:r>
      <w:r w:rsidR="004A3623">
        <w:rPr>
          <w:rFonts w:ascii="Garamond" w:hAnsi="Garamond"/>
          <w:bCs/>
        </w:rPr>
        <w:t xml:space="preserve">Media </w:t>
      </w:r>
      <w:r w:rsidR="00086142">
        <w:rPr>
          <w:rFonts w:ascii="Garamond" w:hAnsi="Garamond"/>
          <w:bCs/>
        </w:rPr>
        <w:t xml:space="preserve">and </w:t>
      </w:r>
      <w:r w:rsidR="004A3623">
        <w:rPr>
          <w:rFonts w:ascii="Garamond" w:hAnsi="Garamond"/>
          <w:bCs/>
        </w:rPr>
        <w:t xml:space="preserve">Cultural Studies </w:t>
      </w:r>
      <w:r>
        <w:rPr>
          <w:rFonts w:ascii="Garamond" w:hAnsi="Garamond"/>
          <w:bCs/>
        </w:rPr>
        <w:t>Division of Northwest Communication Association. 202</w:t>
      </w:r>
      <w:r w:rsidR="004A3623">
        <w:rPr>
          <w:rFonts w:ascii="Garamond" w:hAnsi="Garamond"/>
          <w:bCs/>
        </w:rPr>
        <w:t>3</w:t>
      </w:r>
      <w:r>
        <w:rPr>
          <w:rFonts w:ascii="Garamond" w:hAnsi="Garamond"/>
          <w:bCs/>
        </w:rPr>
        <w:t>-202</w:t>
      </w:r>
      <w:r w:rsidR="004A3623">
        <w:rPr>
          <w:rFonts w:ascii="Garamond" w:hAnsi="Garamond"/>
          <w:bCs/>
        </w:rPr>
        <w:t>4</w:t>
      </w:r>
      <w:r>
        <w:rPr>
          <w:rFonts w:ascii="Garamond" w:hAnsi="Garamond"/>
          <w:bCs/>
        </w:rPr>
        <w:t>.</w:t>
      </w:r>
    </w:p>
    <w:p w14:paraId="3A9B26E2" w14:textId="77777777" w:rsidR="008370AB" w:rsidRDefault="008370AB" w:rsidP="00E66A1A">
      <w:pPr>
        <w:ind w:left="720" w:hanging="720"/>
        <w:jc w:val="both"/>
        <w:rPr>
          <w:rFonts w:ascii="Garamond" w:hAnsi="Garamond"/>
          <w:bCs/>
        </w:rPr>
      </w:pPr>
    </w:p>
    <w:p w14:paraId="4D4F7C35" w14:textId="27AF06F5" w:rsidR="00E66A1A" w:rsidRDefault="00E66A1A" w:rsidP="00E66A1A">
      <w:pPr>
        <w:ind w:left="720"/>
        <w:jc w:val="both"/>
        <w:rPr>
          <w:rFonts w:ascii="Garamond" w:hAnsi="Garamond"/>
          <w:bCs/>
        </w:rPr>
      </w:pPr>
      <w:r>
        <w:rPr>
          <w:rFonts w:ascii="Garamond" w:hAnsi="Garamond"/>
          <w:bCs/>
        </w:rPr>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520B55A7" w14:textId="77777777" w:rsidR="008554E9" w:rsidRDefault="008554E9" w:rsidP="00E66A1A">
      <w:pPr>
        <w:ind w:left="720"/>
        <w:jc w:val="both"/>
        <w:rPr>
          <w:rFonts w:ascii="Garamond" w:hAnsi="Garamond"/>
          <w:bCs/>
        </w:rPr>
      </w:pPr>
    </w:p>
    <w:p w14:paraId="691AEAA0" w14:textId="06FC4E01" w:rsidR="0043149C" w:rsidRDefault="0043149C" w:rsidP="00E66A1A">
      <w:pPr>
        <w:jc w:val="both"/>
        <w:rPr>
          <w:rFonts w:ascii="Garamond" w:hAnsi="Garamond"/>
          <w:bCs/>
        </w:rPr>
      </w:pPr>
      <w:r>
        <w:rPr>
          <w:rFonts w:ascii="Garamond" w:hAnsi="Garamond"/>
          <w:bCs/>
        </w:rPr>
        <w:t xml:space="preserve">Co/Chair of </w:t>
      </w:r>
      <w:r w:rsidR="00086142">
        <w:rPr>
          <w:rFonts w:ascii="Garamond" w:hAnsi="Garamond"/>
          <w:bCs/>
        </w:rPr>
        <w:t xml:space="preserve">the </w:t>
      </w:r>
      <w:r>
        <w:rPr>
          <w:rFonts w:ascii="Garamond" w:hAnsi="Garamond"/>
          <w:bCs/>
        </w:rPr>
        <w:t>Rhetorical Theory &amp; Criticism Division of Northwest Communication Association. 2022</w:t>
      </w:r>
      <w:r w:rsidR="00E66A1A">
        <w:rPr>
          <w:rFonts w:ascii="Garamond" w:hAnsi="Garamond"/>
          <w:bCs/>
        </w:rPr>
        <w:t>-2023</w:t>
      </w:r>
      <w:r w:rsidR="00916E46">
        <w:rPr>
          <w:rFonts w:ascii="Garamond" w:hAnsi="Garamond"/>
          <w:bCs/>
        </w:rPr>
        <w:t>.</w:t>
      </w:r>
    </w:p>
    <w:p w14:paraId="4BB73187" w14:textId="77777777" w:rsidR="008370AB" w:rsidRDefault="008370AB" w:rsidP="00E66A1A">
      <w:pPr>
        <w:jc w:val="both"/>
        <w:rPr>
          <w:rFonts w:ascii="Garamond" w:hAnsi="Garamond"/>
          <w:bCs/>
        </w:rPr>
      </w:pPr>
    </w:p>
    <w:p w14:paraId="6A29F201" w14:textId="1DA25345" w:rsidR="0043149C" w:rsidRDefault="00916E46" w:rsidP="004A23F2">
      <w:pPr>
        <w:ind w:left="720" w:hanging="720"/>
        <w:jc w:val="both"/>
        <w:rPr>
          <w:rFonts w:ascii="Garamond" w:hAnsi="Garamond"/>
          <w:bCs/>
        </w:rPr>
      </w:pPr>
      <w:r>
        <w:rPr>
          <w:rFonts w:ascii="Garamond" w:hAnsi="Garamond"/>
          <w:bCs/>
        </w:rPr>
        <w:tab/>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68C843A0" w14:textId="77777777" w:rsidR="004B2F86" w:rsidRDefault="004B2F86" w:rsidP="004B2F86">
      <w:pPr>
        <w:ind w:left="720"/>
        <w:jc w:val="both"/>
        <w:rPr>
          <w:rFonts w:ascii="Garamond" w:hAnsi="Garamond"/>
          <w:bCs/>
        </w:rPr>
      </w:pPr>
    </w:p>
    <w:p w14:paraId="63750E37" w14:textId="48A7D883" w:rsidR="00C80A62" w:rsidRDefault="00C80A62" w:rsidP="00C80A62">
      <w:pPr>
        <w:ind w:left="720" w:hanging="720"/>
        <w:jc w:val="both"/>
        <w:rPr>
          <w:rFonts w:ascii="Garamond" w:hAnsi="Garamond"/>
          <w:bCs/>
        </w:rPr>
      </w:pPr>
      <w:r>
        <w:rPr>
          <w:rFonts w:ascii="Garamond" w:hAnsi="Garamond"/>
          <w:bCs/>
        </w:rPr>
        <w:t>Participant. BRIDGE Meals. Gonzaga University. August 21</w:t>
      </w:r>
      <w:r w:rsidRPr="00967818">
        <w:rPr>
          <w:rFonts w:ascii="Garamond" w:hAnsi="Garamond"/>
          <w:bCs/>
          <w:vertAlign w:val="superscript"/>
        </w:rPr>
        <w:t>st</w:t>
      </w:r>
      <w:r>
        <w:rPr>
          <w:rFonts w:ascii="Garamond" w:hAnsi="Garamond"/>
          <w:bCs/>
        </w:rPr>
        <w:t xml:space="preserve">, 2023. </w:t>
      </w:r>
    </w:p>
    <w:p w14:paraId="1E1F6471" w14:textId="77777777" w:rsidR="008370AB" w:rsidRDefault="008370AB" w:rsidP="00C80A62">
      <w:pPr>
        <w:ind w:left="720" w:hanging="720"/>
        <w:jc w:val="both"/>
        <w:rPr>
          <w:rFonts w:ascii="Garamond" w:hAnsi="Garamond"/>
          <w:bCs/>
        </w:rPr>
      </w:pPr>
    </w:p>
    <w:p w14:paraId="158C8427" w14:textId="40B7D3D1" w:rsidR="00C80A62" w:rsidRDefault="00C80A62" w:rsidP="00916E46">
      <w:pPr>
        <w:ind w:left="720"/>
        <w:jc w:val="both"/>
        <w:rPr>
          <w:rFonts w:ascii="Garamond" w:hAnsi="Garamond"/>
          <w:bCs/>
        </w:rPr>
      </w:pPr>
      <w:r w:rsidRPr="00967818">
        <w:rPr>
          <w:rFonts w:ascii="Garamond" w:hAnsi="Garamond"/>
          <w:bCs/>
        </w:rPr>
        <w:t xml:space="preserve">BRIDGE </w:t>
      </w:r>
      <w:r>
        <w:rPr>
          <w:rFonts w:ascii="Garamond" w:hAnsi="Garamond"/>
          <w:bCs/>
        </w:rPr>
        <w:t>(B</w:t>
      </w:r>
      <w:r w:rsidRPr="00967818">
        <w:rPr>
          <w:rFonts w:ascii="Garamond" w:hAnsi="Garamond"/>
          <w:bCs/>
        </w:rPr>
        <w:t>uilding Relationships in Diverse Gonzaga Environmen</w:t>
      </w:r>
      <w:r>
        <w:rPr>
          <w:rFonts w:ascii="Garamond" w:hAnsi="Garamond"/>
          <w:bCs/>
        </w:rPr>
        <w:t xml:space="preserve">t) </w:t>
      </w:r>
      <w:r w:rsidRPr="00967818">
        <w:rPr>
          <w:rFonts w:ascii="Garamond" w:hAnsi="Garamond"/>
          <w:bCs/>
        </w:rPr>
        <w:t xml:space="preserve">is a Social Justice and Leadership Institute designed for </w:t>
      </w:r>
      <w:r>
        <w:rPr>
          <w:rFonts w:ascii="Garamond" w:hAnsi="Garamond"/>
          <w:bCs/>
        </w:rPr>
        <w:t xml:space="preserve">underrepresented students to </w:t>
      </w:r>
      <w:r w:rsidRPr="00967818">
        <w:rPr>
          <w:rFonts w:ascii="Garamond" w:hAnsi="Garamond"/>
          <w:bCs/>
        </w:rPr>
        <w:t>help facilitate a smoother transition to student life.</w:t>
      </w:r>
      <w:r>
        <w:rPr>
          <w:rFonts w:ascii="Garamond" w:hAnsi="Garamond"/>
          <w:bCs/>
        </w:rPr>
        <w:t xml:space="preserve"> BRIDGE Meals specifically allows students to get to know faculty members and to discuss any questions or concerns they may have over a shared meal.</w:t>
      </w:r>
    </w:p>
    <w:p w14:paraId="0B5AF089" w14:textId="77777777" w:rsidR="002C03BF" w:rsidRDefault="002C03BF" w:rsidP="00C80A62">
      <w:pPr>
        <w:ind w:left="720" w:hanging="720"/>
        <w:jc w:val="both"/>
        <w:rPr>
          <w:rFonts w:ascii="Garamond" w:hAnsi="Garamond"/>
          <w:bCs/>
        </w:rPr>
      </w:pPr>
    </w:p>
    <w:p w14:paraId="2BFAF84C" w14:textId="77777777" w:rsidR="00C80A62" w:rsidRDefault="00C80A62" w:rsidP="00C80A62">
      <w:pPr>
        <w:ind w:left="720" w:hanging="720"/>
        <w:jc w:val="both"/>
        <w:rPr>
          <w:rFonts w:ascii="Garamond" w:hAnsi="Garamond"/>
          <w:bCs/>
        </w:rPr>
      </w:pPr>
      <w:r>
        <w:rPr>
          <w:rFonts w:ascii="Garamond" w:hAnsi="Garamond"/>
          <w:bCs/>
        </w:rPr>
        <w:lastRenderedPageBreak/>
        <w:t xml:space="preserve">Co/Organizer. </w:t>
      </w:r>
      <w:r w:rsidRPr="00043423">
        <w:rPr>
          <w:rFonts w:ascii="Garamond" w:hAnsi="Garamond"/>
          <w:bCs/>
        </w:rPr>
        <w:t>Fr. C. Patrick Carroll, S.J. Communications Studies Senior Showcase</w:t>
      </w:r>
      <w:r>
        <w:rPr>
          <w:rFonts w:ascii="Garamond" w:hAnsi="Garamond"/>
          <w:bCs/>
        </w:rPr>
        <w:t>. April 27, 2023.</w:t>
      </w:r>
    </w:p>
    <w:p w14:paraId="4E21DFE8" w14:textId="77777777" w:rsidR="008370AB" w:rsidRDefault="008370AB" w:rsidP="00C80A62">
      <w:pPr>
        <w:ind w:left="720" w:hanging="720"/>
        <w:jc w:val="both"/>
        <w:rPr>
          <w:rFonts w:ascii="Garamond" w:hAnsi="Garamond"/>
          <w:bCs/>
        </w:rPr>
      </w:pPr>
    </w:p>
    <w:p w14:paraId="56145513" w14:textId="77777777" w:rsidR="00C80A62" w:rsidRDefault="00C80A62" w:rsidP="00C80A62">
      <w:pPr>
        <w:ind w:left="720" w:hanging="720"/>
        <w:jc w:val="both"/>
        <w:rPr>
          <w:rFonts w:ascii="Garamond" w:hAnsi="Garamond"/>
          <w:bCs/>
        </w:rPr>
      </w:pPr>
      <w:r>
        <w:rPr>
          <w:rFonts w:ascii="Garamond" w:hAnsi="Garamond"/>
          <w:bCs/>
        </w:rPr>
        <w:tab/>
        <w:t xml:space="preserve">Coordinated event planning, attended multiple committee meetings, oversaw the pairing of faculty and students into mentoring pods to aid students’ preparation for the showcase, &amp; publicized the event. </w:t>
      </w:r>
    </w:p>
    <w:p w14:paraId="65108F18" w14:textId="77777777" w:rsidR="00C80A62" w:rsidRDefault="00C80A62" w:rsidP="00C80A62">
      <w:pPr>
        <w:ind w:left="720" w:hanging="720"/>
        <w:jc w:val="both"/>
        <w:rPr>
          <w:rFonts w:ascii="Garamond" w:hAnsi="Garamond"/>
          <w:bCs/>
        </w:rPr>
      </w:pPr>
    </w:p>
    <w:p w14:paraId="474E79B7" w14:textId="77777777" w:rsidR="00C80A62" w:rsidRDefault="00C80A62" w:rsidP="00C80A62">
      <w:pPr>
        <w:ind w:left="720" w:hanging="720"/>
        <w:jc w:val="both"/>
        <w:rPr>
          <w:rFonts w:ascii="Garamond" w:hAnsi="Garamond"/>
          <w:bCs/>
        </w:rPr>
      </w:pPr>
      <w:r>
        <w:rPr>
          <w:rFonts w:ascii="Garamond" w:hAnsi="Garamond"/>
          <w:bCs/>
        </w:rPr>
        <w:t xml:space="preserve">Faculty Mentor. </w:t>
      </w:r>
      <w:r w:rsidRPr="00043423">
        <w:rPr>
          <w:rFonts w:ascii="Garamond" w:hAnsi="Garamond"/>
          <w:bCs/>
        </w:rPr>
        <w:t>Fr. C. Patrick Carroll, S.J. Communications Studies Senior Showcase</w:t>
      </w:r>
      <w:r>
        <w:rPr>
          <w:rFonts w:ascii="Garamond" w:hAnsi="Garamond"/>
          <w:bCs/>
        </w:rPr>
        <w:t xml:space="preserve">. April 2023. </w:t>
      </w:r>
    </w:p>
    <w:p w14:paraId="4A88375A" w14:textId="77777777" w:rsidR="008370AB" w:rsidRDefault="008370AB" w:rsidP="00C80A62">
      <w:pPr>
        <w:ind w:left="720" w:hanging="720"/>
        <w:jc w:val="both"/>
        <w:rPr>
          <w:rFonts w:ascii="Garamond" w:hAnsi="Garamond"/>
          <w:bCs/>
        </w:rPr>
      </w:pPr>
    </w:p>
    <w:p w14:paraId="28A02DD6" w14:textId="77777777" w:rsidR="00C80A62" w:rsidRDefault="00C80A62" w:rsidP="00C80A62">
      <w:pPr>
        <w:ind w:left="720" w:hanging="720"/>
        <w:jc w:val="both"/>
        <w:rPr>
          <w:rFonts w:ascii="Garamond" w:hAnsi="Garamond"/>
          <w:bCs/>
        </w:rPr>
      </w:pPr>
      <w:r>
        <w:rPr>
          <w:rFonts w:ascii="Garamond" w:hAnsi="Garamond"/>
          <w:bCs/>
        </w:rPr>
        <w:tab/>
        <w:t xml:space="preserve">Served as the faculty mentor for two Communication Studies seniors in preparation for their showcase presentations. Helped students hone their own original arguments concerning communication &amp; representations of Blackness both at Gonzaga and the broader American popular culture. </w:t>
      </w:r>
    </w:p>
    <w:p w14:paraId="240B21BE" w14:textId="77777777" w:rsidR="00C80A62" w:rsidRDefault="00C80A62" w:rsidP="00C80A62">
      <w:pPr>
        <w:ind w:left="720" w:hanging="720"/>
        <w:jc w:val="both"/>
        <w:rPr>
          <w:rFonts w:ascii="Garamond" w:hAnsi="Garamond"/>
          <w:bCs/>
        </w:rPr>
      </w:pPr>
    </w:p>
    <w:p w14:paraId="5A1A35F0"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Journal of International &amp; Intercultural Communication</w:t>
      </w:r>
      <w:r>
        <w:rPr>
          <w:rFonts w:ascii="Garamond" w:hAnsi="Garamond"/>
          <w:bCs/>
        </w:rPr>
        <w:t>. Fall 2022.</w:t>
      </w:r>
    </w:p>
    <w:p w14:paraId="7C71D603" w14:textId="77777777" w:rsidR="008370AB" w:rsidRDefault="008370AB" w:rsidP="00C80A62">
      <w:pPr>
        <w:ind w:left="720" w:hanging="720"/>
        <w:jc w:val="both"/>
        <w:rPr>
          <w:rFonts w:ascii="Garamond" w:hAnsi="Garamond"/>
          <w:bCs/>
        </w:rPr>
      </w:pPr>
    </w:p>
    <w:p w14:paraId="255DC2FA" w14:textId="4BE99DE7" w:rsidR="00C80A62" w:rsidRDefault="00C80A62" w:rsidP="00C80A62">
      <w:pPr>
        <w:ind w:left="720" w:hanging="720"/>
        <w:jc w:val="both"/>
        <w:rPr>
          <w:rFonts w:ascii="Garamond" w:hAnsi="Garamond"/>
          <w:bCs/>
        </w:rPr>
      </w:pPr>
      <w:r>
        <w:rPr>
          <w:rFonts w:ascii="Garamond" w:hAnsi="Garamond"/>
          <w:bCs/>
        </w:rPr>
        <w:tab/>
        <w:t xml:space="preserve">Involves anonymously peer reviewing newly submitted manuscripts and agreeing to look at potential revisions to help the journal editors come to a decision about whether to publish an article. </w:t>
      </w:r>
    </w:p>
    <w:p w14:paraId="3E1F5BDF" w14:textId="77777777" w:rsidR="001D0072" w:rsidRDefault="001D0072" w:rsidP="00C80A62">
      <w:pPr>
        <w:ind w:left="720" w:hanging="720"/>
        <w:jc w:val="both"/>
        <w:rPr>
          <w:rFonts w:ascii="Garamond" w:hAnsi="Garamond"/>
          <w:bCs/>
        </w:rPr>
      </w:pPr>
    </w:p>
    <w:p w14:paraId="190DAF63" w14:textId="77777777" w:rsidR="00C80A62" w:rsidRDefault="00C80A62" w:rsidP="00C80A62">
      <w:pPr>
        <w:ind w:left="720" w:hanging="720"/>
        <w:jc w:val="both"/>
        <w:rPr>
          <w:rFonts w:ascii="Garamond" w:hAnsi="Garamond"/>
          <w:bCs/>
        </w:rPr>
      </w:pPr>
      <w:r>
        <w:rPr>
          <w:rFonts w:ascii="Garamond" w:hAnsi="Garamond"/>
          <w:bCs/>
        </w:rPr>
        <w:t>Communication Studies Program Assessment Review Committee Member. AY 2022-2023.</w:t>
      </w:r>
    </w:p>
    <w:p w14:paraId="5A68A507" w14:textId="77777777" w:rsidR="008370AB" w:rsidRDefault="008370AB" w:rsidP="00C80A62">
      <w:pPr>
        <w:ind w:left="720" w:hanging="720"/>
        <w:jc w:val="both"/>
        <w:rPr>
          <w:rFonts w:ascii="Garamond" w:hAnsi="Garamond"/>
          <w:bCs/>
        </w:rPr>
      </w:pPr>
    </w:p>
    <w:p w14:paraId="3D0E3624" w14:textId="77777777" w:rsidR="00C80A62" w:rsidRDefault="00C80A62" w:rsidP="00C80A62">
      <w:pPr>
        <w:ind w:left="720" w:hanging="720"/>
        <w:jc w:val="both"/>
        <w:rPr>
          <w:rFonts w:ascii="Garamond" w:hAnsi="Garamond"/>
          <w:bCs/>
        </w:rPr>
      </w:pPr>
      <w:r>
        <w:rPr>
          <w:rFonts w:ascii="Garamond" w:hAnsi="Garamond"/>
          <w:bCs/>
        </w:rPr>
        <w:tab/>
        <w:t xml:space="preserve">The committee involves producing governing documents for the assessment and potential revision of: (1) department learning objectives (2) methods of assigning &amp; assessing student work used by faculty and (3) the design of the department’s curricular program. </w:t>
      </w:r>
    </w:p>
    <w:p w14:paraId="653FE05D" w14:textId="77777777" w:rsidR="00C80A62" w:rsidRDefault="00C80A62" w:rsidP="00C80A62">
      <w:pPr>
        <w:ind w:left="720" w:hanging="720"/>
        <w:jc w:val="both"/>
        <w:rPr>
          <w:rFonts w:ascii="Garamond" w:hAnsi="Garamond"/>
          <w:bCs/>
        </w:rPr>
      </w:pPr>
    </w:p>
    <w:p w14:paraId="5E8F2F18" w14:textId="46145CC6" w:rsidR="00C80A62" w:rsidRDefault="00C80A62" w:rsidP="00C80A62">
      <w:pPr>
        <w:ind w:left="720" w:hanging="720"/>
        <w:jc w:val="both"/>
        <w:rPr>
          <w:rFonts w:ascii="Garamond" w:hAnsi="Garamond"/>
          <w:bCs/>
        </w:rPr>
      </w:pPr>
      <w:r>
        <w:rPr>
          <w:rFonts w:ascii="Garamond" w:hAnsi="Garamond"/>
          <w:bCs/>
        </w:rPr>
        <w:t xml:space="preserve">Carroll Speaker Showcase Committee Member. </w:t>
      </w:r>
      <w:r w:rsidR="00663E34">
        <w:rPr>
          <w:rFonts w:ascii="Garamond" w:hAnsi="Garamond"/>
          <w:bCs/>
        </w:rPr>
        <w:t>2022-Present.</w:t>
      </w:r>
    </w:p>
    <w:p w14:paraId="58213DF4" w14:textId="77777777" w:rsidR="008370AB" w:rsidRDefault="008370AB" w:rsidP="00C80A62">
      <w:pPr>
        <w:ind w:left="720" w:hanging="720"/>
        <w:jc w:val="both"/>
        <w:rPr>
          <w:rFonts w:ascii="Garamond" w:hAnsi="Garamond"/>
          <w:bCs/>
        </w:rPr>
      </w:pPr>
    </w:p>
    <w:p w14:paraId="360E875B" w14:textId="77777777" w:rsidR="00C80A62" w:rsidRDefault="00C80A62" w:rsidP="00C80A62">
      <w:pPr>
        <w:ind w:left="720" w:hanging="720"/>
        <w:jc w:val="both"/>
        <w:rPr>
          <w:rFonts w:ascii="Garamond" w:hAnsi="Garamond"/>
          <w:bCs/>
        </w:rPr>
      </w:pPr>
      <w:r>
        <w:rPr>
          <w:rFonts w:ascii="Garamond" w:hAnsi="Garamond"/>
          <w:bCs/>
        </w:rPr>
        <w:tab/>
        <w:t xml:space="preserve">The Carroll Showcase will be held in Spring 2023 and centers the work of students conducting research within Communication Studies. </w:t>
      </w:r>
    </w:p>
    <w:p w14:paraId="666B8D84" w14:textId="77777777" w:rsidR="00C80A62" w:rsidRDefault="00C80A62" w:rsidP="00C80A62">
      <w:pPr>
        <w:ind w:left="720" w:hanging="720"/>
        <w:jc w:val="both"/>
        <w:rPr>
          <w:rFonts w:ascii="Garamond" w:hAnsi="Garamond"/>
          <w:bCs/>
        </w:rPr>
      </w:pPr>
    </w:p>
    <w:p w14:paraId="4720EA87"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Departures in Critical Qualitative Research</w:t>
      </w:r>
      <w:r>
        <w:rPr>
          <w:rFonts w:ascii="Garamond" w:hAnsi="Garamond"/>
          <w:bCs/>
        </w:rPr>
        <w:t xml:space="preserve">. Summer 2022. </w:t>
      </w:r>
    </w:p>
    <w:p w14:paraId="1329CDC1" w14:textId="77777777" w:rsidR="008370AB" w:rsidRPr="008710ED" w:rsidRDefault="008370AB" w:rsidP="00C80A62">
      <w:pPr>
        <w:ind w:left="720" w:hanging="720"/>
        <w:jc w:val="both"/>
        <w:rPr>
          <w:rFonts w:ascii="Garamond" w:hAnsi="Garamond"/>
          <w:bCs/>
        </w:rPr>
      </w:pPr>
    </w:p>
    <w:p w14:paraId="54D21442" w14:textId="77777777" w:rsidR="00C80A62" w:rsidRDefault="00C80A62" w:rsidP="00C80A62">
      <w:pPr>
        <w:ind w:left="720"/>
        <w:jc w:val="both"/>
        <w:rPr>
          <w:rFonts w:ascii="Garamond" w:hAnsi="Garamond"/>
          <w:bCs/>
        </w:rPr>
      </w:pPr>
      <w:r>
        <w:rPr>
          <w:rFonts w:ascii="Garamond" w:hAnsi="Garamond"/>
          <w:bCs/>
        </w:rPr>
        <w:t>Involves anonymously peer reviewing newly submitted manuscripts and agreeing to look at potential revisions to help the journal editors come to a decision about whether to publish an article.</w:t>
      </w:r>
    </w:p>
    <w:p w14:paraId="1A60124D" w14:textId="77777777" w:rsidR="00C80A62" w:rsidRDefault="00C80A62" w:rsidP="00C80A62">
      <w:pPr>
        <w:ind w:left="720"/>
        <w:jc w:val="both"/>
        <w:rPr>
          <w:rFonts w:ascii="Garamond" w:hAnsi="Garamond"/>
          <w:bCs/>
        </w:rPr>
      </w:pPr>
    </w:p>
    <w:p w14:paraId="72AAE425" w14:textId="77777777" w:rsidR="00C80A62" w:rsidRDefault="00C80A62" w:rsidP="00C80A62">
      <w:pPr>
        <w:ind w:left="720" w:hanging="720"/>
        <w:jc w:val="both"/>
        <w:rPr>
          <w:rFonts w:ascii="Garamond" w:hAnsi="Garamond"/>
          <w:i/>
        </w:rPr>
      </w:pPr>
      <w:r w:rsidRPr="00B55171">
        <w:rPr>
          <w:rFonts w:ascii="Garamond" w:hAnsi="Garamond"/>
          <w:bCs/>
        </w:rPr>
        <w:t>University of Pittsburgh Graduate Student Organization</w:t>
      </w:r>
      <w:r w:rsidRPr="00B55171">
        <w:rPr>
          <w:rFonts w:ascii="Garamond" w:hAnsi="Garamond"/>
          <w:b/>
        </w:rPr>
        <w:t xml:space="preserve"> </w:t>
      </w:r>
      <w:r w:rsidRPr="00B55171">
        <w:rPr>
          <w:rFonts w:ascii="Garamond" w:hAnsi="Garamond"/>
          <w:i/>
        </w:rPr>
        <w:t xml:space="preserve">Secretary </w:t>
      </w:r>
      <w:r w:rsidRPr="00B55171">
        <w:rPr>
          <w:rFonts w:ascii="Garamond" w:hAnsi="Garamond"/>
          <w:iCs/>
        </w:rPr>
        <w:t>(2020-2021</w:t>
      </w:r>
      <w:r w:rsidRPr="00B55171">
        <w:rPr>
          <w:rFonts w:ascii="Garamond" w:hAnsi="Garamond"/>
          <w:i/>
        </w:rPr>
        <w:t xml:space="preserve">). </w:t>
      </w:r>
    </w:p>
    <w:p w14:paraId="00693D28" w14:textId="77777777" w:rsidR="008370AB" w:rsidRPr="00B55171" w:rsidRDefault="008370AB" w:rsidP="00C80A62">
      <w:pPr>
        <w:ind w:left="720" w:hanging="720"/>
        <w:jc w:val="both"/>
        <w:rPr>
          <w:rFonts w:ascii="Garamond" w:hAnsi="Garamond"/>
          <w:i/>
        </w:rPr>
      </w:pPr>
    </w:p>
    <w:p w14:paraId="20FF46EB" w14:textId="77777777" w:rsidR="00C80A62" w:rsidRPr="00B55171" w:rsidRDefault="00C80A62" w:rsidP="00C80A62">
      <w:pPr>
        <w:ind w:left="720" w:hanging="720"/>
        <w:jc w:val="both"/>
        <w:rPr>
          <w:rFonts w:ascii="Garamond" w:hAnsi="Garamond"/>
        </w:rPr>
      </w:pPr>
      <w:r w:rsidRPr="00B55171">
        <w:rPr>
          <w:rFonts w:ascii="Garamond" w:hAnsi="Garamond"/>
        </w:rPr>
        <w:tab/>
        <w:t xml:space="preserve">Involves assisting the Vice President when needed, facilitating inter-organizational communication, and recording, reporting, and circulating the minutes of the </w:t>
      </w:r>
      <w:r w:rsidRPr="00B55171">
        <w:rPr>
          <w:rFonts w:ascii="Garamond" w:hAnsi="Garamond"/>
        </w:rPr>
        <w:tab/>
        <w:t>organization’s regular business meetings.</w:t>
      </w:r>
    </w:p>
    <w:p w14:paraId="7C50795D" w14:textId="77777777" w:rsidR="00C80A62" w:rsidRPr="00B55171" w:rsidRDefault="00C80A62" w:rsidP="00C80A62">
      <w:pPr>
        <w:ind w:left="720" w:hanging="720"/>
        <w:jc w:val="both"/>
        <w:rPr>
          <w:rFonts w:ascii="Garamond" w:hAnsi="Garamond"/>
        </w:rPr>
      </w:pPr>
    </w:p>
    <w:p w14:paraId="364CD661" w14:textId="77777777" w:rsidR="00C80A62" w:rsidRDefault="00C80A62" w:rsidP="00C80A62">
      <w:pPr>
        <w:ind w:left="720" w:hanging="720"/>
        <w:jc w:val="both"/>
        <w:rPr>
          <w:rFonts w:ascii="Garamond" w:hAnsi="Garamond"/>
        </w:rPr>
      </w:pPr>
      <w:r w:rsidRPr="00B55171">
        <w:rPr>
          <w:rFonts w:ascii="Garamond" w:hAnsi="Garamond"/>
        </w:rPr>
        <w:t xml:space="preserve">Conference Reviewer for American Studies Division of the National Communication Association Conference (2021). </w:t>
      </w:r>
    </w:p>
    <w:p w14:paraId="3EC6ACCD" w14:textId="77777777" w:rsidR="008370AB" w:rsidRPr="00B55171" w:rsidRDefault="008370AB" w:rsidP="00C80A62">
      <w:pPr>
        <w:ind w:left="720" w:hanging="720"/>
        <w:jc w:val="both"/>
        <w:rPr>
          <w:rFonts w:ascii="Garamond" w:hAnsi="Garamond"/>
        </w:rPr>
      </w:pPr>
    </w:p>
    <w:p w14:paraId="3CC908CD" w14:textId="46903994" w:rsidR="00C80A62" w:rsidRPr="00B55171" w:rsidRDefault="00C80A62" w:rsidP="00C80A62">
      <w:pPr>
        <w:ind w:left="720" w:hanging="720"/>
        <w:jc w:val="both"/>
        <w:rPr>
          <w:rFonts w:ascii="Garamond" w:hAnsi="Garamond"/>
        </w:rPr>
      </w:pPr>
      <w:r w:rsidRPr="00B55171">
        <w:rPr>
          <w:rFonts w:ascii="Garamond" w:hAnsi="Garamond"/>
        </w:rPr>
        <w:tab/>
        <w:t xml:space="preserve">Involves reading and critically assessing various individual paper submissions and group panels for acceptance into the conference. </w:t>
      </w:r>
    </w:p>
    <w:p w14:paraId="076377D8" w14:textId="77777777" w:rsidR="00C80A62" w:rsidRPr="00B55171" w:rsidRDefault="00C80A62" w:rsidP="00C80A62">
      <w:pPr>
        <w:ind w:left="720" w:hanging="720"/>
        <w:jc w:val="both"/>
        <w:rPr>
          <w:rFonts w:ascii="Garamond" w:hAnsi="Garamond"/>
        </w:rPr>
      </w:pPr>
    </w:p>
    <w:p w14:paraId="0DF94501" w14:textId="77777777" w:rsidR="00C80A62" w:rsidRDefault="00C80A62" w:rsidP="00C80A62">
      <w:pPr>
        <w:ind w:left="720" w:hanging="720"/>
        <w:jc w:val="both"/>
        <w:rPr>
          <w:rFonts w:ascii="Garamond" w:hAnsi="Garamond"/>
        </w:rPr>
      </w:pPr>
      <w:r w:rsidRPr="00B55171">
        <w:rPr>
          <w:rFonts w:ascii="Garamond" w:hAnsi="Garamond"/>
        </w:rPr>
        <w:lastRenderedPageBreak/>
        <w:t xml:space="preserve">University of Pittsburgh Department of Communication Agora Series Graduate Student Representative (2021-2022). </w:t>
      </w:r>
    </w:p>
    <w:p w14:paraId="3A2DA048" w14:textId="77777777" w:rsidR="008370AB" w:rsidRPr="00B55171" w:rsidRDefault="008370AB" w:rsidP="00C80A62">
      <w:pPr>
        <w:ind w:left="720" w:hanging="720"/>
        <w:jc w:val="both"/>
        <w:rPr>
          <w:rFonts w:ascii="Garamond" w:hAnsi="Garamond"/>
        </w:rPr>
      </w:pPr>
    </w:p>
    <w:p w14:paraId="72127E2F" w14:textId="4134276D" w:rsidR="00D213D7" w:rsidRDefault="00C80A62" w:rsidP="00916E46">
      <w:pPr>
        <w:ind w:left="720" w:hanging="720"/>
        <w:jc w:val="both"/>
        <w:rPr>
          <w:rFonts w:ascii="Garamond" w:hAnsi="Garamond"/>
        </w:rPr>
      </w:pPr>
      <w:r w:rsidRPr="00B55171">
        <w:rPr>
          <w:rFonts w:ascii="Garamond" w:hAnsi="Garamond"/>
        </w:rPr>
        <w:tab/>
        <w:t>The Agora is a speaker series within the Department that invites scholars to share work of relevance to the many aspects of communication scholarship. Graduate student representatives assist faculty in choosing a schedule of speakers during the academic</w:t>
      </w:r>
      <w:r>
        <w:rPr>
          <w:rFonts w:ascii="Garamond" w:hAnsi="Garamond"/>
        </w:rPr>
        <w:t xml:space="preserve"> </w:t>
      </w:r>
      <w:r w:rsidRPr="00B55171">
        <w:rPr>
          <w:rFonts w:ascii="Garamond" w:hAnsi="Garamond"/>
        </w:rPr>
        <w:t>year. Helped facilitate pedagogical workshops on virtual/hybrid instruction during COVID-19.</w:t>
      </w:r>
    </w:p>
    <w:p w14:paraId="17E7AFE9" w14:textId="77777777" w:rsidR="00916E46" w:rsidRPr="00916E46" w:rsidRDefault="00916E46" w:rsidP="00916E46">
      <w:pPr>
        <w:ind w:left="720" w:hanging="720"/>
        <w:jc w:val="both"/>
        <w:rPr>
          <w:rFonts w:ascii="Garamond" w:hAnsi="Garamond"/>
        </w:rPr>
      </w:pPr>
    </w:p>
    <w:p w14:paraId="3B4B28EA" w14:textId="77777777" w:rsidR="009E4108" w:rsidRDefault="009E4108" w:rsidP="00C80A62">
      <w:pPr>
        <w:ind w:left="720" w:hanging="720"/>
        <w:rPr>
          <w:rFonts w:ascii="Garamond" w:hAnsi="Garamond"/>
          <w:b/>
          <w:color w:val="C00000"/>
          <w:sz w:val="30"/>
          <w:szCs w:val="30"/>
          <w:u w:val="single"/>
        </w:rPr>
      </w:pPr>
    </w:p>
    <w:p w14:paraId="55C6C878" w14:textId="24786F1B" w:rsidR="00C80A62" w:rsidRPr="004F06A4" w:rsidRDefault="00C80A62" w:rsidP="00C80A62">
      <w:pPr>
        <w:ind w:left="720" w:hanging="720"/>
        <w:rPr>
          <w:rFonts w:ascii="Garamond" w:hAnsi="Garamond"/>
          <w:b/>
          <w:color w:val="C00000"/>
          <w:sz w:val="30"/>
          <w:szCs w:val="30"/>
          <w:u w:val="single"/>
        </w:rPr>
      </w:pPr>
      <w:r w:rsidRPr="004F06A4">
        <w:rPr>
          <w:rFonts w:ascii="Garamond" w:hAnsi="Garamond"/>
          <w:b/>
          <w:color w:val="C00000"/>
          <w:sz w:val="30"/>
          <w:szCs w:val="30"/>
          <w:u w:val="single"/>
        </w:rPr>
        <w:t>LANGUAGES_________________________________________________</w:t>
      </w:r>
    </w:p>
    <w:p w14:paraId="5F785127" w14:textId="16FC5F92" w:rsidR="00C80A62" w:rsidRDefault="00C80A62" w:rsidP="001E195E">
      <w:pPr>
        <w:ind w:left="720" w:hanging="720"/>
        <w:jc w:val="both"/>
        <w:rPr>
          <w:rFonts w:ascii="Garamond" w:hAnsi="Garamond"/>
          <w:bCs/>
        </w:rPr>
      </w:pPr>
      <w:r w:rsidRPr="00B55171">
        <w:rPr>
          <w:rFonts w:ascii="Garamond" w:hAnsi="Garamond"/>
          <w:bCs/>
        </w:rPr>
        <w:t>English. Fluent.</w:t>
      </w:r>
    </w:p>
    <w:p w14:paraId="312D47FA" w14:textId="77777777" w:rsidR="008370AB" w:rsidRPr="00B55171" w:rsidRDefault="008370AB" w:rsidP="001E195E">
      <w:pPr>
        <w:ind w:left="720" w:hanging="720"/>
        <w:jc w:val="both"/>
        <w:rPr>
          <w:rFonts w:ascii="Garamond" w:hAnsi="Garamond"/>
          <w:bCs/>
        </w:rPr>
      </w:pPr>
    </w:p>
    <w:p w14:paraId="72D29B81" w14:textId="6AEB24C7" w:rsidR="00C80A62" w:rsidRDefault="00C80A62" w:rsidP="001E195E">
      <w:pPr>
        <w:ind w:left="720" w:hanging="720"/>
        <w:jc w:val="both"/>
        <w:rPr>
          <w:rFonts w:ascii="Garamond" w:hAnsi="Garamond"/>
          <w:bCs/>
        </w:rPr>
      </w:pPr>
      <w:r w:rsidRPr="00B55171">
        <w:rPr>
          <w:rFonts w:ascii="Garamond" w:hAnsi="Garamond"/>
          <w:bCs/>
        </w:rPr>
        <w:t>Modern Greek. Fluent.</w:t>
      </w:r>
    </w:p>
    <w:p w14:paraId="729649FE" w14:textId="77777777" w:rsidR="008370AB" w:rsidRPr="00B55171" w:rsidRDefault="008370AB" w:rsidP="001E195E">
      <w:pPr>
        <w:ind w:left="720" w:hanging="720"/>
        <w:jc w:val="both"/>
        <w:rPr>
          <w:rFonts w:ascii="Garamond" w:hAnsi="Garamond"/>
          <w:bCs/>
        </w:rPr>
      </w:pPr>
    </w:p>
    <w:p w14:paraId="6F247D0D" w14:textId="59EED4BC" w:rsidR="005911B1" w:rsidRDefault="00C80A62" w:rsidP="001E195E">
      <w:pPr>
        <w:ind w:left="720" w:hanging="720"/>
        <w:jc w:val="both"/>
        <w:rPr>
          <w:rFonts w:ascii="Garamond" w:hAnsi="Garamond"/>
          <w:bCs/>
        </w:rPr>
      </w:pPr>
      <w:r w:rsidRPr="00B55171">
        <w:rPr>
          <w:rFonts w:ascii="Garamond" w:hAnsi="Garamond"/>
          <w:bCs/>
        </w:rPr>
        <w:t xml:space="preserve">Ancient (Biblical) Greek. Proficient. </w:t>
      </w:r>
    </w:p>
    <w:p w14:paraId="72B12958" w14:textId="77777777" w:rsidR="008370AB" w:rsidRDefault="008370AB" w:rsidP="001E195E">
      <w:pPr>
        <w:ind w:left="720" w:hanging="720"/>
        <w:jc w:val="both"/>
        <w:rPr>
          <w:rFonts w:ascii="Garamond" w:hAnsi="Garamond"/>
          <w:bCs/>
        </w:rPr>
      </w:pPr>
    </w:p>
    <w:p w14:paraId="7D516DA9" w14:textId="3DC7130C" w:rsidR="006047B4" w:rsidRPr="005911B1" w:rsidRDefault="00C80A62" w:rsidP="005911B1">
      <w:pPr>
        <w:ind w:left="720" w:hanging="720"/>
        <w:jc w:val="both"/>
        <w:rPr>
          <w:rFonts w:ascii="Garamond" w:hAnsi="Garamond"/>
          <w:bCs/>
        </w:rPr>
      </w:pPr>
      <w:r>
        <w:rPr>
          <w:rFonts w:ascii="Garamond" w:hAnsi="Garamond"/>
          <w:bCs/>
        </w:rPr>
        <w:t>Puerto Rican Spanish.</w:t>
      </w:r>
      <w:r w:rsidR="00D20A54">
        <w:rPr>
          <w:rFonts w:ascii="Garamond" w:hAnsi="Garamond"/>
          <w:bCs/>
        </w:rPr>
        <w:t xml:space="preserve"> “A2” Level</w:t>
      </w:r>
      <w:r>
        <w:rPr>
          <w:rFonts w:ascii="Garamond" w:hAnsi="Garamond"/>
          <w:bCs/>
        </w:rPr>
        <w:t xml:space="preserve">. </w:t>
      </w:r>
    </w:p>
    <w:sectPr w:rsidR="006047B4" w:rsidRPr="005911B1" w:rsidSect="00EE7023">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448B6" w14:textId="77777777" w:rsidR="00763C16" w:rsidRDefault="00763C16">
      <w:r>
        <w:separator/>
      </w:r>
    </w:p>
  </w:endnote>
  <w:endnote w:type="continuationSeparator" w:id="0">
    <w:p w14:paraId="5A652A3C" w14:textId="77777777" w:rsidR="00763C16" w:rsidRDefault="00763C16">
      <w:r>
        <w:continuationSeparator/>
      </w:r>
    </w:p>
  </w:endnote>
  <w:endnote w:type="continuationNotice" w:id="1">
    <w:p w14:paraId="3045EA30" w14:textId="77777777" w:rsidR="00763C16" w:rsidRDefault="00763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2649" w14:textId="77777777" w:rsidR="008870D4" w:rsidRDefault="008870D4" w:rsidP="00B06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264CE" w14:textId="77777777" w:rsidR="008870D4" w:rsidRDefault="008870D4" w:rsidP="00B06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8454" w14:textId="77777777" w:rsidR="008870D4" w:rsidRDefault="008870D4" w:rsidP="00B068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3EF9" w14:textId="77777777" w:rsidR="00763C16" w:rsidRDefault="00763C16">
      <w:r>
        <w:separator/>
      </w:r>
    </w:p>
  </w:footnote>
  <w:footnote w:type="continuationSeparator" w:id="0">
    <w:p w14:paraId="19398AE7" w14:textId="77777777" w:rsidR="00763C16" w:rsidRDefault="00763C16">
      <w:r>
        <w:continuationSeparator/>
      </w:r>
    </w:p>
  </w:footnote>
  <w:footnote w:type="continuationNotice" w:id="1">
    <w:p w14:paraId="40CF0D74" w14:textId="77777777" w:rsidR="00763C16" w:rsidRDefault="00763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8912549"/>
      <w:docPartObj>
        <w:docPartGallery w:val="Page Numbers (Top of Page)"/>
        <w:docPartUnique/>
      </w:docPartObj>
    </w:sdtPr>
    <w:sdtContent>
      <w:p w14:paraId="68EF9CB2"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B410A" w14:textId="77777777" w:rsidR="008870D4" w:rsidRDefault="008870D4" w:rsidP="00DC21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5908715"/>
      <w:docPartObj>
        <w:docPartGallery w:val="Page Numbers (Top of Page)"/>
        <w:docPartUnique/>
      </w:docPartObj>
    </w:sdtPr>
    <w:sdtContent>
      <w:p w14:paraId="1953AFF3"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1C775" w14:textId="77777777" w:rsidR="008870D4" w:rsidRDefault="008870D4" w:rsidP="00DC214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2"/>
    <w:rsid w:val="00005F15"/>
    <w:rsid w:val="000208CF"/>
    <w:rsid w:val="0004041B"/>
    <w:rsid w:val="00063009"/>
    <w:rsid w:val="00086142"/>
    <w:rsid w:val="00094325"/>
    <w:rsid w:val="000C6573"/>
    <w:rsid w:val="000F273D"/>
    <w:rsid w:val="001D0072"/>
    <w:rsid w:val="001E195E"/>
    <w:rsid w:val="001F6FAC"/>
    <w:rsid w:val="001F73A9"/>
    <w:rsid w:val="002232AC"/>
    <w:rsid w:val="00230A9D"/>
    <w:rsid w:val="002457FA"/>
    <w:rsid w:val="00257E63"/>
    <w:rsid w:val="00260CDF"/>
    <w:rsid w:val="0026584E"/>
    <w:rsid w:val="002777E1"/>
    <w:rsid w:val="00286AEF"/>
    <w:rsid w:val="002954B6"/>
    <w:rsid w:val="002C03BF"/>
    <w:rsid w:val="002F0974"/>
    <w:rsid w:val="002F7E6D"/>
    <w:rsid w:val="003113B5"/>
    <w:rsid w:val="00322F9D"/>
    <w:rsid w:val="003324DA"/>
    <w:rsid w:val="003465F6"/>
    <w:rsid w:val="00381EA5"/>
    <w:rsid w:val="00385A51"/>
    <w:rsid w:val="00394D0E"/>
    <w:rsid w:val="003A7001"/>
    <w:rsid w:val="003C2618"/>
    <w:rsid w:val="003C3415"/>
    <w:rsid w:val="003E4465"/>
    <w:rsid w:val="0040104D"/>
    <w:rsid w:val="00407F7C"/>
    <w:rsid w:val="004105DC"/>
    <w:rsid w:val="00410B27"/>
    <w:rsid w:val="004228A4"/>
    <w:rsid w:val="0043149C"/>
    <w:rsid w:val="0044204B"/>
    <w:rsid w:val="00475991"/>
    <w:rsid w:val="00475F6A"/>
    <w:rsid w:val="00495D72"/>
    <w:rsid w:val="004A23F2"/>
    <w:rsid w:val="004A3623"/>
    <w:rsid w:val="004B2F86"/>
    <w:rsid w:val="004B3658"/>
    <w:rsid w:val="004D293C"/>
    <w:rsid w:val="004D62EB"/>
    <w:rsid w:val="004E4911"/>
    <w:rsid w:val="004F06A4"/>
    <w:rsid w:val="00500A81"/>
    <w:rsid w:val="005234D5"/>
    <w:rsid w:val="005344F9"/>
    <w:rsid w:val="005445DA"/>
    <w:rsid w:val="00544B09"/>
    <w:rsid w:val="0056660B"/>
    <w:rsid w:val="00582180"/>
    <w:rsid w:val="005911B1"/>
    <w:rsid w:val="005A67A7"/>
    <w:rsid w:val="005C5328"/>
    <w:rsid w:val="005F5B43"/>
    <w:rsid w:val="006022FC"/>
    <w:rsid w:val="00602778"/>
    <w:rsid w:val="006047B4"/>
    <w:rsid w:val="00604B33"/>
    <w:rsid w:val="00616E02"/>
    <w:rsid w:val="006176A6"/>
    <w:rsid w:val="00643BBA"/>
    <w:rsid w:val="00663E34"/>
    <w:rsid w:val="006662A0"/>
    <w:rsid w:val="0066647B"/>
    <w:rsid w:val="006665B0"/>
    <w:rsid w:val="00676E81"/>
    <w:rsid w:val="00697603"/>
    <w:rsid w:val="006A6B5F"/>
    <w:rsid w:val="00700F94"/>
    <w:rsid w:val="00712548"/>
    <w:rsid w:val="0071338A"/>
    <w:rsid w:val="00742EB0"/>
    <w:rsid w:val="00743A44"/>
    <w:rsid w:val="00763C16"/>
    <w:rsid w:val="00787068"/>
    <w:rsid w:val="007A46A1"/>
    <w:rsid w:val="007C74B1"/>
    <w:rsid w:val="007D120F"/>
    <w:rsid w:val="007F597F"/>
    <w:rsid w:val="008132C3"/>
    <w:rsid w:val="008370AB"/>
    <w:rsid w:val="00842B2B"/>
    <w:rsid w:val="008554E9"/>
    <w:rsid w:val="008856A8"/>
    <w:rsid w:val="008870D4"/>
    <w:rsid w:val="008A7BC2"/>
    <w:rsid w:val="008B4899"/>
    <w:rsid w:val="008B7506"/>
    <w:rsid w:val="008E354A"/>
    <w:rsid w:val="00911485"/>
    <w:rsid w:val="00916E46"/>
    <w:rsid w:val="009240B7"/>
    <w:rsid w:val="0092623A"/>
    <w:rsid w:val="00936771"/>
    <w:rsid w:val="009442C2"/>
    <w:rsid w:val="009447E8"/>
    <w:rsid w:val="00970616"/>
    <w:rsid w:val="00990665"/>
    <w:rsid w:val="009D151D"/>
    <w:rsid w:val="009D5A2B"/>
    <w:rsid w:val="009E4108"/>
    <w:rsid w:val="009E68CA"/>
    <w:rsid w:val="00A10871"/>
    <w:rsid w:val="00A21330"/>
    <w:rsid w:val="00A254F4"/>
    <w:rsid w:val="00A523E8"/>
    <w:rsid w:val="00A659A6"/>
    <w:rsid w:val="00A72A4A"/>
    <w:rsid w:val="00A75FC8"/>
    <w:rsid w:val="00A92272"/>
    <w:rsid w:val="00AA552A"/>
    <w:rsid w:val="00AB7F6B"/>
    <w:rsid w:val="00AC214E"/>
    <w:rsid w:val="00AC4BEC"/>
    <w:rsid w:val="00AE3A93"/>
    <w:rsid w:val="00AE58B9"/>
    <w:rsid w:val="00AE7AFB"/>
    <w:rsid w:val="00AF43F9"/>
    <w:rsid w:val="00B2766E"/>
    <w:rsid w:val="00B32082"/>
    <w:rsid w:val="00B40779"/>
    <w:rsid w:val="00B53E61"/>
    <w:rsid w:val="00B6353F"/>
    <w:rsid w:val="00B66D86"/>
    <w:rsid w:val="00BB0D96"/>
    <w:rsid w:val="00BB351F"/>
    <w:rsid w:val="00BB5206"/>
    <w:rsid w:val="00BB7F72"/>
    <w:rsid w:val="00BC0A99"/>
    <w:rsid w:val="00BE72B6"/>
    <w:rsid w:val="00BF2B16"/>
    <w:rsid w:val="00C06083"/>
    <w:rsid w:val="00C07F0D"/>
    <w:rsid w:val="00C1725A"/>
    <w:rsid w:val="00C35C26"/>
    <w:rsid w:val="00C75C8C"/>
    <w:rsid w:val="00C80A62"/>
    <w:rsid w:val="00C83131"/>
    <w:rsid w:val="00C931B3"/>
    <w:rsid w:val="00C9418C"/>
    <w:rsid w:val="00CA10FC"/>
    <w:rsid w:val="00CA634F"/>
    <w:rsid w:val="00CC0259"/>
    <w:rsid w:val="00CF0B91"/>
    <w:rsid w:val="00CF3800"/>
    <w:rsid w:val="00D001AC"/>
    <w:rsid w:val="00D049F2"/>
    <w:rsid w:val="00D20A54"/>
    <w:rsid w:val="00D213D7"/>
    <w:rsid w:val="00D23D4D"/>
    <w:rsid w:val="00D439E0"/>
    <w:rsid w:val="00D50FE0"/>
    <w:rsid w:val="00D75A4A"/>
    <w:rsid w:val="00D94FE2"/>
    <w:rsid w:val="00DA34AC"/>
    <w:rsid w:val="00DC45CB"/>
    <w:rsid w:val="00DD2AB2"/>
    <w:rsid w:val="00DE1E3E"/>
    <w:rsid w:val="00DE5D85"/>
    <w:rsid w:val="00DF17E2"/>
    <w:rsid w:val="00E40B09"/>
    <w:rsid w:val="00E443A5"/>
    <w:rsid w:val="00E44C65"/>
    <w:rsid w:val="00E504B3"/>
    <w:rsid w:val="00E568A3"/>
    <w:rsid w:val="00E66A1A"/>
    <w:rsid w:val="00E945ED"/>
    <w:rsid w:val="00E9464E"/>
    <w:rsid w:val="00ED7EC2"/>
    <w:rsid w:val="00EE58E6"/>
    <w:rsid w:val="00EE7023"/>
    <w:rsid w:val="00EF4857"/>
    <w:rsid w:val="00F01E40"/>
    <w:rsid w:val="00F053E2"/>
    <w:rsid w:val="00F5143E"/>
    <w:rsid w:val="00F54267"/>
    <w:rsid w:val="00F557A5"/>
    <w:rsid w:val="00F93ABD"/>
    <w:rsid w:val="00F94E67"/>
    <w:rsid w:val="00FD5E3F"/>
    <w:rsid w:val="00FE36D3"/>
    <w:rsid w:val="00FE6D44"/>
    <w:rsid w:val="00FF1D2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6F2"/>
  <w15:chartTrackingRefBased/>
  <w15:docId w15:val="{B7282C45-311A-B949-B354-CB16B2F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2"/>
    <w:rPr>
      <w:rFonts w:ascii="Times New Roman" w:eastAsia="Times New Roman" w:hAnsi="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62"/>
    <w:pPr>
      <w:tabs>
        <w:tab w:val="center" w:pos="4320"/>
        <w:tab w:val="right" w:pos="8640"/>
      </w:tabs>
    </w:pPr>
  </w:style>
  <w:style w:type="character" w:customStyle="1" w:styleId="HeaderChar">
    <w:name w:val="Header Char"/>
    <w:basedOn w:val="DefaultParagraphFont"/>
    <w:link w:val="Header"/>
    <w:uiPriority w:val="99"/>
    <w:rsid w:val="00C80A62"/>
    <w:rPr>
      <w:rFonts w:ascii="Times New Roman" w:eastAsia="Times New Roman" w:hAnsi="Times New Roman"/>
      <w:kern w:val="0"/>
      <w14:ligatures w14:val="none"/>
    </w:rPr>
  </w:style>
  <w:style w:type="paragraph" w:styleId="Footer">
    <w:name w:val="footer"/>
    <w:basedOn w:val="Normal"/>
    <w:link w:val="FooterChar"/>
    <w:uiPriority w:val="99"/>
    <w:unhideWhenUsed/>
    <w:rsid w:val="00C80A62"/>
    <w:pPr>
      <w:tabs>
        <w:tab w:val="center" w:pos="4320"/>
        <w:tab w:val="right" w:pos="8640"/>
      </w:tabs>
    </w:pPr>
  </w:style>
  <w:style w:type="character" w:customStyle="1" w:styleId="FooterChar">
    <w:name w:val="Footer Char"/>
    <w:basedOn w:val="DefaultParagraphFont"/>
    <w:link w:val="Footer"/>
    <w:uiPriority w:val="99"/>
    <w:rsid w:val="00C80A62"/>
    <w:rPr>
      <w:rFonts w:ascii="Times New Roman" w:eastAsia="Times New Roman" w:hAnsi="Times New Roman"/>
      <w:kern w:val="0"/>
      <w14:ligatures w14:val="none"/>
    </w:rPr>
  </w:style>
  <w:style w:type="character" w:styleId="PageNumber">
    <w:name w:val="page number"/>
    <w:uiPriority w:val="99"/>
    <w:semiHidden/>
    <w:unhideWhenUsed/>
    <w:rsid w:val="00C80A62"/>
  </w:style>
  <w:style w:type="character" w:styleId="Hyperlink">
    <w:name w:val="Hyperlink"/>
    <w:uiPriority w:val="99"/>
    <w:unhideWhenUsed/>
    <w:rsid w:val="00C80A62"/>
    <w:rPr>
      <w:color w:val="0000FF"/>
      <w:u w:val="single"/>
    </w:rPr>
  </w:style>
  <w:style w:type="character" w:styleId="CommentReference">
    <w:name w:val="annotation reference"/>
    <w:uiPriority w:val="99"/>
    <w:semiHidden/>
    <w:unhideWhenUsed/>
    <w:rsid w:val="00C80A62"/>
    <w:rPr>
      <w:sz w:val="16"/>
      <w:szCs w:val="16"/>
    </w:rPr>
  </w:style>
  <w:style w:type="character" w:styleId="FollowedHyperlink">
    <w:name w:val="FollowedHyperlink"/>
    <w:basedOn w:val="DefaultParagraphFont"/>
    <w:uiPriority w:val="99"/>
    <w:semiHidden/>
    <w:unhideWhenUsed/>
    <w:rsid w:val="00ED7EC2"/>
    <w:rPr>
      <w:color w:val="954F72" w:themeColor="followedHyperlink"/>
      <w:u w:val="single"/>
    </w:rPr>
  </w:style>
  <w:style w:type="character" w:styleId="UnresolvedMention">
    <w:name w:val="Unresolved Mention"/>
    <w:basedOn w:val="DefaultParagraphFont"/>
    <w:uiPriority w:val="99"/>
    <w:semiHidden/>
    <w:unhideWhenUsed/>
    <w:rsid w:val="00ED7EC2"/>
    <w:rPr>
      <w:color w:val="605E5C"/>
      <w:shd w:val="clear" w:color="auto" w:fill="E1DFDD"/>
    </w:rPr>
  </w:style>
  <w:style w:type="paragraph" w:styleId="Revision">
    <w:name w:val="Revision"/>
    <w:hidden/>
    <w:uiPriority w:val="99"/>
    <w:semiHidden/>
    <w:rsid w:val="00B2766E"/>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9062">
      <w:bodyDiv w:val="1"/>
      <w:marLeft w:val="0"/>
      <w:marRight w:val="0"/>
      <w:marTop w:val="0"/>
      <w:marBottom w:val="0"/>
      <w:divBdr>
        <w:top w:val="none" w:sz="0" w:space="0" w:color="auto"/>
        <w:left w:val="none" w:sz="0" w:space="0" w:color="auto"/>
        <w:bottom w:val="none" w:sz="0" w:space="0" w:color="auto"/>
        <w:right w:val="none" w:sz="0" w:space="0" w:color="auto"/>
      </w:divBdr>
    </w:div>
    <w:div w:id="21328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settlingground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rlesathanaso.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Athanasopoulos, Charles</dc:creator>
  <cp:keywords/>
  <dc:description/>
  <cp:lastModifiedBy>Athanasopoulos, Charles</cp:lastModifiedBy>
  <cp:revision>65</cp:revision>
  <dcterms:created xsi:type="dcterms:W3CDTF">2024-03-07T22:53:00Z</dcterms:created>
  <dcterms:modified xsi:type="dcterms:W3CDTF">2024-09-10T21:49:00Z</dcterms:modified>
</cp:coreProperties>
</file>