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8E43C" w14:textId="77777777" w:rsidR="00A94144" w:rsidRDefault="00A94144" w:rsidP="00242EBC">
      <w:pPr>
        <w:jc w:val="center"/>
        <w:rPr>
          <w:rFonts w:asciiTheme="majorHAnsi" w:hAnsiTheme="majorHAnsi" w:cstheme="majorHAnsi"/>
          <w:b/>
          <w:smallCaps/>
          <w:sz w:val="20"/>
          <w:szCs w:val="20"/>
        </w:rPr>
      </w:pPr>
    </w:p>
    <w:p w14:paraId="71443857" w14:textId="786A6245" w:rsidR="00242EBC" w:rsidRPr="00271922" w:rsidRDefault="00242EBC" w:rsidP="00242EBC">
      <w:pPr>
        <w:jc w:val="center"/>
        <w:rPr>
          <w:rFonts w:asciiTheme="majorHAnsi" w:hAnsiTheme="majorHAnsi" w:cstheme="majorHAnsi"/>
          <w:sz w:val="20"/>
          <w:szCs w:val="20"/>
        </w:rPr>
      </w:pPr>
      <w:r w:rsidRPr="00271922">
        <w:rPr>
          <w:rFonts w:asciiTheme="majorHAnsi" w:hAnsiTheme="majorHAnsi" w:cstheme="majorHAnsi"/>
          <w:b/>
          <w:smallCaps/>
          <w:sz w:val="20"/>
          <w:szCs w:val="20"/>
        </w:rPr>
        <w:t>Dorothy Noyes</w:t>
      </w:r>
    </w:p>
    <w:p w14:paraId="781ACB2C" w14:textId="68FCE875" w:rsidR="004F2EFB" w:rsidRPr="00271922" w:rsidRDefault="00242EBC" w:rsidP="00D00426">
      <w:pPr>
        <w:jc w:val="center"/>
        <w:rPr>
          <w:rFonts w:asciiTheme="majorHAnsi" w:hAnsiTheme="majorHAnsi" w:cstheme="majorHAnsi"/>
          <w:b/>
          <w:smallCaps/>
          <w:sz w:val="20"/>
          <w:szCs w:val="20"/>
        </w:rPr>
      </w:pPr>
      <w:r w:rsidRPr="00271922">
        <w:rPr>
          <w:rFonts w:asciiTheme="majorHAnsi" w:hAnsiTheme="majorHAnsi" w:cstheme="majorHAnsi"/>
          <w:b/>
          <w:smallCaps/>
          <w:sz w:val="20"/>
          <w:szCs w:val="20"/>
        </w:rPr>
        <w:t xml:space="preserve">Curriculum Vitae </w:t>
      </w:r>
      <w:r w:rsidR="001A2547" w:rsidRPr="00271922">
        <w:rPr>
          <w:rFonts w:asciiTheme="majorHAnsi" w:hAnsiTheme="majorHAnsi" w:cstheme="majorHAnsi"/>
          <w:b/>
          <w:smallCaps/>
          <w:sz w:val="20"/>
          <w:szCs w:val="20"/>
        </w:rPr>
        <w:t xml:space="preserve"> </w:t>
      </w:r>
      <w:r w:rsidR="00966FBA">
        <w:rPr>
          <w:rFonts w:asciiTheme="majorHAnsi" w:hAnsiTheme="majorHAnsi" w:cstheme="majorHAnsi"/>
          <w:b/>
          <w:smallCaps/>
          <w:sz w:val="20"/>
          <w:szCs w:val="20"/>
        </w:rPr>
        <w:t xml:space="preserve">September </w:t>
      </w:r>
      <w:r w:rsidR="003E1A53" w:rsidRPr="00271922">
        <w:rPr>
          <w:rFonts w:asciiTheme="majorHAnsi" w:hAnsiTheme="majorHAnsi" w:cstheme="majorHAnsi"/>
          <w:b/>
          <w:smallCaps/>
          <w:sz w:val="20"/>
          <w:szCs w:val="20"/>
        </w:rPr>
        <w:t>2021</w:t>
      </w:r>
    </w:p>
    <w:p w14:paraId="3FF455D7" w14:textId="4D1C2A25" w:rsidR="00D1078D" w:rsidRPr="00271922" w:rsidRDefault="00487045" w:rsidP="00D1078D">
      <w:pPr>
        <w:jc w:val="center"/>
        <w:rPr>
          <w:rFonts w:asciiTheme="majorHAnsi" w:hAnsiTheme="majorHAnsi" w:cstheme="majorHAnsi"/>
          <w:sz w:val="20"/>
          <w:szCs w:val="20"/>
          <w:lang w:bidi="x-none"/>
        </w:rPr>
      </w:pPr>
      <w:r w:rsidRPr="00271922">
        <w:rPr>
          <w:rFonts w:asciiTheme="majorHAnsi" w:hAnsiTheme="majorHAnsi" w:cstheme="majorHAnsi"/>
          <w:sz w:val="20"/>
          <w:szCs w:val="20"/>
          <w:lang w:bidi="x-none"/>
        </w:rPr>
        <w:t>Department of English 421 Denney</w:t>
      </w:r>
    </w:p>
    <w:p w14:paraId="4C89A2EF" w14:textId="12D725BD" w:rsidR="00487045" w:rsidRPr="00271922" w:rsidRDefault="00487045" w:rsidP="00D1078D">
      <w:pPr>
        <w:jc w:val="center"/>
        <w:rPr>
          <w:rFonts w:asciiTheme="majorHAnsi" w:hAnsiTheme="majorHAnsi" w:cstheme="majorHAnsi"/>
          <w:sz w:val="20"/>
          <w:szCs w:val="20"/>
          <w:lang w:bidi="x-none"/>
        </w:rPr>
      </w:pPr>
      <w:r w:rsidRPr="00271922">
        <w:rPr>
          <w:rFonts w:asciiTheme="majorHAnsi" w:hAnsiTheme="majorHAnsi" w:cstheme="majorHAnsi"/>
          <w:sz w:val="20"/>
          <w:szCs w:val="20"/>
          <w:lang w:bidi="x-none"/>
        </w:rPr>
        <w:t>164 W. Annie &amp; John Glenn Ave</w:t>
      </w:r>
      <w:r w:rsidR="008A2D03" w:rsidRPr="00271922">
        <w:rPr>
          <w:rFonts w:asciiTheme="majorHAnsi" w:hAnsiTheme="majorHAnsi" w:cstheme="majorHAnsi"/>
          <w:sz w:val="20"/>
          <w:szCs w:val="20"/>
          <w:lang w:bidi="x-none"/>
        </w:rPr>
        <w:t>.</w:t>
      </w:r>
    </w:p>
    <w:p w14:paraId="62966CED" w14:textId="1FE452B2" w:rsidR="00625E96" w:rsidRPr="00271922" w:rsidRDefault="00625E96" w:rsidP="00D1078D">
      <w:pPr>
        <w:jc w:val="center"/>
        <w:rPr>
          <w:rFonts w:asciiTheme="majorHAnsi" w:hAnsiTheme="majorHAnsi" w:cstheme="majorHAnsi"/>
          <w:sz w:val="20"/>
          <w:szCs w:val="20"/>
          <w:lang w:bidi="x-none"/>
        </w:rPr>
      </w:pPr>
      <w:r w:rsidRPr="00271922">
        <w:rPr>
          <w:rFonts w:asciiTheme="majorHAnsi" w:hAnsiTheme="majorHAnsi" w:cstheme="majorHAnsi"/>
          <w:sz w:val="20"/>
          <w:szCs w:val="20"/>
          <w:lang w:bidi="x-none"/>
        </w:rPr>
        <w:t>The Ohio State University</w:t>
      </w:r>
    </w:p>
    <w:p w14:paraId="1B8DDD12" w14:textId="76BF8FBA" w:rsidR="00D1078D" w:rsidRPr="00271922" w:rsidRDefault="00D1078D" w:rsidP="00D1078D">
      <w:pPr>
        <w:jc w:val="center"/>
        <w:rPr>
          <w:rFonts w:asciiTheme="majorHAnsi" w:hAnsiTheme="majorHAnsi" w:cstheme="majorHAnsi"/>
          <w:sz w:val="20"/>
          <w:szCs w:val="20"/>
          <w:lang w:bidi="x-none"/>
        </w:rPr>
      </w:pPr>
      <w:r w:rsidRPr="00271922">
        <w:rPr>
          <w:rFonts w:asciiTheme="majorHAnsi" w:hAnsiTheme="majorHAnsi" w:cstheme="majorHAnsi"/>
          <w:sz w:val="20"/>
          <w:szCs w:val="20"/>
          <w:lang w:bidi="x-none"/>
        </w:rPr>
        <w:t xml:space="preserve">Columbus OH </w:t>
      </w:r>
      <w:r w:rsidR="001E001B" w:rsidRPr="00271922">
        <w:rPr>
          <w:rFonts w:asciiTheme="majorHAnsi" w:hAnsiTheme="majorHAnsi" w:cstheme="majorHAnsi"/>
          <w:sz w:val="20"/>
          <w:szCs w:val="20"/>
          <w:lang w:bidi="x-none"/>
        </w:rPr>
        <w:t>43210</w:t>
      </w:r>
    </w:p>
    <w:p w14:paraId="1463BA00" w14:textId="6A077135" w:rsidR="00D1078D" w:rsidRPr="00271922" w:rsidRDefault="00D1078D" w:rsidP="00D1078D">
      <w:pPr>
        <w:jc w:val="center"/>
        <w:rPr>
          <w:rFonts w:asciiTheme="majorHAnsi" w:hAnsiTheme="majorHAnsi" w:cstheme="majorHAnsi"/>
          <w:sz w:val="20"/>
          <w:szCs w:val="20"/>
          <w:lang w:bidi="x-none"/>
        </w:rPr>
      </w:pPr>
      <w:r w:rsidRPr="00271922">
        <w:rPr>
          <w:rFonts w:asciiTheme="majorHAnsi" w:hAnsiTheme="majorHAnsi" w:cstheme="majorHAnsi"/>
          <w:sz w:val="20"/>
          <w:szCs w:val="20"/>
          <w:lang w:bidi="x-none"/>
        </w:rPr>
        <w:t>noyes.10@osu.edu</w:t>
      </w:r>
    </w:p>
    <w:p w14:paraId="5AC9961B" w14:textId="77777777" w:rsidR="004F2EFB" w:rsidRPr="00271922" w:rsidRDefault="004F2EFB" w:rsidP="00D1078D">
      <w:pPr>
        <w:rPr>
          <w:rFonts w:asciiTheme="majorHAnsi" w:hAnsiTheme="majorHAnsi" w:cstheme="majorHAnsi"/>
          <w:b/>
          <w:smallCaps/>
          <w:sz w:val="20"/>
          <w:szCs w:val="20"/>
        </w:rPr>
      </w:pPr>
    </w:p>
    <w:p w14:paraId="068C3082" w14:textId="77777777" w:rsidR="002E7FCE" w:rsidRPr="00271922" w:rsidRDefault="002E7FCE">
      <w:pPr>
        <w:rPr>
          <w:rFonts w:asciiTheme="majorHAnsi" w:hAnsiTheme="majorHAnsi" w:cstheme="majorHAnsi"/>
          <w:b/>
          <w:smallCaps/>
          <w:sz w:val="20"/>
          <w:szCs w:val="20"/>
        </w:rPr>
      </w:pPr>
      <w:r w:rsidRPr="00271922">
        <w:rPr>
          <w:rFonts w:asciiTheme="majorHAnsi" w:hAnsiTheme="majorHAnsi" w:cstheme="majorHAnsi"/>
          <w:b/>
          <w:smallCaps/>
          <w:sz w:val="20"/>
          <w:szCs w:val="20"/>
        </w:rPr>
        <w:t>Research and Teaching Interests</w:t>
      </w:r>
    </w:p>
    <w:p w14:paraId="70DCA038" w14:textId="77777777" w:rsidR="00D1078D" w:rsidRPr="00271922" w:rsidRDefault="00D1078D">
      <w:pPr>
        <w:rPr>
          <w:rFonts w:asciiTheme="majorHAnsi" w:hAnsiTheme="majorHAnsi" w:cstheme="majorHAnsi"/>
          <w:sz w:val="20"/>
          <w:szCs w:val="20"/>
        </w:rPr>
      </w:pPr>
    </w:p>
    <w:p w14:paraId="2E25E879" w14:textId="737E4721" w:rsidR="00681069" w:rsidRPr="00271922" w:rsidRDefault="00E4069C">
      <w:pPr>
        <w:rPr>
          <w:rFonts w:asciiTheme="majorHAnsi" w:hAnsiTheme="majorHAnsi" w:cstheme="majorHAnsi"/>
          <w:sz w:val="20"/>
          <w:szCs w:val="20"/>
        </w:rPr>
      </w:pPr>
      <w:r w:rsidRPr="00271922">
        <w:rPr>
          <w:rFonts w:asciiTheme="majorHAnsi" w:hAnsiTheme="majorHAnsi" w:cstheme="majorHAnsi"/>
          <w:sz w:val="20"/>
          <w:szCs w:val="20"/>
        </w:rPr>
        <w:t xml:space="preserve">Performance, ritual, festival </w:t>
      </w:r>
    </w:p>
    <w:p w14:paraId="11366BA6" w14:textId="12256B47" w:rsidR="00984ABD" w:rsidRPr="00271922" w:rsidRDefault="00984ABD">
      <w:pPr>
        <w:rPr>
          <w:rFonts w:asciiTheme="majorHAnsi" w:hAnsiTheme="majorHAnsi" w:cstheme="majorHAnsi"/>
          <w:sz w:val="20"/>
          <w:szCs w:val="20"/>
        </w:rPr>
      </w:pPr>
      <w:r w:rsidRPr="00271922">
        <w:rPr>
          <w:rFonts w:asciiTheme="majorHAnsi" w:hAnsiTheme="majorHAnsi" w:cstheme="majorHAnsi"/>
          <w:sz w:val="20"/>
          <w:szCs w:val="20"/>
        </w:rPr>
        <w:t>Folklore theory and history</w:t>
      </w:r>
    </w:p>
    <w:p w14:paraId="7F542DFD" w14:textId="77777777" w:rsidR="001A2547" w:rsidRPr="00271922" w:rsidRDefault="001A2547" w:rsidP="001A2547">
      <w:pPr>
        <w:rPr>
          <w:rFonts w:asciiTheme="majorHAnsi" w:hAnsiTheme="majorHAnsi" w:cstheme="majorHAnsi"/>
          <w:sz w:val="20"/>
          <w:szCs w:val="20"/>
        </w:rPr>
      </w:pPr>
      <w:r w:rsidRPr="00271922">
        <w:rPr>
          <w:rFonts w:asciiTheme="majorHAnsi" w:hAnsiTheme="majorHAnsi" w:cstheme="majorHAnsi"/>
          <w:sz w:val="20"/>
          <w:szCs w:val="20"/>
        </w:rPr>
        <w:t>Political and symbolic anthropology</w:t>
      </w:r>
    </w:p>
    <w:p w14:paraId="66100701" w14:textId="1CE259AD" w:rsidR="004E69B7" w:rsidRPr="00271922" w:rsidRDefault="004E69B7" w:rsidP="001A2547">
      <w:pPr>
        <w:rPr>
          <w:rFonts w:asciiTheme="majorHAnsi" w:hAnsiTheme="majorHAnsi" w:cstheme="majorHAnsi"/>
          <w:sz w:val="20"/>
          <w:szCs w:val="20"/>
        </w:rPr>
      </w:pPr>
      <w:r w:rsidRPr="00271922">
        <w:rPr>
          <w:rFonts w:asciiTheme="majorHAnsi" w:hAnsiTheme="majorHAnsi" w:cstheme="majorHAnsi"/>
          <w:sz w:val="20"/>
          <w:szCs w:val="20"/>
        </w:rPr>
        <w:t>Cultur</w:t>
      </w:r>
      <w:r w:rsidR="00F12214">
        <w:rPr>
          <w:rFonts w:asciiTheme="majorHAnsi" w:hAnsiTheme="majorHAnsi" w:cstheme="majorHAnsi"/>
          <w:sz w:val="20"/>
          <w:szCs w:val="20"/>
        </w:rPr>
        <w:t>al transfer and cultural process</w:t>
      </w:r>
      <w:r w:rsidRPr="00271922">
        <w:rPr>
          <w:rFonts w:asciiTheme="majorHAnsi" w:hAnsiTheme="majorHAnsi" w:cstheme="majorHAnsi"/>
          <w:sz w:val="20"/>
          <w:szCs w:val="20"/>
        </w:rPr>
        <w:t xml:space="preserve"> in international relations</w:t>
      </w:r>
    </w:p>
    <w:p w14:paraId="5B75406A" w14:textId="77777777" w:rsidR="002E7FCE" w:rsidRPr="00271922" w:rsidRDefault="001A2547">
      <w:pPr>
        <w:rPr>
          <w:rFonts w:asciiTheme="majorHAnsi" w:hAnsiTheme="majorHAnsi" w:cstheme="majorHAnsi"/>
          <w:sz w:val="20"/>
          <w:szCs w:val="20"/>
        </w:rPr>
      </w:pPr>
      <w:r w:rsidRPr="00271922">
        <w:rPr>
          <w:rFonts w:asciiTheme="majorHAnsi" w:hAnsiTheme="majorHAnsi" w:cstheme="majorHAnsi"/>
          <w:sz w:val="20"/>
          <w:szCs w:val="20"/>
        </w:rPr>
        <w:t xml:space="preserve">Catalonia, Romance-speaking Europe, the Mediterranean </w:t>
      </w:r>
    </w:p>
    <w:p w14:paraId="3C3505F0" w14:textId="77777777" w:rsidR="002E7FCE" w:rsidRPr="00271922" w:rsidRDefault="002E7FCE">
      <w:pPr>
        <w:rPr>
          <w:rFonts w:asciiTheme="majorHAnsi" w:hAnsiTheme="majorHAnsi" w:cstheme="majorHAnsi"/>
          <w:b/>
          <w:smallCaps/>
          <w:sz w:val="20"/>
          <w:szCs w:val="20"/>
        </w:rPr>
      </w:pPr>
    </w:p>
    <w:p w14:paraId="605855C2" w14:textId="1F164641" w:rsidR="002E7FCE" w:rsidRPr="00271922" w:rsidRDefault="002E7FCE">
      <w:pPr>
        <w:rPr>
          <w:rFonts w:asciiTheme="majorHAnsi" w:hAnsiTheme="majorHAnsi" w:cstheme="majorHAnsi"/>
          <w:b/>
          <w:smallCaps/>
          <w:sz w:val="20"/>
          <w:szCs w:val="20"/>
        </w:rPr>
      </w:pPr>
      <w:r w:rsidRPr="00271922">
        <w:rPr>
          <w:rFonts w:asciiTheme="majorHAnsi" w:hAnsiTheme="majorHAnsi" w:cstheme="majorHAnsi"/>
          <w:b/>
          <w:smallCaps/>
          <w:sz w:val="20"/>
          <w:szCs w:val="20"/>
        </w:rPr>
        <w:t>Education</w:t>
      </w:r>
    </w:p>
    <w:p w14:paraId="0795699D" w14:textId="77777777" w:rsidR="00D1078D" w:rsidRPr="00271922" w:rsidRDefault="00D1078D">
      <w:pPr>
        <w:rPr>
          <w:rFonts w:asciiTheme="majorHAnsi" w:hAnsiTheme="majorHAnsi" w:cstheme="majorHAnsi"/>
          <w:b/>
          <w:smallCaps/>
          <w:sz w:val="20"/>
          <w:szCs w:val="20"/>
        </w:rPr>
      </w:pPr>
    </w:p>
    <w:p w14:paraId="7929D196" w14:textId="5C78BDCD" w:rsidR="002E7FCE" w:rsidRPr="00271922" w:rsidRDefault="002E7FCE">
      <w:pPr>
        <w:tabs>
          <w:tab w:val="left" w:pos="720"/>
        </w:tabs>
        <w:ind w:left="720" w:hanging="720"/>
        <w:rPr>
          <w:rFonts w:asciiTheme="majorHAnsi" w:hAnsiTheme="majorHAnsi" w:cstheme="majorHAnsi"/>
          <w:sz w:val="20"/>
          <w:szCs w:val="20"/>
        </w:rPr>
      </w:pPr>
      <w:r w:rsidRPr="00271922">
        <w:rPr>
          <w:rFonts w:asciiTheme="majorHAnsi" w:hAnsiTheme="majorHAnsi" w:cstheme="majorHAnsi"/>
          <w:sz w:val="20"/>
          <w:szCs w:val="20"/>
        </w:rPr>
        <w:t>Ph.D.</w:t>
      </w:r>
      <w:r w:rsidRPr="00271922">
        <w:rPr>
          <w:rFonts w:asciiTheme="majorHAnsi" w:hAnsiTheme="majorHAnsi" w:cstheme="majorHAnsi"/>
          <w:sz w:val="20"/>
          <w:szCs w:val="20"/>
        </w:rPr>
        <w:tab/>
        <w:t>University of Pennsylvania, Department of Folklore and Folklife. 1992.</w:t>
      </w:r>
    </w:p>
    <w:p w14:paraId="545A636C" w14:textId="77777777" w:rsidR="002E7FCE" w:rsidRPr="00271922" w:rsidRDefault="002E7FCE">
      <w:pPr>
        <w:pStyle w:val="indent"/>
        <w:ind w:left="720"/>
        <w:rPr>
          <w:rFonts w:asciiTheme="majorHAnsi" w:hAnsiTheme="majorHAnsi" w:cstheme="majorHAnsi"/>
        </w:rPr>
      </w:pPr>
      <w:r w:rsidRPr="00271922">
        <w:rPr>
          <w:rFonts w:asciiTheme="majorHAnsi" w:hAnsiTheme="majorHAnsi" w:cstheme="majorHAnsi"/>
        </w:rPr>
        <w:t xml:space="preserve">Dissertation title: "The Mule and the Giants: Struggling for the Body Social in a Catalan Corpus Christi Festival." Roger D. Abrahams, chair; James W. Fernandez and Dan Ben-Amos, readers. </w:t>
      </w:r>
    </w:p>
    <w:p w14:paraId="2AA510DC" w14:textId="77777777" w:rsidR="002E7FCE" w:rsidRPr="00271922" w:rsidRDefault="002E7FCE">
      <w:pPr>
        <w:rPr>
          <w:rFonts w:asciiTheme="majorHAnsi" w:hAnsiTheme="majorHAnsi" w:cstheme="majorHAnsi"/>
          <w:sz w:val="20"/>
          <w:szCs w:val="20"/>
        </w:rPr>
      </w:pPr>
      <w:r w:rsidRPr="00271922">
        <w:rPr>
          <w:rFonts w:asciiTheme="majorHAnsi" w:hAnsiTheme="majorHAnsi" w:cstheme="majorHAnsi"/>
          <w:sz w:val="20"/>
          <w:szCs w:val="20"/>
        </w:rPr>
        <w:t xml:space="preserve"> </w:t>
      </w:r>
    </w:p>
    <w:p w14:paraId="19848D9C" w14:textId="77777777" w:rsidR="002E7FCE" w:rsidRPr="00271922" w:rsidRDefault="002E7FCE">
      <w:pPr>
        <w:tabs>
          <w:tab w:val="left" w:pos="720"/>
        </w:tabs>
        <w:ind w:left="720" w:hanging="720"/>
        <w:rPr>
          <w:rFonts w:asciiTheme="majorHAnsi" w:hAnsiTheme="majorHAnsi" w:cstheme="majorHAnsi"/>
          <w:sz w:val="20"/>
          <w:szCs w:val="20"/>
        </w:rPr>
      </w:pPr>
      <w:r w:rsidRPr="00271922">
        <w:rPr>
          <w:rFonts w:asciiTheme="majorHAnsi" w:hAnsiTheme="majorHAnsi" w:cstheme="majorHAnsi"/>
          <w:sz w:val="20"/>
          <w:szCs w:val="20"/>
        </w:rPr>
        <w:t xml:space="preserve">M.A.  </w:t>
      </w:r>
      <w:r w:rsidRPr="00271922">
        <w:rPr>
          <w:rFonts w:asciiTheme="majorHAnsi" w:hAnsiTheme="majorHAnsi" w:cstheme="majorHAnsi"/>
          <w:sz w:val="20"/>
          <w:szCs w:val="20"/>
        </w:rPr>
        <w:tab/>
        <w:t>University of Pennsylvania, Department of Folklore and Folklife. 1987.</w:t>
      </w:r>
    </w:p>
    <w:p w14:paraId="0D394A4E" w14:textId="77777777" w:rsidR="002E7FCE" w:rsidRPr="00271922" w:rsidRDefault="002E7FCE">
      <w:pPr>
        <w:rPr>
          <w:rFonts w:asciiTheme="majorHAnsi" w:hAnsiTheme="majorHAnsi" w:cstheme="majorHAnsi"/>
          <w:sz w:val="20"/>
          <w:szCs w:val="20"/>
        </w:rPr>
      </w:pPr>
      <w:r w:rsidRPr="00271922">
        <w:rPr>
          <w:rFonts w:asciiTheme="majorHAnsi" w:hAnsiTheme="majorHAnsi" w:cstheme="majorHAnsi"/>
          <w:sz w:val="20"/>
          <w:szCs w:val="20"/>
        </w:rPr>
        <w:t xml:space="preserve"> </w:t>
      </w:r>
    </w:p>
    <w:p w14:paraId="69E44164" w14:textId="77777777" w:rsidR="002E7FCE" w:rsidRPr="00271922" w:rsidRDefault="002E7FCE">
      <w:pPr>
        <w:tabs>
          <w:tab w:val="left" w:pos="720"/>
        </w:tabs>
        <w:ind w:left="720" w:hanging="720"/>
        <w:rPr>
          <w:rFonts w:asciiTheme="majorHAnsi" w:hAnsiTheme="majorHAnsi" w:cstheme="majorHAnsi"/>
          <w:sz w:val="20"/>
          <w:szCs w:val="20"/>
        </w:rPr>
      </w:pPr>
      <w:r w:rsidRPr="00271922">
        <w:rPr>
          <w:rFonts w:asciiTheme="majorHAnsi" w:hAnsiTheme="majorHAnsi" w:cstheme="majorHAnsi"/>
          <w:sz w:val="20"/>
          <w:szCs w:val="20"/>
        </w:rPr>
        <w:t xml:space="preserve">B.A.  </w:t>
      </w:r>
      <w:r w:rsidRPr="00271922">
        <w:rPr>
          <w:rFonts w:asciiTheme="majorHAnsi" w:hAnsiTheme="majorHAnsi" w:cstheme="majorHAnsi"/>
          <w:sz w:val="20"/>
          <w:szCs w:val="20"/>
        </w:rPr>
        <w:tab/>
        <w:t xml:space="preserve">Indiana University at Bloomington, Department of English. 1983. </w:t>
      </w:r>
    </w:p>
    <w:p w14:paraId="74AD75DD" w14:textId="77777777" w:rsidR="002E7FCE" w:rsidRPr="00271922" w:rsidRDefault="002E7FCE">
      <w:pPr>
        <w:rPr>
          <w:rFonts w:asciiTheme="majorHAnsi" w:hAnsiTheme="majorHAnsi" w:cstheme="majorHAnsi"/>
          <w:sz w:val="20"/>
          <w:szCs w:val="20"/>
        </w:rPr>
      </w:pPr>
      <w:r w:rsidRPr="00271922">
        <w:rPr>
          <w:rFonts w:asciiTheme="majorHAnsi" w:hAnsiTheme="majorHAnsi" w:cstheme="majorHAnsi"/>
          <w:sz w:val="20"/>
          <w:szCs w:val="20"/>
        </w:rPr>
        <w:t xml:space="preserve"> </w:t>
      </w:r>
    </w:p>
    <w:p w14:paraId="3D8F85A3" w14:textId="77777777" w:rsidR="002E7FCE" w:rsidRPr="00271922" w:rsidRDefault="002E7FCE">
      <w:pPr>
        <w:ind w:left="720"/>
        <w:rPr>
          <w:rFonts w:asciiTheme="majorHAnsi" w:hAnsiTheme="majorHAnsi" w:cstheme="majorHAnsi"/>
          <w:sz w:val="20"/>
          <w:szCs w:val="20"/>
        </w:rPr>
      </w:pPr>
      <w:r w:rsidRPr="00271922">
        <w:rPr>
          <w:rFonts w:asciiTheme="majorHAnsi" w:hAnsiTheme="majorHAnsi" w:cstheme="majorHAnsi"/>
          <w:sz w:val="20"/>
          <w:szCs w:val="20"/>
        </w:rPr>
        <w:t>Academic year at the University of Kent at Canterbury. 1980-81.</w:t>
      </w:r>
    </w:p>
    <w:p w14:paraId="06BC1A7C" w14:textId="77777777" w:rsidR="002E7FCE" w:rsidRPr="00271922" w:rsidRDefault="002E7FCE">
      <w:pPr>
        <w:rPr>
          <w:rFonts w:asciiTheme="majorHAnsi" w:hAnsiTheme="majorHAnsi" w:cstheme="majorHAnsi"/>
          <w:sz w:val="20"/>
          <w:szCs w:val="20"/>
        </w:rPr>
      </w:pPr>
    </w:p>
    <w:p w14:paraId="29B730DA" w14:textId="61E9A20C" w:rsidR="002E7FCE" w:rsidRPr="00271922" w:rsidRDefault="002E7FCE">
      <w:pPr>
        <w:rPr>
          <w:rFonts w:asciiTheme="majorHAnsi" w:hAnsiTheme="majorHAnsi" w:cstheme="majorHAnsi"/>
          <w:b/>
          <w:smallCaps/>
          <w:sz w:val="20"/>
          <w:szCs w:val="20"/>
        </w:rPr>
      </w:pPr>
      <w:r w:rsidRPr="00271922">
        <w:rPr>
          <w:rFonts w:asciiTheme="majorHAnsi" w:hAnsiTheme="majorHAnsi" w:cstheme="majorHAnsi"/>
          <w:b/>
          <w:smallCaps/>
          <w:sz w:val="20"/>
          <w:szCs w:val="20"/>
        </w:rPr>
        <w:t>Positions</w:t>
      </w:r>
      <w:r w:rsidR="00123960" w:rsidRPr="00271922">
        <w:rPr>
          <w:rFonts w:asciiTheme="majorHAnsi" w:hAnsiTheme="majorHAnsi" w:cstheme="majorHAnsi"/>
          <w:b/>
          <w:smallCaps/>
          <w:sz w:val="20"/>
          <w:szCs w:val="20"/>
        </w:rPr>
        <w:t xml:space="preserve"> </w:t>
      </w:r>
      <w:r w:rsidRPr="00271922">
        <w:rPr>
          <w:rFonts w:asciiTheme="majorHAnsi" w:hAnsiTheme="majorHAnsi" w:cstheme="majorHAnsi"/>
          <w:b/>
          <w:smallCaps/>
          <w:sz w:val="20"/>
          <w:szCs w:val="20"/>
        </w:rPr>
        <w:t xml:space="preserve">Held </w:t>
      </w:r>
    </w:p>
    <w:p w14:paraId="04715342" w14:textId="77777777" w:rsidR="00123960" w:rsidRPr="00271922" w:rsidRDefault="00123960" w:rsidP="00D1078D">
      <w:pPr>
        <w:rPr>
          <w:rFonts w:asciiTheme="majorHAnsi" w:hAnsiTheme="majorHAnsi" w:cstheme="majorHAnsi"/>
          <w:sz w:val="20"/>
          <w:szCs w:val="20"/>
        </w:rPr>
      </w:pPr>
    </w:p>
    <w:p w14:paraId="0A35BBFB" w14:textId="5CEB92B9" w:rsidR="002E7FCE" w:rsidRPr="00271922" w:rsidRDefault="002E7FCE" w:rsidP="00D1078D">
      <w:pPr>
        <w:rPr>
          <w:rFonts w:asciiTheme="majorHAnsi" w:hAnsiTheme="majorHAnsi" w:cstheme="majorHAnsi"/>
          <w:sz w:val="20"/>
          <w:szCs w:val="20"/>
        </w:rPr>
      </w:pPr>
      <w:r w:rsidRPr="00271922">
        <w:rPr>
          <w:rFonts w:asciiTheme="majorHAnsi" w:hAnsiTheme="majorHAnsi" w:cstheme="majorHAnsi"/>
          <w:sz w:val="20"/>
          <w:szCs w:val="20"/>
        </w:rPr>
        <w:t xml:space="preserve">The Ohio State University </w:t>
      </w:r>
    </w:p>
    <w:p w14:paraId="4D12BEE2" w14:textId="77777777" w:rsidR="00D1078D" w:rsidRPr="00271922" w:rsidRDefault="00D1078D" w:rsidP="00D1078D">
      <w:pPr>
        <w:rPr>
          <w:rFonts w:asciiTheme="majorHAnsi" w:hAnsiTheme="majorHAnsi" w:cstheme="majorHAnsi"/>
          <w:sz w:val="20"/>
          <w:szCs w:val="20"/>
        </w:rPr>
      </w:pPr>
    </w:p>
    <w:p w14:paraId="4B85091E" w14:textId="570C96A8" w:rsidR="00150433" w:rsidRDefault="00150433">
      <w:pPr>
        <w:ind w:left="360"/>
        <w:rPr>
          <w:rFonts w:asciiTheme="majorHAnsi" w:hAnsiTheme="majorHAnsi" w:cstheme="majorHAnsi"/>
          <w:sz w:val="20"/>
          <w:szCs w:val="20"/>
        </w:rPr>
      </w:pPr>
      <w:r>
        <w:rPr>
          <w:rFonts w:asciiTheme="majorHAnsi" w:hAnsiTheme="majorHAnsi" w:cstheme="majorHAnsi"/>
          <w:sz w:val="20"/>
          <w:szCs w:val="20"/>
        </w:rPr>
        <w:t xml:space="preserve">College of Arts and Science Distinguished Professor of English, </w:t>
      </w:r>
      <w:r w:rsidR="00F12214">
        <w:rPr>
          <w:rFonts w:asciiTheme="majorHAnsi" w:hAnsiTheme="majorHAnsi" w:cstheme="majorHAnsi"/>
          <w:sz w:val="20"/>
          <w:szCs w:val="20"/>
        </w:rPr>
        <w:t xml:space="preserve">April </w:t>
      </w:r>
      <w:r>
        <w:rPr>
          <w:rFonts w:asciiTheme="majorHAnsi" w:hAnsiTheme="majorHAnsi" w:cstheme="majorHAnsi"/>
          <w:sz w:val="20"/>
          <w:szCs w:val="20"/>
        </w:rPr>
        <w:t xml:space="preserve">2021 - </w:t>
      </w:r>
      <w:r w:rsidR="00F12214">
        <w:rPr>
          <w:rFonts w:asciiTheme="majorHAnsi" w:hAnsiTheme="majorHAnsi" w:cstheme="majorHAnsi"/>
          <w:sz w:val="20"/>
          <w:szCs w:val="20"/>
        </w:rPr>
        <w:t>present</w:t>
      </w:r>
    </w:p>
    <w:p w14:paraId="4046FEB6" w14:textId="77777777" w:rsidR="00150433" w:rsidRDefault="00150433">
      <w:pPr>
        <w:ind w:left="360"/>
        <w:rPr>
          <w:rFonts w:asciiTheme="majorHAnsi" w:hAnsiTheme="majorHAnsi" w:cstheme="majorHAnsi"/>
          <w:sz w:val="20"/>
          <w:szCs w:val="20"/>
        </w:rPr>
      </w:pPr>
    </w:p>
    <w:p w14:paraId="586570E9" w14:textId="49BBAF75" w:rsidR="00ED7413" w:rsidRPr="00271922" w:rsidRDefault="00747373">
      <w:pPr>
        <w:ind w:left="360"/>
        <w:rPr>
          <w:rFonts w:asciiTheme="majorHAnsi" w:hAnsiTheme="majorHAnsi" w:cstheme="majorHAnsi"/>
          <w:sz w:val="20"/>
          <w:szCs w:val="20"/>
        </w:rPr>
      </w:pPr>
      <w:r w:rsidRPr="00271922">
        <w:rPr>
          <w:rFonts w:asciiTheme="majorHAnsi" w:hAnsiTheme="majorHAnsi" w:cstheme="majorHAnsi"/>
          <w:sz w:val="20"/>
          <w:szCs w:val="20"/>
        </w:rPr>
        <w:t>Professor, Departments of English and Comparative Studies</w:t>
      </w:r>
      <w:r w:rsidR="00ED7413" w:rsidRPr="00271922">
        <w:rPr>
          <w:rFonts w:asciiTheme="majorHAnsi" w:hAnsiTheme="majorHAnsi" w:cstheme="majorHAnsi"/>
          <w:sz w:val="20"/>
          <w:szCs w:val="20"/>
        </w:rPr>
        <w:t>.</w:t>
      </w:r>
      <w:r w:rsidRPr="00271922">
        <w:rPr>
          <w:rFonts w:asciiTheme="majorHAnsi" w:hAnsiTheme="majorHAnsi" w:cstheme="majorHAnsi"/>
          <w:sz w:val="20"/>
          <w:szCs w:val="20"/>
        </w:rPr>
        <w:t xml:space="preserve"> September 2012</w:t>
      </w:r>
      <w:r w:rsidR="00ED7413" w:rsidRPr="00271922">
        <w:rPr>
          <w:rFonts w:asciiTheme="majorHAnsi" w:hAnsiTheme="majorHAnsi" w:cstheme="majorHAnsi"/>
          <w:sz w:val="20"/>
          <w:szCs w:val="20"/>
        </w:rPr>
        <w:t xml:space="preserve"> - present</w:t>
      </w:r>
    </w:p>
    <w:p w14:paraId="4A794BA6" w14:textId="15F2E843" w:rsidR="00747373" w:rsidRPr="00271922" w:rsidRDefault="00C44015">
      <w:pPr>
        <w:ind w:left="360"/>
        <w:rPr>
          <w:rFonts w:asciiTheme="majorHAnsi" w:hAnsiTheme="majorHAnsi" w:cstheme="majorHAnsi"/>
          <w:sz w:val="20"/>
          <w:szCs w:val="20"/>
        </w:rPr>
      </w:pPr>
      <w:r w:rsidRPr="00271922">
        <w:rPr>
          <w:rFonts w:asciiTheme="majorHAnsi" w:hAnsiTheme="majorHAnsi" w:cstheme="majorHAnsi"/>
          <w:sz w:val="20"/>
          <w:szCs w:val="20"/>
        </w:rPr>
        <w:t xml:space="preserve"> </w:t>
      </w:r>
      <w:r w:rsidR="00645D8E" w:rsidRPr="00271922">
        <w:rPr>
          <w:rFonts w:asciiTheme="majorHAnsi" w:hAnsiTheme="majorHAnsi" w:cstheme="majorHAnsi"/>
          <w:sz w:val="20"/>
          <w:szCs w:val="20"/>
        </w:rPr>
        <w:t>(</w:t>
      </w:r>
      <w:r w:rsidR="00ED7413" w:rsidRPr="00271922">
        <w:rPr>
          <w:rFonts w:asciiTheme="majorHAnsi" w:hAnsiTheme="majorHAnsi" w:cstheme="majorHAnsi"/>
          <w:sz w:val="20"/>
          <w:szCs w:val="20"/>
        </w:rPr>
        <w:t>Joint appointment 75%/25% since January 2009; Associate Professor of English 2002-2012; Assistant Professor of English 1996-2002)</w:t>
      </w:r>
    </w:p>
    <w:p w14:paraId="22C51CBF" w14:textId="7EEC8D05" w:rsidR="00ED7413" w:rsidRPr="00271922" w:rsidRDefault="00ED7413">
      <w:pPr>
        <w:ind w:left="360"/>
        <w:rPr>
          <w:rFonts w:asciiTheme="majorHAnsi" w:hAnsiTheme="majorHAnsi" w:cstheme="majorHAnsi"/>
          <w:sz w:val="20"/>
          <w:szCs w:val="20"/>
        </w:rPr>
      </w:pPr>
    </w:p>
    <w:p w14:paraId="53EAFD83" w14:textId="246AD228" w:rsidR="00ED7413" w:rsidRPr="00271922" w:rsidRDefault="00ED7413">
      <w:pPr>
        <w:ind w:left="360"/>
        <w:rPr>
          <w:rFonts w:asciiTheme="majorHAnsi" w:hAnsiTheme="majorHAnsi" w:cstheme="majorHAnsi"/>
          <w:sz w:val="20"/>
          <w:szCs w:val="20"/>
        </w:rPr>
      </w:pPr>
      <w:r w:rsidRPr="00271922">
        <w:rPr>
          <w:rFonts w:asciiTheme="majorHAnsi" w:hAnsiTheme="majorHAnsi" w:cstheme="majorHAnsi"/>
          <w:sz w:val="20"/>
          <w:szCs w:val="20"/>
        </w:rPr>
        <w:t>Affiliated Faculty, The Center for Folklore Studies; The Mershon Center for International Security Studies; Department of Anthropology; Department of Germanic Languages and Literatures; Department of French and Italian</w:t>
      </w:r>
    </w:p>
    <w:p w14:paraId="7844A257" w14:textId="77777777" w:rsidR="00B82C41" w:rsidRPr="00271922" w:rsidRDefault="00B82C41">
      <w:pPr>
        <w:ind w:left="360"/>
        <w:rPr>
          <w:rFonts w:asciiTheme="majorHAnsi" w:hAnsiTheme="majorHAnsi" w:cstheme="majorHAnsi"/>
          <w:sz w:val="20"/>
          <w:szCs w:val="20"/>
        </w:rPr>
      </w:pPr>
    </w:p>
    <w:p w14:paraId="6355CE90" w14:textId="7CCB3EEF" w:rsidR="00A80F88" w:rsidRPr="00271922" w:rsidRDefault="000A13B4" w:rsidP="00747373">
      <w:pPr>
        <w:ind w:left="360"/>
        <w:rPr>
          <w:rFonts w:asciiTheme="majorHAnsi" w:hAnsiTheme="majorHAnsi" w:cstheme="majorHAnsi"/>
          <w:sz w:val="20"/>
          <w:szCs w:val="20"/>
        </w:rPr>
      </w:pPr>
      <w:r w:rsidRPr="00271922">
        <w:rPr>
          <w:rFonts w:asciiTheme="majorHAnsi" w:hAnsiTheme="majorHAnsi" w:cstheme="majorHAnsi"/>
          <w:sz w:val="20"/>
          <w:szCs w:val="20"/>
        </w:rPr>
        <w:t>Senior Faculty Fellow</w:t>
      </w:r>
      <w:r w:rsidR="00747373" w:rsidRPr="00271922">
        <w:rPr>
          <w:rFonts w:asciiTheme="majorHAnsi" w:hAnsiTheme="majorHAnsi" w:cstheme="majorHAnsi"/>
          <w:sz w:val="20"/>
          <w:szCs w:val="20"/>
        </w:rPr>
        <w:t>, Mershon Center for International Security Studies</w:t>
      </w:r>
      <w:r w:rsidR="00ED7413" w:rsidRPr="00271922">
        <w:rPr>
          <w:rFonts w:asciiTheme="majorHAnsi" w:hAnsiTheme="majorHAnsi" w:cstheme="majorHAnsi"/>
          <w:sz w:val="20"/>
          <w:szCs w:val="20"/>
        </w:rPr>
        <w:t>.</w:t>
      </w:r>
      <w:r w:rsidR="00747373" w:rsidRPr="00271922">
        <w:rPr>
          <w:rFonts w:asciiTheme="majorHAnsi" w:hAnsiTheme="majorHAnsi" w:cstheme="majorHAnsi"/>
          <w:sz w:val="20"/>
          <w:szCs w:val="20"/>
        </w:rPr>
        <w:t xml:space="preserve"> </w:t>
      </w:r>
      <w:r w:rsidRPr="00271922">
        <w:rPr>
          <w:rFonts w:asciiTheme="majorHAnsi" w:hAnsiTheme="majorHAnsi" w:cstheme="majorHAnsi"/>
          <w:sz w:val="20"/>
          <w:szCs w:val="20"/>
        </w:rPr>
        <w:t>2020</w:t>
      </w:r>
      <w:r w:rsidR="00ED7413" w:rsidRPr="00271922">
        <w:rPr>
          <w:rFonts w:asciiTheme="majorHAnsi" w:hAnsiTheme="majorHAnsi" w:cstheme="majorHAnsi"/>
          <w:sz w:val="20"/>
          <w:szCs w:val="20"/>
        </w:rPr>
        <w:t>-present</w:t>
      </w:r>
      <w:r w:rsidR="007C4F71" w:rsidRPr="00271922">
        <w:rPr>
          <w:rFonts w:asciiTheme="majorHAnsi" w:hAnsiTheme="majorHAnsi" w:cstheme="majorHAnsi"/>
          <w:sz w:val="20"/>
          <w:szCs w:val="20"/>
        </w:rPr>
        <w:t xml:space="preserve"> </w:t>
      </w:r>
    </w:p>
    <w:p w14:paraId="10CFF809" w14:textId="77777777" w:rsidR="00341AFD" w:rsidRPr="00271922" w:rsidRDefault="00341AFD" w:rsidP="00747373">
      <w:pPr>
        <w:ind w:left="360"/>
        <w:rPr>
          <w:rFonts w:asciiTheme="majorHAnsi" w:hAnsiTheme="majorHAnsi" w:cstheme="majorHAnsi"/>
          <w:sz w:val="20"/>
          <w:szCs w:val="20"/>
        </w:rPr>
      </w:pPr>
    </w:p>
    <w:p w14:paraId="3C02AFEC" w14:textId="7043C8D7" w:rsidR="000A13B4" w:rsidRPr="00271922" w:rsidRDefault="000A13B4" w:rsidP="00747373">
      <w:pPr>
        <w:ind w:left="360"/>
        <w:rPr>
          <w:rFonts w:asciiTheme="majorHAnsi" w:hAnsiTheme="majorHAnsi" w:cstheme="majorHAnsi"/>
          <w:sz w:val="20"/>
          <w:szCs w:val="20"/>
        </w:rPr>
      </w:pPr>
      <w:r w:rsidRPr="00271922">
        <w:rPr>
          <w:rFonts w:asciiTheme="majorHAnsi" w:hAnsiTheme="majorHAnsi" w:cstheme="majorHAnsi"/>
          <w:sz w:val="20"/>
          <w:szCs w:val="20"/>
        </w:rPr>
        <w:t>Humanities Faculty Fellow for the Methods and Practices Amplifier, Global Arts+Humanities Discovery Theme</w:t>
      </w:r>
      <w:r w:rsidR="00ED7413" w:rsidRPr="00271922">
        <w:rPr>
          <w:rFonts w:asciiTheme="majorHAnsi" w:hAnsiTheme="majorHAnsi" w:cstheme="majorHAnsi"/>
          <w:sz w:val="20"/>
          <w:szCs w:val="20"/>
        </w:rPr>
        <w:t xml:space="preserve">. </w:t>
      </w:r>
      <w:r w:rsidRPr="00271922">
        <w:rPr>
          <w:rFonts w:asciiTheme="majorHAnsi" w:hAnsiTheme="majorHAnsi" w:cstheme="majorHAnsi"/>
          <w:sz w:val="20"/>
          <w:szCs w:val="20"/>
        </w:rPr>
        <w:t>2019-2020</w:t>
      </w:r>
    </w:p>
    <w:p w14:paraId="3D7F035A" w14:textId="4CB067C4" w:rsidR="00802B6B" w:rsidRPr="00271922" w:rsidRDefault="00802B6B" w:rsidP="00747373">
      <w:pPr>
        <w:ind w:left="360"/>
        <w:rPr>
          <w:rFonts w:asciiTheme="majorHAnsi" w:hAnsiTheme="majorHAnsi" w:cstheme="majorHAnsi"/>
          <w:sz w:val="20"/>
          <w:szCs w:val="20"/>
        </w:rPr>
      </w:pPr>
    </w:p>
    <w:p w14:paraId="26899C67" w14:textId="597F28F0" w:rsidR="00802B6B" w:rsidRPr="00271922" w:rsidRDefault="00802B6B" w:rsidP="00802B6B">
      <w:pPr>
        <w:pStyle w:val="indent"/>
        <w:rPr>
          <w:rFonts w:asciiTheme="majorHAnsi" w:hAnsiTheme="majorHAnsi" w:cstheme="majorHAnsi"/>
        </w:rPr>
      </w:pPr>
      <w:r w:rsidRPr="00271922">
        <w:rPr>
          <w:rFonts w:asciiTheme="majorHAnsi" w:hAnsiTheme="majorHAnsi" w:cstheme="majorHAnsi"/>
        </w:rPr>
        <w:t>Director, The Center for Folklore Studies</w:t>
      </w:r>
      <w:r w:rsidR="00ED7413" w:rsidRPr="00271922">
        <w:rPr>
          <w:rFonts w:asciiTheme="majorHAnsi" w:hAnsiTheme="majorHAnsi" w:cstheme="majorHAnsi"/>
        </w:rPr>
        <w:t>.</w:t>
      </w:r>
      <w:r w:rsidRPr="00271922">
        <w:rPr>
          <w:rFonts w:asciiTheme="majorHAnsi" w:hAnsiTheme="majorHAnsi" w:cstheme="majorHAnsi"/>
        </w:rPr>
        <w:t xml:space="preserve"> 2005-2009; renewed 2009-2014; Acting Director, Fall 2015</w:t>
      </w:r>
    </w:p>
    <w:p w14:paraId="186EB5D6" w14:textId="77777777" w:rsidR="002E7FCE" w:rsidRPr="00271922" w:rsidRDefault="002E7FCE">
      <w:pPr>
        <w:rPr>
          <w:rFonts w:asciiTheme="majorHAnsi" w:hAnsiTheme="majorHAnsi" w:cstheme="majorHAnsi"/>
          <w:sz w:val="20"/>
          <w:szCs w:val="20"/>
        </w:rPr>
      </w:pPr>
    </w:p>
    <w:p w14:paraId="1637D79A" w14:textId="5468A1C4" w:rsidR="002E7FCE" w:rsidRPr="00271922" w:rsidRDefault="002E7FCE" w:rsidP="00D1078D">
      <w:pPr>
        <w:pStyle w:val="EndnoteText"/>
        <w:rPr>
          <w:rFonts w:asciiTheme="majorHAnsi" w:hAnsiTheme="majorHAnsi" w:cstheme="majorHAnsi"/>
        </w:rPr>
      </w:pPr>
      <w:r w:rsidRPr="00271922">
        <w:rPr>
          <w:rFonts w:asciiTheme="majorHAnsi" w:hAnsiTheme="majorHAnsi" w:cstheme="majorHAnsi"/>
        </w:rPr>
        <w:t>University of Pennsylvania</w:t>
      </w:r>
    </w:p>
    <w:p w14:paraId="6331C668" w14:textId="77777777" w:rsidR="00D1078D" w:rsidRPr="00271922" w:rsidRDefault="00D1078D" w:rsidP="00D1078D">
      <w:pPr>
        <w:pStyle w:val="EndnoteText"/>
        <w:rPr>
          <w:rFonts w:asciiTheme="majorHAnsi" w:hAnsiTheme="majorHAnsi" w:cstheme="majorHAnsi"/>
        </w:rPr>
      </w:pPr>
    </w:p>
    <w:p w14:paraId="7756FC58" w14:textId="7843EF5D" w:rsidR="002E7FCE" w:rsidRPr="00271922" w:rsidRDefault="002E7FCE">
      <w:pPr>
        <w:ind w:left="360"/>
        <w:rPr>
          <w:rFonts w:asciiTheme="majorHAnsi" w:hAnsiTheme="majorHAnsi" w:cstheme="majorHAnsi"/>
          <w:sz w:val="20"/>
          <w:szCs w:val="20"/>
        </w:rPr>
      </w:pPr>
      <w:r w:rsidRPr="00271922">
        <w:rPr>
          <w:rFonts w:asciiTheme="majorHAnsi" w:hAnsiTheme="majorHAnsi" w:cstheme="majorHAnsi"/>
          <w:sz w:val="20"/>
          <w:szCs w:val="20"/>
        </w:rPr>
        <w:t>Lecturer,  Department of Folklore and Folklife and t</w:t>
      </w:r>
      <w:r w:rsidR="00F94C2F" w:rsidRPr="00271922">
        <w:rPr>
          <w:rFonts w:asciiTheme="majorHAnsi" w:hAnsiTheme="majorHAnsi" w:cstheme="majorHAnsi"/>
          <w:sz w:val="20"/>
          <w:szCs w:val="20"/>
        </w:rPr>
        <w:t>he College of General Studies</w:t>
      </w:r>
      <w:r w:rsidR="00DE3CEF" w:rsidRPr="00271922">
        <w:rPr>
          <w:rFonts w:asciiTheme="majorHAnsi" w:hAnsiTheme="majorHAnsi" w:cstheme="majorHAnsi"/>
          <w:sz w:val="20"/>
          <w:szCs w:val="20"/>
        </w:rPr>
        <w:t>.</w:t>
      </w:r>
      <w:r w:rsidR="00F94C2F" w:rsidRPr="00271922">
        <w:rPr>
          <w:rFonts w:asciiTheme="majorHAnsi" w:hAnsiTheme="majorHAnsi" w:cstheme="majorHAnsi"/>
          <w:sz w:val="20"/>
          <w:szCs w:val="20"/>
        </w:rPr>
        <w:t xml:space="preserve"> </w:t>
      </w:r>
      <w:r w:rsidRPr="00271922">
        <w:rPr>
          <w:rFonts w:asciiTheme="majorHAnsi" w:hAnsiTheme="majorHAnsi" w:cstheme="majorHAnsi"/>
          <w:sz w:val="20"/>
          <w:szCs w:val="20"/>
        </w:rPr>
        <w:t>Spring 1993-August 1996</w:t>
      </w:r>
    </w:p>
    <w:p w14:paraId="2FEC6DDE" w14:textId="77777777" w:rsidR="002E7FCE" w:rsidRPr="00271922" w:rsidRDefault="002E7FCE">
      <w:pPr>
        <w:rPr>
          <w:rFonts w:asciiTheme="majorHAnsi" w:hAnsiTheme="majorHAnsi" w:cstheme="majorHAnsi"/>
          <w:sz w:val="20"/>
          <w:szCs w:val="20"/>
        </w:rPr>
      </w:pPr>
    </w:p>
    <w:p w14:paraId="1C3FB28B" w14:textId="22DEFF36" w:rsidR="002E7FCE" w:rsidRPr="00271922" w:rsidRDefault="002E7FCE">
      <w:pPr>
        <w:ind w:left="360"/>
        <w:rPr>
          <w:rFonts w:asciiTheme="majorHAnsi" w:hAnsiTheme="majorHAnsi" w:cstheme="majorHAnsi"/>
          <w:sz w:val="20"/>
          <w:szCs w:val="20"/>
        </w:rPr>
      </w:pPr>
      <w:r w:rsidRPr="00271922">
        <w:rPr>
          <w:rFonts w:asciiTheme="majorHAnsi" w:hAnsiTheme="majorHAnsi" w:cstheme="majorHAnsi"/>
          <w:sz w:val="20"/>
          <w:szCs w:val="20"/>
        </w:rPr>
        <w:t xml:space="preserve">Manuscripts Processor, Department of Special Collections, Van Pelt Library, University of Pennsylvania. </w:t>
      </w:r>
      <w:r w:rsidR="0031037B" w:rsidRPr="00271922">
        <w:rPr>
          <w:rFonts w:asciiTheme="majorHAnsi" w:hAnsiTheme="majorHAnsi" w:cstheme="majorHAnsi"/>
          <w:sz w:val="20"/>
          <w:szCs w:val="20"/>
        </w:rPr>
        <w:t xml:space="preserve">June 1993-May 1994; </w:t>
      </w:r>
      <w:r w:rsidRPr="00271922">
        <w:rPr>
          <w:rFonts w:asciiTheme="majorHAnsi" w:hAnsiTheme="majorHAnsi" w:cstheme="majorHAnsi"/>
          <w:sz w:val="20"/>
          <w:szCs w:val="20"/>
        </w:rPr>
        <w:t>May-June 1996. James T. Farrell papers</w:t>
      </w:r>
      <w:r w:rsidR="0031037B" w:rsidRPr="00271922">
        <w:rPr>
          <w:rFonts w:asciiTheme="majorHAnsi" w:hAnsiTheme="majorHAnsi" w:cstheme="majorHAnsi"/>
          <w:sz w:val="20"/>
          <w:szCs w:val="20"/>
        </w:rPr>
        <w:t>; early modern Italian codex manuscripts</w:t>
      </w:r>
    </w:p>
    <w:p w14:paraId="52B1509E" w14:textId="77777777" w:rsidR="002E7FCE" w:rsidRPr="00271922" w:rsidRDefault="002E7FCE">
      <w:pPr>
        <w:ind w:left="360"/>
        <w:rPr>
          <w:rFonts w:asciiTheme="majorHAnsi" w:hAnsiTheme="majorHAnsi" w:cstheme="majorHAnsi"/>
          <w:sz w:val="20"/>
          <w:szCs w:val="20"/>
        </w:rPr>
      </w:pPr>
    </w:p>
    <w:p w14:paraId="776E9A3B" w14:textId="3F57C99C" w:rsidR="002E7FCE" w:rsidRPr="00271922" w:rsidRDefault="002E7FCE">
      <w:pPr>
        <w:ind w:left="360"/>
        <w:rPr>
          <w:rFonts w:asciiTheme="majorHAnsi" w:hAnsiTheme="majorHAnsi" w:cstheme="majorHAnsi"/>
          <w:sz w:val="20"/>
          <w:szCs w:val="20"/>
        </w:rPr>
      </w:pPr>
      <w:r w:rsidRPr="00271922">
        <w:rPr>
          <w:rFonts w:asciiTheme="majorHAnsi" w:hAnsiTheme="majorHAnsi" w:cstheme="majorHAnsi"/>
          <w:sz w:val="20"/>
          <w:szCs w:val="20"/>
        </w:rPr>
        <w:t>Acting Academic Advisor, Master of Liberal Arts Program, College of General Studies, University of Pennsylvania. Spring 1995</w:t>
      </w:r>
    </w:p>
    <w:p w14:paraId="25DE4D3A" w14:textId="5C455E98" w:rsidR="00021268" w:rsidRPr="00271922" w:rsidRDefault="00021268">
      <w:pPr>
        <w:ind w:left="360"/>
        <w:rPr>
          <w:rFonts w:asciiTheme="majorHAnsi" w:hAnsiTheme="majorHAnsi" w:cstheme="majorHAnsi"/>
          <w:sz w:val="20"/>
          <w:szCs w:val="20"/>
        </w:rPr>
      </w:pPr>
    </w:p>
    <w:p w14:paraId="6C4AD3B8" w14:textId="2BA20223" w:rsidR="00021268" w:rsidRPr="00271922" w:rsidRDefault="00021268">
      <w:pPr>
        <w:ind w:left="360"/>
        <w:rPr>
          <w:rFonts w:asciiTheme="majorHAnsi" w:hAnsiTheme="majorHAnsi" w:cstheme="majorHAnsi"/>
          <w:sz w:val="20"/>
          <w:szCs w:val="20"/>
        </w:rPr>
      </w:pPr>
      <w:r w:rsidRPr="00271922">
        <w:rPr>
          <w:rFonts w:asciiTheme="majorHAnsi" w:hAnsiTheme="majorHAnsi" w:cstheme="majorHAnsi"/>
          <w:sz w:val="20"/>
          <w:szCs w:val="20"/>
        </w:rPr>
        <w:t>Teaching Assistant , Department of Folklore and Folklife. Spring 1986-Spring 1988</w:t>
      </w:r>
    </w:p>
    <w:p w14:paraId="7B5CE9FB" w14:textId="77777777" w:rsidR="00021268" w:rsidRPr="00271922" w:rsidRDefault="00021268">
      <w:pPr>
        <w:rPr>
          <w:rFonts w:asciiTheme="majorHAnsi" w:hAnsiTheme="majorHAnsi" w:cstheme="majorHAnsi"/>
          <w:sz w:val="20"/>
          <w:szCs w:val="20"/>
        </w:rPr>
      </w:pPr>
    </w:p>
    <w:p w14:paraId="03D4E08C" w14:textId="77777777" w:rsidR="002E7FCE" w:rsidRPr="00271922" w:rsidRDefault="002E7FCE">
      <w:pPr>
        <w:rPr>
          <w:rFonts w:asciiTheme="majorHAnsi" w:hAnsiTheme="majorHAnsi" w:cstheme="majorHAnsi"/>
          <w:sz w:val="20"/>
          <w:szCs w:val="20"/>
        </w:rPr>
      </w:pPr>
      <w:r w:rsidRPr="00271922">
        <w:rPr>
          <w:rFonts w:asciiTheme="majorHAnsi" w:hAnsiTheme="majorHAnsi" w:cstheme="majorHAnsi"/>
          <w:sz w:val="20"/>
          <w:szCs w:val="20"/>
        </w:rPr>
        <w:t>Philadelphia Folklore Project</w:t>
      </w:r>
    </w:p>
    <w:p w14:paraId="18B71FA5" w14:textId="77777777" w:rsidR="002E7FCE" w:rsidRPr="00271922" w:rsidRDefault="002E7FCE">
      <w:pPr>
        <w:rPr>
          <w:rFonts w:asciiTheme="majorHAnsi" w:hAnsiTheme="majorHAnsi" w:cstheme="majorHAnsi"/>
          <w:sz w:val="20"/>
          <w:szCs w:val="20"/>
        </w:rPr>
      </w:pPr>
    </w:p>
    <w:p w14:paraId="4445CD0A" w14:textId="5606A43A" w:rsidR="002E7FCE" w:rsidRPr="00271922" w:rsidRDefault="002E7FCE">
      <w:pPr>
        <w:ind w:left="360"/>
        <w:rPr>
          <w:rFonts w:asciiTheme="majorHAnsi" w:hAnsiTheme="majorHAnsi" w:cstheme="majorHAnsi"/>
          <w:sz w:val="20"/>
          <w:szCs w:val="20"/>
        </w:rPr>
      </w:pPr>
      <w:r w:rsidRPr="00271922">
        <w:rPr>
          <w:rFonts w:asciiTheme="majorHAnsi" w:hAnsiTheme="majorHAnsi" w:cstheme="majorHAnsi"/>
          <w:sz w:val="20"/>
          <w:szCs w:val="20"/>
        </w:rPr>
        <w:t>Research Associate</w:t>
      </w:r>
      <w:r w:rsidR="00E74AE9" w:rsidRPr="00271922">
        <w:rPr>
          <w:rFonts w:asciiTheme="majorHAnsi" w:hAnsiTheme="majorHAnsi" w:cstheme="majorHAnsi"/>
          <w:sz w:val="20"/>
          <w:szCs w:val="20"/>
        </w:rPr>
        <w:t>.</w:t>
      </w:r>
      <w:r w:rsidRPr="00271922">
        <w:rPr>
          <w:rFonts w:asciiTheme="majorHAnsi" w:hAnsiTheme="majorHAnsi" w:cstheme="majorHAnsi"/>
          <w:sz w:val="20"/>
          <w:szCs w:val="20"/>
        </w:rPr>
        <w:t xml:space="preserve"> May 1987-October 1989. Curator and principal investigator for NEH-funded exhibition, "Uses of Tradition: Arts of Italian Americans in Philadelphia"</w:t>
      </w:r>
    </w:p>
    <w:p w14:paraId="44D7D924" w14:textId="77777777" w:rsidR="002E7FCE" w:rsidRPr="00271922" w:rsidRDefault="002E7FCE">
      <w:pPr>
        <w:rPr>
          <w:rFonts w:asciiTheme="majorHAnsi" w:hAnsiTheme="majorHAnsi" w:cstheme="majorHAnsi"/>
          <w:sz w:val="20"/>
          <w:szCs w:val="20"/>
        </w:rPr>
      </w:pPr>
    </w:p>
    <w:p w14:paraId="78871908" w14:textId="4C7E1586" w:rsidR="00022A91" w:rsidRPr="00271922" w:rsidRDefault="002E7FCE" w:rsidP="00DE3ED9">
      <w:pPr>
        <w:pStyle w:val="Heading2"/>
        <w:rPr>
          <w:rFonts w:asciiTheme="majorHAnsi" w:hAnsiTheme="majorHAnsi" w:cstheme="majorHAnsi"/>
          <w:smallCaps/>
        </w:rPr>
      </w:pPr>
      <w:r w:rsidRPr="00271922">
        <w:rPr>
          <w:rFonts w:asciiTheme="majorHAnsi" w:hAnsiTheme="majorHAnsi" w:cstheme="majorHAnsi"/>
          <w:smallCaps/>
        </w:rPr>
        <w:t xml:space="preserve">Visiting Positions </w:t>
      </w:r>
    </w:p>
    <w:p w14:paraId="5C265FD6" w14:textId="77777777" w:rsidR="00612BDB" w:rsidRPr="00271922" w:rsidRDefault="00612BDB" w:rsidP="00BF226E">
      <w:pPr>
        <w:rPr>
          <w:rFonts w:asciiTheme="majorHAnsi" w:hAnsiTheme="majorHAnsi" w:cstheme="majorHAnsi"/>
          <w:sz w:val="20"/>
          <w:szCs w:val="20"/>
        </w:rPr>
      </w:pPr>
    </w:p>
    <w:p w14:paraId="2582FC56" w14:textId="44048655" w:rsidR="00BF226E" w:rsidRPr="00271922" w:rsidRDefault="00BF226E" w:rsidP="00BF226E">
      <w:pPr>
        <w:rPr>
          <w:rFonts w:asciiTheme="majorHAnsi" w:hAnsiTheme="majorHAnsi" w:cstheme="majorHAnsi"/>
          <w:sz w:val="20"/>
          <w:szCs w:val="20"/>
        </w:rPr>
      </w:pPr>
      <w:r w:rsidRPr="00271922">
        <w:rPr>
          <w:rFonts w:asciiTheme="majorHAnsi" w:hAnsiTheme="majorHAnsi" w:cstheme="majorHAnsi"/>
          <w:sz w:val="20"/>
          <w:szCs w:val="20"/>
        </w:rPr>
        <w:t>Department of Cultural and Media Studies, Umeå University, Sweden. Visiting scholar, May 2019 (meeting with the ethnological faculty and PhD students to discuss their current research projects)</w:t>
      </w:r>
    </w:p>
    <w:p w14:paraId="54B8DD2D" w14:textId="77777777" w:rsidR="00BF226E" w:rsidRPr="00271922" w:rsidRDefault="00BF226E" w:rsidP="00BF226E">
      <w:pPr>
        <w:rPr>
          <w:rFonts w:asciiTheme="majorHAnsi" w:hAnsiTheme="majorHAnsi" w:cstheme="majorHAnsi"/>
          <w:sz w:val="20"/>
          <w:szCs w:val="20"/>
        </w:rPr>
      </w:pPr>
    </w:p>
    <w:p w14:paraId="5BC0B266" w14:textId="2235E4B4" w:rsidR="001E0F5F" w:rsidRPr="00271922" w:rsidRDefault="00595DC6" w:rsidP="007A4D7C">
      <w:pPr>
        <w:rPr>
          <w:rFonts w:asciiTheme="majorHAnsi" w:hAnsiTheme="majorHAnsi" w:cstheme="majorHAnsi"/>
          <w:sz w:val="20"/>
          <w:szCs w:val="20"/>
        </w:rPr>
      </w:pPr>
      <w:r w:rsidRPr="00271922">
        <w:rPr>
          <w:rFonts w:asciiTheme="majorHAnsi" w:hAnsiTheme="majorHAnsi" w:cstheme="majorHAnsi"/>
          <w:sz w:val="20"/>
          <w:szCs w:val="20"/>
        </w:rPr>
        <w:t xml:space="preserve">Elphinstone Institute, University of Aberdeen. Visiting scholar, May 29-June 12, 2015 (conducted </w:t>
      </w:r>
      <w:r w:rsidR="00656725" w:rsidRPr="00271922">
        <w:rPr>
          <w:rFonts w:asciiTheme="majorHAnsi" w:hAnsiTheme="majorHAnsi" w:cstheme="majorHAnsi"/>
          <w:sz w:val="20"/>
          <w:szCs w:val="20"/>
        </w:rPr>
        <w:t>nine</w:t>
      </w:r>
      <w:r w:rsidR="00336E5D" w:rsidRPr="00271922">
        <w:rPr>
          <w:rFonts w:asciiTheme="majorHAnsi" w:hAnsiTheme="majorHAnsi" w:cstheme="majorHAnsi"/>
          <w:sz w:val="20"/>
          <w:szCs w:val="20"/>
        </w:rPr>
        <w:t xml:space="preserve"> postgraduate tutorials,</w:t>
      </w:r>
      <w:r w:rsidRPr="00271922">
        <w:rPr>
          <w:rFonts w:asciiTheme="majorHAnsi" w:hAnsiTheme="majorHAnsi" w:cstheme="majorHAnsi"/>
          <w:sz w:val="20"/>
          <w:szCs w:val="20"/>
        </w:rPr>
        <w:t xml:space="preserve"> led two seminars)</w:t>
      </w:r>
    </w:p>
    <w:p w14:paraId="2A569059" w14:textId="77777777" w:rsidR="00595DC6" w:rsidRPr="00271922" w:rsidRDefault="00595DC6" w:rsidP="007A4D7C">
      <w:pPr>
        <w:rPr>
          <w:rFonts w:asciiTheme="majorHAnsi" w:hAnsiTheme="majorHAnsi" w:cstheme="majorHAnsi"/>
          <w:sz w:val="20"/>
          <w:szCs w:val="20"/>
        </w:rPr>
      </w:pPr>
    </w:p>
    <w:p w14:paraId="0A88CD92" w14:textId="220DA4EC" w:rsidR="002E7FCE" w:rsidRPr="00271922" w:rsidRDefault="002E7FCE" w:rsidP="007A4D7C">
      <w:pPr>
        <w:rPr>
          <w:rFonts w:asciiTheme="majorHAnsi" w:hAnsiTheme="majorHAnsi" w:cstheme="majorHAnsi"/>
          <w:smallCaps/>
          <w:sz w:val="20"/>
          <w:szCs w:val="20"/>
        </w:rPr>
      </w:pPr>
      <w:r w:rsidRPr="00271922">
        <w:rPr>
          <w:rFonts w:asciiTheme="majorHAnsi" w:hAnsiTheme="majorHAnsi" w:cstheme="majorHAnsi"/>
          <w:sz w:val="20"/>
          <w:szCs w:val="20"/>
        </w:rPr>
        <w:t xml:space="preserve">Interdisciplinary Research Group on Cultural Property, Deutsche Forschungsgemeinschaft </w:t>
      </w:r>
      <w:hyperlink r:id="rId7" w:history="1">
        <w:r w:rsidRPr="00271922">
          <w:rPr>
            <w:rStyle w:val="Hyperlink"/>
            <w:rFonts w:asciiTheme="majorHAnsi" w:hAnsiTheme="majorHAnsi" w:cstheme="majorHAnsi"/>
            <w:color w:val="auto"/>
            <w:sz w:val="20"/>
            <w:szCs w:val="20"/>
          </w:rPr>
          <w:t>http://www.uni-goettingen.de/en/86656.html</w:t>
        </w:r>
      </w:hyperlink>
      <w:r w:rsidRPr="00271922">
        <w:rPr>
          <w:rFonts w:asciiTheme="majorHAnsi" w:hAnsiTheme="majorHAnsi" w:cstheme="majorHAnsi"/>
          <w:sz w:val="20"/>
          <w:szCs w:val="20"/>
        </w:rPr>
        <w:t>. Fellow, 2008</w:t>
      </w:r>
      <w:r w:rsidR="00A537DC" w:rsidRPr="00271922">
        <w:rPr>
          <w:rFonts w:asciiTheme="majorHAnsi" w:hAnsiTheme="majorHAnsi" w:cstheme="majorHAnsi"/>
          <w:sz w:val="20"/>
          <w:szCs w:val="20"/>
        </w:rPr>
        <w:t>-2014</w:t>
      </w:r>
      <w:r w:rsidRPr="00271922">
        <w:rPr>
          <w:rFonts w:asciiTheme="majorHAnsi" w:hAnsiTheme="majorHAnsi" w:cstheme="majorHAnsi"/>
          <w:sz w:val="20"/>
          <w:szCs w:val="20"/>
        </w:rPr>
        <w:t>; in residence at Georg-August Universität Göttingen</w:t>
      </w:r>
      <w:r w:rsidR="00A1713A" w:rsidRPr="00271922">
        <w:rPr>
          <w:rFonts w:asciiTheme="majorHAnsi" w:hAnsiTheme="majorHAnsi" w:cstheme="majorHAnsi"/>
          <w:sz w:val="20"/>
          <w:szCs w:val="20"/>
        </w:rPr>
        <w:t xml:space="preserve"> August</w:t>
      </w:r>
      <w:r w:rsidRPr="00271922">
        <w:rPr>
          <w:rFonts w:asciiTheme="majorHAnsi" w:hAnsiTheme="majorHAnsi" w:cstheme="majorHAnsi"/>
          <w:sz w:val="20"/>
          <w:szCs w:val="20"/>
        </w:rPr>
        <w:t xml:space="preserve"> 2010</w:t>
      </w:r>
      <w:r w:rsidR="00A537DC" w:rsidRPr="00271922">
        <w:rPr>
          <w:rFonts w:asciiTheme="majorHAnsi" w:hAnsiTheme="majorHAnsi" w:cstheme="majorHAnsi"/>
          <w:sz w:val="20"/>
          <w:szCs w:val="20"/>
        </w:rPr>
        <w:t xml:space="preserve">, </w:t>
      </w:r>
      <w:r w:rsidR="00A1713A" w:rsidRPr="00271922">
        <w:rPr>
          <w:rFonts w:asciiTheme="majorHAnsi" w:hAnsiTheme="majorHAnsi" w:cstheme="majorHAnsi"/>
          <w:sz w:val="20"/>
          <w:szCs w:val="20"/>
        </w:rPr>
        <w:t>May-June</w:t>
      </w:r>
      <w:r w:rsidR="00A537DC" w:rsidRPr="00271922">
        <w:rPr>
          <w:rFonts w:asciiTheme="majorHAnsi" w:hAnsiTheme="majorHAnsi" w:cstheme="majorHAnsi"/>
          <w:sz w:val="20"/>
          <w:szCs w:val="20"/>
        </w:rPr>
        <w:t xml:space="preserve"> 2014</w:t>
      </w:r>
      <w:r w:rsidRPr="00271922">
        <w:rPr>
          <w:rFonts w:asciiTheme="majorHAnsi" w:hAnsiTheme="majorHAnsi" w:cstheme="majorHAnsi"/>
          <w:sz w:val="20"/>
          <w:szCs w:val="20"/>
        </w:rPr>
        <w:t>, and on shorter visits</w:t>
      </w:r>
    </w:p>
    <w:p w14:paraId="3D431DB3" w14:textId="77777777" w:rsidR="007A4D7C" w:rsidRPr="00271922" w:rsidRDefault="007A4D7C">
      <w:pPr>
        <w:rPr>
          <w:rFonts w:asciiTheme="majorHAnsi" w:hAnsiTheme="majorHAnsi" w:cstheme="majorHAnsi"/>
          <w:smallCaps/>
          <w:sz w:val="20"/>
          <w:szCs w:val="20"/>
        </w:rPr>
      </w:pPr>
    </w:p>
    <w:p w14:paraId="52D736B1" w14:textId="007CA36B"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University of Tartu/International Summer University, Estonia. Teaching faculty, postgraduate course, Local Knowledge and Open Borders: Creativity and Heritage. July 29-August 4, 2009</w:t>
      </w:r>
    </w:p>
    <w:p w14:paraId="2559F5E6" w14:textId="77777777" w:rsidR="007A4D7C" w:rsidRPr="00271922" w:rsidRDefault="007A4D7C">
      <w:pPr>
        <w:rPr>
          <w:rFonts w:asciiTheme="majorHAnsi" w:hAnsiTheme="majorHAnsi" w:cstheme="majorHAnsi"/>
          <w:sz w:val="20"/>
          <w:szCs w:val="20"/>
        </w:rPr>
      </w:pPr>
    </w:p>
    <w:p w14:paraId="073B4AFB" w14:textId="142B3DAD" w:rsidR="007A4D7C" w:rsidRPr="00271922" w:rsidRDefault="00CD6EF9">
      <w:pPr>
        <w:rPr>
          <w:rFonts w:asciiTheme="majorHAnsi" w:hAnsiTheme="majorHAnsi" w:cstheme="majorHAnsi"/>
          <w:sz w:val="20"/>
          <w:szCs w:val="20"/>
        </w:rPr>
      </w:pPr>
      <w:r w:rsidRPr="00271922">
        <w:rPr>
          <w:rFonts w:asciiTheme="majorHAnsi" w:hAnsiTheme="majorHAnsi" w:cstheme="majorHAnsi"/>
          <w:sz w:val="20"/>
          <w:szCs w:val="20"/>
        </w:rPr>
        <w:t xml:space="preserve">Religious Pluralism and Fundamentalism. </w:t>
      </w:r>
      <w:r w:rsidR="007A4D7C" w:rsidRPr="00271922">
        <w:rPr>
          <w:rFonts w:asciiTheme="majorHAnsi" w:hAnsiTheme="majorHAnsi" w:cstheme="majorHAnsi"/>
          <w:sz w:val="20"/>
          <w:szCs w:val="20"/>
        </w:rPr>
        <w:t xml:space="preserve">Regional Seminar for Excellence in Teaching (ReSET), Higher Education Support Program of the Open Society Institute. Babes-Bolyai University, Cluj, Romania. Core Resource Faculty (participation in two </w:t>
      </w:r>
      <w:r w:rsidR="00337EAD" w:rsidRPr="00271922">
        <w:rPr>
          <w:rFonts w:asciiTheme="majorHAnsi" w:hAnsiTheme="majorHAnsi" w:cstheme="majorHAnsi"/>
          <w:sz w:val="20"/>
          <w:szCs w:val="20"/>
        </w:rPr>
        <w:t xml:space="preserve">weeklong </w:t>
      </w:r>
      <w:r w:rsidR="007A4D7C" w:rsidRPr="00271922">
        <w:rPr>
          <w:rFonts w:asciiTheme="majorHAnsi" w:hAnsiTheme="majorHAnsi" w:cstheme="majorHAnsi"/>
          <w:sz w:val="20"/>
          <w:szCs w:val="20"/>
        </w:rPr>
        <w:t>contact sessions plus intersession advising). August 2005-March 2007</w:t>
      </w:r>
    </w:p>
    <w:p w14:paraId="08B82B2C" w14:textId="77777777" w:rsidR="007A4D7C" w:rsidRPr="00271922" w:rsidRDefault="007A4D7C">
      <w:pPr>
        <w:pStyle w:val="BodyText3"/>
        <w:rPr>
          <w:rFonts w:asciiTheme="majorHAnsi" w:hAnsiTheme="majorHAnsi" w:cstheme="majorHAnsi"/>
        </w:rPr>
      </w:pPr>
    </w:p>
    <w:p w14:paraId="1C5CDC00" w14:textId="7BA346E1" w:rsidR="007A4D7C" w:rsidRPr="00271922" w:rsidRDefault="007A4D7C">
      <w:pPr>
        <w:pStyle w:val="BodyText3"/>
        <w:rPr>
          <w:rFonts w:asciiTheme="majorHAnsi" w:hAnsiTheme="majorHAnsi" w:cstheme="majorHAnsi"/>
        </w:rPr>
      </w:pPr>
      <w:r w:rsidRPr="00271922">
        <w:rPr>
          <w:rFonts w:asciiTheme="majorHAnsi" w:hAnsiTheme="majorHAnsi" w:cstheme="majorHAnsi"/>
          <w:lang w:val="de-DE"/>
        </w:rPr>
        <w:t xml:space="preserve">Institut für Kulturanthropologie/Europäische Ethnologie, Georg-August Universität Göttingen. </w:t>
      </w:r>
      <w:r w:rsidRPr="00271922">
        <w:rPr>
          <w:rFonts w:asciiTheme="majorHAnsi" w:hAnsiTheme="majorHAnsi" w:cstheme="majorHAnsi"/>
        </w:rPr>
        <w:t>Visiting Professor. April-July 2003</w:t>
      </w:r>
    </w:p>
    <w:p w14:paraId="3170BB80" w14:textId="77777777" w:rsidR="007A4D7C" w:rsidRPr="00271922" w:rsidRDefault="007A4D7C">
      <w:pPr>
        <w:pStyle w:val="BodyText3"/>
        <w:rPr>
          <w:rFonts w:asciiTheme="majorHAnsi" w:hAnsiTheme="majorHAnsi" w:cstheme="majorHAnsi"/>
        </w:rPr>
      </w:pPr>
    </w:p>
    <w:p w14:paraId="4CD5ECA0" w14:textId="3F11644E" w:rsidR="007A4D7C" w:rsidRPr="00271922" w:rsidRDefault="007A4D7C">
      <w:pPr>
        <w:pStyle w:val="BodyTextIndent"/>
        <w:rPr>
          <w:rFonts w:asciiTheme="majorHAnsi" w:hAnsiTheme="majorHAnsi" w:cstheme="majorHAnsi"/>
          <w:color w:val="auto"/>
        </w:rPr>
      </w:pPr>
      <w:r w:rsidRPr="00271922">
        <w:rPr>
          <w:rFonts w:asciiTheme="majorHAnsi" w:hAnsiTheme="majorHAnsi" w:cstheme="majorHAnsi"/>
          <w:color w:val="auto"/>
        </w:rPr>
        <w:t>Inter-University Centre, Dubrovnik. Teaching faculty, postgraduate course, Gender and Nation, Tradition and Transition. May, 2002</w:t>
      </w:r>
    </w:p>
    <w:p w14:paraId="45E388C5" w14:textId="77777777" w:rsidR="007A4D7C" w:rsidRPr="00271922" w:rsidRDefault="007A4D7C">
      <w:pPr>
        <w:pStyle w:val="EndnoteText"/>
        <w:rPr>
          <w:rFonts w:asciiTheme="majorHAnsi" w:hAnsiTheme="majorHAnsi" w:cstheme="majorHAnsi"/>
        </w:rPr>
      </w:pPr>
    </w:p>
    <w:p w14:paraId="4502D4D1" w14:textId="1941DC9B" w:rsidR="007A4D7C" w:rsidRPr="00271922" w:rsidRDefault="007A4D7C">
      <w:pPr>
        <w:pStyle w:val="BodyText3"/>
        <w:rPr>
          <w:rFonts w:asciiTheme="majorHAnsi" w:hAnsiTheme="majorHAnsi" w:cstheme="majorHAnsi"/>
        </w:rPr>
      </w:pPr>
      <w:r w:rsidRPr="00271922">
        <w:rPr>
          <w:rFonts w:asciiTheme="majorHAnsi" w:hAnsiTheme="majorHAnsi" w:cstheme="majorHAnsi"/>
        </w:rPr>
        <w:t>Department of Performance Studies, Tisch School of the Arts, New York University. Visiting Assistant Professor. Spring 1994</w:t>
      </w:r>
    </w:p>
    <w:p w14:paraId="18AB3B4E" w14:textId="77777777" w:rsidR="007A4D7C" w:rsidRPr="00271922" w:rsidRDefault="007A4D7C">
      <w:pPr>
        <w:rPr>
          <w:rFonts w:asciiTheme="majorHAnsi" w:hAnsiTheme="majorHAnsi" w:cstheme="majorHAnsi"/>
          <w:sz w:val="20"/>
          <w:szCs w:val="20"/>
        </w:rPr>
      </w:pPr>
    </w:p>
    <w:p w14:paraId="7C0EEFF5" w14:textId="0EB8D8BD"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Departament d'Antropologia Cultural, Universitat de Barcelona. Visiting Lecturer. May 1993</w:t>
      </w:r>
    </w:p>
    <w:p w14:paraId="641874ED" w14:textId="77777777" w:rsidR="007A4D7C" w:rsidRPr="00271922" w:rsidRDefault="007A4D7C">
      <w:pPr>
        <w:rPr>
          <w:rFonts w:asciiTheme="majorHAnsi" w:hAnsiTheme="majorHAnsi" w:cstheme="majorHAnsi"/>
          <w:sz w:val="20"/>
          <w:szCs w:val="20"/>
        </w:rPr>
      </w:pPr>
    </w:p>
    <w:p w14:paraId="194A89BB" w14:textId="3FDE2639"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Folklore Institute, Indiana University. Visiting Assistant Professor. Fall 1992</w:t>
      </w:r>
    </w:p>
    <w:p w14:paraId="5EA4CE80" w14:textId="77777777" w:rsidR="008644D8" w:rsidRPr="00271922" w:rsidRDefault="008644D8">
      <w:pPr>
        <w:rPr>
          <w:rFonts w:asciiTheme="majorHAnsi" w:hAnsiTheme="majorHAnsi" w:cstheme="majorHAnsi"/>
          <w:sz w:val="20"/>
          <w:szCs w:val="20"/>
        </w:rPr>
      </w:pPr>
    </w:p>
    <w:p w14:paraId="21EDC6F1" w14:textId="77777777" w:rsidR="007A4D7C" w:rsidRPr="00271922" w:rsidRDefault="007A4D7C">
      <w:pPr>
        <w:rPr>
          <w:rFonts w:asciiTheme="majorHAnsi" w:hAnsiTheme="majorHAnsi" w:cstheme="majorHAnsi"/>
          <w:b/>
          <w:sz w:val="20"/>
          <w:szCs w:val="20"/>
        </w:rPr>
      </w:pPr>
    </w:p>
    <w:p w14:paraId="27C77203" w14:textId="1A33EA1F" w:rsidR="007A4D7C" w:rsidRPr="00271922" w:rsidRDefault="004425B2" w:rsidP="004F2EFB">
      <w:pPr>
        <w:rPr>
          <w:rFonts w:asciiTheme="majorHAnsi" w:hAnsiTheme="majorHAnsi" w:cstheme="majorHAnsi"/>
          <w:smallCaps/>
          <w:sz w:val="20"/>
          <w:szCs w:val="20"/>
        </w:rPr>
      </w:pPr>
      <w:r w:rsidRPr="00271922">
        <w:rPr>
          <w:rFonts w:asciiTheme="majorHAnsi" w:hAnsiTheme="majorHAnsi" w:cstheme="majorHAnsi"/>
          <w:b/>
          <w:smallCaps/>
          <w:sz w:val="20"/>
          <w:szCs w:val="20"/>
        </w:rPr>
        <w:t xml:space="preserve">Honors, </w:t>
      </w:r>
      <w:r w:rsidR="007A4D7C" w:rsidRPr="00271922">
        <w:rPr>
          <w:rFonts w:asciiTheme="majorHAnsi" w:hAnsiTheme="majorHAnsi" w:cstheme="majorHAnsi"/>
          <w:b/>
          <w:smallCaps/>
          <w:sz w:val="20"/>
          <w:szCs w:val="20"/>
        </w:rPr>
        <w:t xml:space="preserve">Grants, </w:t>
      </w:r>
      <w:r w:rsidRPr="00271922">
        <w:rPr>
          <w:rFonts w:asciiTheme="majorHAnsi" w:hAnsiTheme="majorHAnsi" w:cstheme="majorHAnsi"/>
          <w:b/>
          <w:smallCaps/>
          <w:sz w:val="20"/>
          <w:szCs w:val="20"/>
        </w:rPr>
        <w:t>and</w:t>
      </w:r>
      <w:r w:rsidR="007A4D7C" w:rsidRPr="00271922">
        <w:rPr>
          <w:rFonts w:asciiTheme="majorHAnsi" w:hAnsiTheme="majorHAnsi" w:cstheme="majorHAnsi"/>
          <w:b/>
          <w:smallCaps/>
          <w:sz w:val="20"/>
          <w:szCs w:val="20"/>
        </w:rPr>
        <w:t xml:space="preserve"> Fellowships</w:t>
      </w:r>
    </w:p>
    <w:p w14:paraId="60D06718" w14:textId="77777777" w:rsidR="00150433" w:rsidRDefault="00150433" w:rsidP="004658BC">
      <w:pPr>
        <w:pStyle w:val="EndnoteText"/>
        <w:rPr>
          <w:rFonts w:asciiTheme="majorHAnsi" w:hAnsiTheme="majorHAnsi" w:cstheme="majorHAnsi"/>
          <w:b/>
        </w:rPr>
      </w:pPr>
    </w:p>
    <w:p w14:paraId="582423C8" w14:textId="3E54A9ED" w:rsidR="00150433" w:rsidRPr="00271922" w:rsidRDefault="00150433" w:rsidP="00150433">
      <w:pPr>
        <w:pStyle w:val="EndnoteText"/>
        <w:rPr>
          <w:rFonts w:asciiTheme="majorHAnsi" w:hAnsiTheme="majorHAnsi" w:cstheme="majorHAnsi"/>
          <w:b/>
        </w:rPr>
      </w:pPr>
      <w:r w:rsidRPr="00271922">
        <w:rPr>
          <w:rFonts w:asciiTheme="majorHAnsi" w:hAnsiTheme="majorHAnsi" w:cstheme="majorHAnsi"/>
          <w:b/>
        </w:rPr>
        <w:t>202</w:t>
      </w:r>
      <w:r>
        <w:rPr>
          <w:rFonts w:asciiTheme="majorHAnsi" w:hAnsiTheme="majorHAnsi" w:cstheme="majorHAnsi"/>
          <w:b/>
        </w:rPr>
        <w:t>1</w:t>
      </w:r>
    </w:p>
    <w:p w14:paraId="7D7D81C6" w14:textId="341566FC" w:rsidR="00150433" w:rsidRDefault="00150433" w:rsidP="00150433">
      <w:pPr>
        <w:pStyle w:val="EndnoteText"/>
        <w:rPr>
          <w:rFonts w:asciiTheme="majorHAnsi" w:hAnsiTheme="majorHAnsi" w:cstheme="majorHAnsi"/>
          <w:bCs/>
        </w:rPr>
      </w:pPr>
      <w:r>
        <w:rPr>
          <w:rFonts w:asciiTheme="majorHAnsi" w:hAnsiTheme="majorHAnsi" w:cstheme="majorHAnsi"/>
          <w:bCs/>
        </w:rPr>
        <w:t>University Distinguished Scholar</w:t>
      </w:r>
    </w:p>
    <w:p w14:paraId="341CB14E" w14:textId="77777777" w:rsidR="004B4B2C" w:rsidRDefault="004B4B2C" w:rsidP="00150433">
      <w:pPr>
        <w:pStyle w:val="EndnoteText"/>
        <w:rPr>
          <w:rFonts w:asciiTheme="majorHAnsi" w:hAnsiTheme="majorHAnsi" w:cstheme="majorHAnsi"/>
          <w:bCs/>
        </w:rPr>
      </w:pPr>
    </w:p>
    <w:p w14:paraId="2FF73CAA" w14:textId="7CA255E0" w:rsidR="00150433" w:rsidRPr="00271922" w:rsidRDefault="00150433" w:rsidP="00150433">
      <w:pPr>
        <w:pStyle w:val="EndnoteText"/>
        <w:rPr>
          <w:rFonts w:asciiTheme="majorHAnsi" w:hAnsiTheme="majorHAnsi" w:cstheme="majorHAnsi"/>
          <w:bCs/>
        </w:rPr>
      </w:pPr>
      <w:r>
        <w:rPr>
          <w:rFonts w:asciiTheme="majorHAnsi" w:hAnsiTheme="majorHAnsi" w:cstheme="majorHAnsi"/>
          <w:bCs/>
        </w:rPr>
        <w:t>College of Arts and Sciences Distinguished Professor of English</w:t>
      </w:r>
      <w:r w:rsidR="00D844FB">
        <w:rPr>
          <w:rFonts w:asciiTheme="majorHAnsi" w:hAnsiTheme="majorHAnsi" w:cstheme="majorHAnsi"/>
          <w:bCs/>
        </w:rPr>
        <w:t xml:space="preserve"> </w:t>
      </w:r>
    </w:p>
    <w:p w14:paraId="4FD6828B" w14:textId="77777777" w:rsidR="00150433" w:rsidRDefault="00150433" w:rsidP="004658BC">
      <w:pPr>
        <w:pStyle w:val="EndnoteText"/>
        <w:rPr>
          <w:rFonts w:asciiTheme="majorHAnsi" w:hAnsiTheme="majorHAnsi" w:cstheme="majorHAnsi"/>
          <w:b/>
        </w:rPr>
      </w:pPr>
    </w:p>
    <w:p w14:paraId="34C259FE" w14:textId="48ADD523" w:rsidR="00612BDB" w:rsidRPr="00271922" w:rsidRDefault="00612BDB" w:rsidP="004658BC">
      <w:pPr>
        <w:pStyle w:val="EndnoteText"/>
        <w:rPr>
          <w:rFonts w:asciiTheme="majorHAnsi" w:hAnsiTheme="majorHAnsi" w:cstheme="majorHAnsi"/>
          <w:b/>
        </w:rPr>
      </w:pPr>
      <w:r w:rsidRPr="00271922">
        <w:rPr>
          <w:rFonts w:asciiTheme="majorHAnsi" w:hAnsiTheme="majorHAnsi" w:cstheme="majorHAnsi"/>
          <w:b/>
        </w:rPr>
        <w:t>2020</w:t>
      </w:r>
    </w:p>
    <w:p w14:paraId="57A22F59" w14:textId="69B18A60" w:rsidR="00612BDB" w:rsidRPr="00271922" w:rsidRDefault="00612BDB" w:rsidP="004658BC">
      <w:pPr>
        <w:pStyle w:val="EndnoteText"/>
        <w:rPr>
          <w:rFonts w:asciiTheme="majorHAnsi" w:hAnsiTheme="majorHAnsi" w:cstheme="majorHAnsi"/>
          <w:bCs/>
        </w:rPr>
      </w:pPr>
      <w:r w:rsidRPr="00271922">
        <w:rPr>
          <w:rFonts w:asciiTheme="majorHAnsi" w:hAnsiTheme="majorHAnsi" w:cstheme="majorHAnsi"/>
          <w:bCs/>
        </w:rPr>
        <w:t>Mershon Center for International Security Studies, Ohio State. Research grant (one course buyout)</w:t>
      </w:r>
    </w:p>
    <w:p w14:paraId="20C4CAC1" w14:textId="77777777" w:rsidR="00612BDB" w:rsidRPr="00271922" w:rsidRDefault="00612BDB" w:rsidP="004658BC">
      <w:pPr>
        <w:pStyle w:val="EndnoteText"/>
        <w:rPr>
          <w:rFonts w:asciiTheme="majorHAnsi" w:hAnsiTheme="majorHAnsi" w:cstheme="majorHAnsi"/>
          <w:bCs/>
        </w:rPr>
      </w:pPr>
    </w:p>
    <w:p w14:paraId="3268F2A0" w14:textId="1F032B55" w:rsidR="004658BC" w:rsidRPr="00271922" w:rsidRDefault="004658BC" w:rsidP="004658BC">
      <w:pPr>
        <w:pStyle w:val="EndnoteText"/>
        <w:rPr>
          <w:rFonts w:asciiTheme="majorHAnsi" w:hAnsiTheme="majorHAnsi" w:cstheme="majorHAnsi"/>
          <w:b/>
        </w:rPr>
      </w:pPr>
      <w:r w:rsidRPr="00271922">
        <w:rPr>
          <w:rFonts w:asciiTheme="majorHAnsi" w:hAnsiTheme="majorHAnsi" w:cstheme="majorHAnsi"/>
          <w:b/>
        </w:rPr>
        <w:t xml:space="preserve">2019 </w:t>
      </w:r>
    </w:p>
    <w:p w14:paraId="7F30A9BB" w14:textId="5B16836D" w:rsidR="004658BC" w:rsidRPr="00271922" w:rsidRDefault="004658BC" w:rsidP="004658BC">
      <w:pPr>
        <w:pStyle w:val="EndnoteText"/>
        <w:rPr>
          <w:rFonts w:asciiTheme="majorHAnsi" w:hAnsiTheme="majorHAnsi" w:cstheme="majorHAnsi"/>
        </w:rPr>
      </w:pPr>
      <w:r w:rsidRPr="00271922">
        <w:rPr>
          <w:rFonts w:asciiTheme="majorHAnsi" w:hAnsiTheme="majorHAnsi" w:cstheme="majorHAnsi"/>
        </w:rPr>
        <w:t xml:space="preserve">Mershon Center for International Security Studies, Ohio State. Grant for international conference, "Exemplarity: Performance, Influence, and </w:t>
      </w:r>
      <w:r w:rsidR="000450DE" w:rsidRPr="00271922">
        <w:rPr>
          <w:rFonts w:asciiTheme="majorHAnsi" w:hAnsiTheme="majorHAnsi" w:cstheme="majorHAnsi"/>
        </w:rPr>
        <w:t>Friction</w:t>
      </w:r>
      <w:r w:rsidRPr="00271922">
        <w:rPr>
          <w:rFonts w:asciiTheme="majorHAnsi" w:hAnsiTheme="majorHAnsi" w:cstheme="majorHAnsi"/>
        </w:rPr>
        <w:t xml:space="preserve"> in Political Innovation,"  </w:t>
      </w:r>
      <w:r w:rsidR="008644D8" w:rsidRPr="00271922">
        <w:rPr>
          <w:rFonts w:asciiTheme="majorHAnsi" w:hAnsiTheme="majorHAnsi" w:cstheme="majorHAnsi"/>
        </w:rPr>
        <w:t>February</w:t>
      </w:r>
      <w:r w:rsidR="001865A3" w:rsidRPr="00271922">
        <w:rPr>
          <w:rFonts w:asciiTheme="majorHAnsi" w:hAnsiTheme="majorHAnsi" w:cstheme="majorHAnsi"/>
        </w:rPr>
        <w:t xml:space="preserve"> 27-29</w:t>
      </w:r>
      <w:r w:rsidRPr="00271922">
        <w:rPr>
          <w:rFonts w:asciiTheme="majorHAnsi" w:hAnsiTheme="majorHAnsi" w:cstheme="majorHAnsi"/>
        </w:rPr>
        <w:t xml:space="preserve"> 2020. </w:t>
      </w:r>
      <w:r w:rsidR="0035217D" w:rsidRPr="00271922">
        <w:rPr>
          <w:rFonts w:asciiTheme="majorHAnsi" w:hAnsiTheme="majorHAnsi" w:cstheme="majorHAnsi"/>
        </w:rPr>
        <w:t>$25k</w:t>
      </w:r>
      <w:r w:rsidR="0075300B" w:rsidRPr="00271922">
        <w:rPr>
          <w:rFonts w:asciiTheme="majorHAnsi" w:hAnsiTheme="majorHAnsi" w:cstheme="majorHAnsi"/>
        </w:rPr>
        <w:t xml:space="preserve"> + additional support from ODI, OIA, </w:t>
      </w:r>
      <w:r w:rsidR="001865A3" w:rsidRPr="00271922">
        <w:rPr>
          <w:rFonts w:asciiTheme="majorHAnsi" w:hAnsiTheme="majorHAnsi" w:cstheme="majorHAnsi"/>
        </w:rPr>
        <w:t xml:space="preserve">CEHV, CSEES </w:t>
      </w:r>
      <w:r w:rsidR="0075300B" w:rsidRPr="00271922">
        <w:rPr>
          <w:rFonts w:asciiTheme="majorHAnsi" w:hAnsiTheme="majorHAnsi" w:cstheme="majorHAnsi"/>
        </w:rPr>
        <w:t>and other campus units as well as the Cluster on the Formation of Normative Orders, Goethe University, Frankfurt am Main</w:t>
      </w:r>
    </w:p>
    <w:p w14:paraId="3F0A2FA2" w14:textId="04D22336" w:rsidR="0075300B" w:rsidRPr="00271922" w:rsidRDefault="0075300B" w:rsidP="004658BC">
      <w:pPr>
        <w:pStyle w:val="EndnoteText"/>
        <w:rPr>
          <w:rFonts w:asciiTheme="majorHAnsi" w:hAnsiTheme="majorHAnsi" w:cstheme="majorHAnsi"/>
        </w:rPr>
      </w:pPr>
    </w:p>
    <w:p w14:paraId="0C9D7B6E" w14:textId="09BCE4C9" w:rsidR="0075300B" w:rsidRPr="00271922" w:rsidRDefault="0075300B" w:rsidP="004658BC">
      <w:pPr>
        <w:pStyle w:val="EndnoteText"/>
        <w:rPr>
          <w:rFonts w:asciiTheme="majorHAnsi" w:hAnsiTheme="majorHAnsi" w:cstheme="majorHAnsi"/>
        </w:rPr>
      </w:pPr>
      <w:r w:rsidRPr="00271922">
        <w:rPr>
          <w:rFonts w:asciiTheme="majorHAnsi" w:hAnsiTheme="majorHAnsi" w:cstheme="majorHAnsi"/>
        </w:rPr>
        <w:t>Program in International Studies, Ohio State. $</w:t>
      </w:r>
      <w:r w:rsidR="00183873" w:rsidRPr="00271922">
        <w:rPr>
          <w:rFonts w:asciiTheme="majorHAnsi" w:hAnsiTheme="majorHAnsi" w:cstheme="majorHAnsi"/>
        </w:rPr>
        <w:t>5</w:t>
      </w:r>
      <w:r w:rsidRPr="00271922">
        <w:rPr>
          <w:rFonts w:asciiTheme="majorHAnsi" w:hAnsiTheme="majorHAnsi" w:cstheme="majorHAnsi"/>
        </w:rPr>
        <w:t>k to develop new course, "Belonging In Europe"</w:t>
      </w:r>
    </w:p>
    <w:p w14:paraId="08EC6153" w14:textId="77777777" w:rsidR="004658BC" w:rsidRPr="00271922" w:rsidRDefault="004658BC" w:rsidP="004658BC">
      <w:pPr>
        <w:pStyle w:val="EndnoteText"/>
        <w:rPr>
          <w:rFonts w:asciiTheme="majorHAnsi" w:hAnsiTheme="majorHAnsi" w:cstheme="majorHAnsi"/>
        </w:rPr>
      </w:pPr>
    </w:p>
    <w:p w14:paraId="6F5E6053" w14:textId="77777777" w:rsidR="004658BC" w:rsidRPr="00271922" w:rsidRDefault="004658BC" w:rsidP="004658BC">
      <w:pPr>
        <w:pStyle w:val="EndnoteText"/>
        <w:rPr>
          <w:rFonts w:asciiTheme="majorHAnsi" w:hAnsiTheme="majorHAnsi" w:cstheme="majorHAnsi"/>
          <w:b/>
        </w:rPr>
      </w:pPr>
      <w:r w:rsidRPr="00271922">
        <w:rPr>
          <w:rFonts w:asciiTheme="majorHAnsi" w:hAnsiTheme="majorHAnsi" w:cstheme="majorHAnsi"/>
          <w:b/>
        </w:rPr>
        <w:t>2018</w:t>
      </w:r>
    </w:p>
    <w:p w14:paraId="12A252AE" w14:textId="0C829089" w:rsidR="004658BC" w:rsidRPr="00271922" w:rsidRDefault="004658BC" w:rsidP="004658BC">
      <w:pPr>
        <w:rPr>
          <w:rFonts w:asciiTheme="majorHAnsi" w:hAnsiTheme="majorHAnsi" w:cstheme="majorHAnsi"/>
          <w:sz w:val="20"/>
          <w:szCs w:val="20"/>
        </w:rPr>
      </w:pPr>
      <w:r w:rsidRPr="00271922">
        <w:rPr>
          <w:rFonts w:asciiTheme="majorHAnsi" w:hAnsiTheme="majorHAnsi" w:cstheme="majorHAnsi"/>
          <w:sz w:val="20"/>
          <w:szCs w:val="20"/>
        </w:rPr>
        <w:t>University of Tartu, Estonia. Doctor of Folkloristics, Honoris Causa. Conferred December 1, 2018</w:t>
      </w:r>
    </w:p>
    <w:p w14:paraId="784AA0DE" w14:textId="77777777" w:rsidR="004658BC" w:rsidRPr="00271922" w:rsidRDefault="004658BC" w:rsidP="004658BC">
      <w:pPr>
        <w:rPr>
          <w:rFonts w:asciiTheme="majorHAnsi" w:hAnsiTheme="majorHAnsi" w:cstheme="majorHAnsi"/>
          <w:sz w:val="20"/>
          <w:szCs w:val="20"/>
        </w:rPr>
      </w:pPr>
    </w:p>
    <w:p w14:paraId="620A65AC" w14:textId="09BE1895" w:rsidR="004658BC" w:rsidRPr="00271922" w:rsidRDefault="004658BC" w:rsidP="004658BC">
      <w:pPr>
        <w:rPr>
          <w:rFonts w:asciiTheme="majorHAnsi" w:hAnsiTheme="majorHAnsi" w:cstheme="majorHAnsi"/>
          <w:sz w:val="20"/>
          <w:szCs w:val="20"/>
        </w:rPr>
      </w:pPr>
      <w:r w:rsidRPr="00271922">
        <w:rPr>
          <w:rFonts w:asciiTheme="majorHAnsi" w:hAnsiTheme="majorHAnsi" w:cstheme="majorHAnsi"/>
          <w:sz w:val="20"/>
          <w:szCs w:val="20"/>
        </w:rPr>
        <w:t>Migration, Mobility, Immobility Global Humanities and Arts Discovery Theme Scholar-in-Residence Program, Ohio State. $3k (with matching from Mershon and departments totalling $6.5k) to bring Ivan Krastev, Institute of the Human Sciences, Vienna. Proposal submitted by Theodora Dragostinova (History), Yana Hashamova (Slavic), and Dorry Noyes (English/Comparative Studies).</w:t>
      </w:r>
      <w:r w:rsidR="00CF28C1" w:rsidRPr="00271922">
        <w:rPr>
          <w:rFonts w:asciiTheme="majorHAnsi" w:hAnsiTheme="majorHAnsi" w:cstheme="majorHAnsi"/>
          <w:sz w:val="20"/>
          <w:szCs w:val="20"/>
        </w:rPr>
        <w:t xml:space="preserve"> (Visit postponed</w:t>
      </w:r>
      <w:r w:rsidR="00BD0EF9" w:rsidRPr="00271922">
        <w:rPr>
          <w:rFonts w:asciiTheme="majorHAnsi" w:hAnsiTheme="majorHAnsi" w:cstheme="majorHAnsi"/>
          <w:sz w:val="20"/>
          <w:szCs w:val="20"/>
        </w:rPr>
        <w:t xml:space="preserve"> indefinitely</w:t>
      </w:r>
      <w:r w:rsidR="00CF28C1" w:rsidRPr="00271922">
        <w:rPr>
          <w:rFonts w:asciiTheme="majorHAnsi" w:hAnsiTheme="majorHAnsi" w:cstheme="majorHAnsi"/>
          <w:sz w:val="20"/>
          <w:szCs w:val="20"/>
        </w:rPr>
        <w:t xml:space="preserve"> owing to illness, followed by pandemic)</w:t>
      </w:r>
    </w:p>
    <w:p w14:paraId="43EB6F98" w14:textId="77777777" w:rsidR="004658BC" w:rsidRPr="00271922" w:rsidRDefault="004658BC" w:rsidP="004658BC">
      <w:pPr>
        <w:pStyle w:val="EndnoteText"/>
        <w:rPr>
          <w:rFonts w:asciiTheme="majorHAnsi" w:hAnsiTheme="majorHAnsi" w:cstheme="majorHAnsi"/>
        </w:rPr>
      </w:pPr>
    </w:p>
    <w:p w14:paraId="3A24FA94" w14:textId="77777777" w:rsidR="004658BC" w:rsidRPr="00271922" w:rsidRDefault="004658BC" w:rsidP="004658BC">
      <w:pPr>
        <w:pStyle w:val="EndnoteText"/>
        <w:rPr>
          <w:rFonts w:asciiTheme="majorHAnsi" w:hAnsiTheme="majorHAnsi" w:cstheme="majorHAnsi"/>
          <w:b/>
        </w:rPr>
      </w:pPr>
      <w:r w:rsidRPr="00271922">
        <w:rPr>
          <w:rFonts w:asciiTheme="majorHAnsi" w:hAnsiTheme="majorHAnsi" w:cstheme="majorHAnsi"/>
          <w:b/>
        </w:rPr>
        <w:t xml:space="preserve">2017 </w:t>
      </w:r>
    </w:p>
    <w:p w14:paraId="37ADC9DF" w14:textId="5CC1C3CD" w:rsidR="004658BC" w:rsidRPr="00271922" w:rsidRDefault="004658BC" w:rsidP="004658BC">
      <w:pPr>
        <w:pStyle w:val="EndnoteText"/>
        <w:rPr>
          <w:rFonts w:asciiTheme="majorHAnsi" w:hAnsiTheme="majorHAnsi" w:cstheme="majorHAnsi"/>
        </w:rPr>
      </w:pPr>
      <w:r w:rsidRPr="00271922">
        <w:rPr>
          <w:rFonts w:asciiTheme="majorHAnsi" w:hAnsiTheme="majorHAnsi" w:cstheme="majorHAnsi"/>
        </w:rPr>
        <w:t xml:space="preserve">Mershon Center for International Security Studies, Ohio State. Research grant (two course buyouts, 2017-18) for the book project </w:t>
      </w:r>
      <w:r w:rsidRPr="00271922">
        <w:rPr>
          <w:rFonts w:asciiTheme="majorHAnsi" w:hAnsiTheme="majorHAnsi" w:cstheme="majorHAnsi"/>
          <w:i/>
        </w:rPr>
        <w:t>Exemplary Failures</w:t>
      </w:r>
    </w:p>
    <w:p w14:paraId="21263C24" w14:textId="77777777" w:rsidR="004658BC" w:rsidRPr="00271922" w:rsidRDefault="004658BC" w:rsidP="004658BC">
      <w:pPr>
        <w:pStyle w:val="EndnoteText"/>
        <w:rPr>
          <w:rFonts w:asciiTheme="majorHAnsi" w:hAnsiTheme="majorHAnsi" w:cstheme="majorHAnsi"/>
        </w:rPr>
      </w:pPr>
    </w:p>
    <w:p w14:paraId="52DDF988" w14:textId="77777777" w:rsidR="004658BC" w:rsidRPr="00271922" w:rsidRDefault="004658BC" w:rsidP="004658BC">
      <w:pPr>
        <w:pStyle w:val="EndnoteText"/>
        <w:rPr>
          <w:rFonts w:asciiTheme="majorHAnsi" w:hAnsiTheme="majorHAnsi" w:cstheme="majorHAnsi"/>
          <w:b/>
        </w:rPr>
      </w:pPr>
      <w:r w:rsidRPr="00271922">
        <w:rPr>
          <w:rFonts w:asciiTheme="majorHAnsi" w:hAnsiTheme="majorHAnsi" w:cstheme="majorHAnsi"/>
          <w:b/>
        </w:rPr>
        <w:t xml:space="preserve">2016 </w:t>
      </w:r>
    </w:p>
    <w:p w14:paraId="28BAC90C" w14:textId="4F759673" w:rsidR="004658BC" w:rsidRPr="00271922" w:rsidRDefault="004658BC" w:rsidP="004658BC">
      <w:pPr>
        <w:rPr>
          <w:rFonts w:asciiTheme="majorHAnsi" w:hAnsiTheme="majorHAnsi" w:cstheme="majorHAnsi"/>
          <w:sz w:val="20"/>
          <w:szCs w:val="20"/>
        </w:rPr>
      </w:pPr>
      <w:r w:rsidRPr="00271922">
        <w:rPr>
          <w:rFonts w:asciiTheme="majorHAnsi" w:hAnsiTheme="majorHAnsi" w:cstheme="majorHAnsi"/>
          <w:sz w:val="20"/>
          <w:szCs w:val="20"/>
        </w:rPr>
        <w:t>American Folklore Society. Elected President, December 2016. Serving in 2017 as President-Elect, 2018-19 as President, 2020 as Past President</w:t>
      </w:r>
    </w:p>
    <w:p w14:paraId="20BFA7C1" w14:textId="77777777" w:rsidR="004658BC" w:rsidRPr="00271922" w:rsidRDefault="004658BC" w:rsidP="004658BC">
      <w:pPr>
        <w:rPr>
          <w:rFonts w:asciiTheme="majorHAnsi" w:hAnsiTheme="majorHAnsi" w:cstheme="majorHAnsi"/>
          <w:sz w:val="20"/>
          <w:szCs w:val="20"/>
        </w:rPr>
      </w:pPr>
    </w:p>
    <w:p w14:paraId="73935B25" w14:textId="77777777" w:rsidR="004658BC" w:rsidRPr="00271922" w:rsidRDefault="004658BC" w:rsidP="004658BC">
      <w:pPr>
        <w:rPr>
          <w:rFonts w:asciiTheme="majorHAnsi" w:hAnsiTheme="majorHAnsi" w:cstheme="majorHAnsi"/>
          <w:b/>
          <w:sz w:val="20"/>
          <w:szCs w:val="20"/>
        </w:rPr>
      </w:pPr>
      <w:r w:rsidRPr="00271922">
        <w:rPr>
          <w:rFonts w:asciiTheme="majorHAnsi" w:hAnsiTheme="majorHAnsi" w:cstheme="majorHAnsi"/>
          <w:b/>
          <w:sz w:val="20"/>
          <w:szCs w:val="20"/>
        </w:rPr>
        <w:t xml:space="preserve">2015 </w:t>
      </w:r>
    </w:p>
    <w:p w14:paraId="771C97F1" w14:textId="6D199CFB" w:rsidR="004658BC" w:rsidRPr="00271922" w:rsidRDefault="004658BC" w:rsidP="004658BC">
      <w:pPr>
        <w:rPr>
          <w:rFonts w:asciiTheme="majorHAnsi" w:hAnsiTheme="majorHAnsi" w:cstheme="majorHAnsi"/>
          <w:sz w:val="20"/>
          <w:szCs w:val="20"/>
        </w:rPr>
      </w:pPr>
      <w:r w:rsidRPr="00271922">
        <w:rPr>
          <w:rFonts w:asciiTheme="majorHAnsi" w:hAnsiTheme="majorHAnsi" w:cstheme="majorHAnsi"/>
          <w:sz w:val="20"/>
          <w:szCs w:val="20"/>
        </w:rPr>
        <w:t>Division of Arts and Humanities Research and Creative Activity Grant, $20,000. With Amy Shuman, Lisa Florman, Laura Lisbon, and Kay Bea Jones. "Cartelami: New Discoveries From Northern Italy in the Allied Arts of Theater, Painting, and Architecture"</w:t>
      </w:r>
    </w:p>
    <w:p w14:paraId="1EFE0259" w14:textId="77777777" w:rsidR="004658BC" w:rsidRPr="00271922" w:rsidRDefault="004658BC" w:rsidP="004658BC">
      <w:pPr>
        <w:rPr>
          <w:rFonts w:asciiTheme="majorHAnsi" w:hAnsiTheme="majorHAnsi" w:cstheme="majorHAnsi"/>
          <w:sz w:val="20"/>
          <w:szCs w:val="20"/>
        </w:rPr>
      </w:pPr>
    </w:p>
    <w:p w14:paraId="11ACC54F" w14:textId="77777777" w:rsidR="004658BC" w:rsidRPr="00271922" w:rsidRDefault="004658BC" w:rsidP="004658BC">
      <w:pPr>
        <w:rPr>
          <w:rFonts w:asciiTheme="majorHAnsi" w:hAnsiTheme="majorHAnsi" w:cstheme="majorHAnsi"/>
          <w:b/>
          <w:sz w:val="20"/>
          <w:szCs w:val="20"/>
        </w:rPr>
      </w:pPr>
      <w:r w:rsidRPr="00271922">
        <w:rPr>
          <w:rFonts w:asciiTheme="majorHAnsi" w:hAnsiTheme="majorHAnsi" w:cstheme="majorHAnsi"/>
          <w:b/>
          <w:sz w:val="20"/>
          <w:szCs w:val="20"/>
        </w:rPr>
        <w:t xml:space="preserve">2014 </w:t>
      </w:r>
    </w:p>
    <w:p w14:paraId="2C1A2B49" w14:textId="7228CE55" w:rsidR="004658BC" w:rsidRPr="00271922" w:rsidRDefault="004658BC" w:rsidP="004658BC">
      <w:pPr>
        <w:rPr>
          <w:rFonts w:asciiTheme="majorHAnsi" w:hAnsiTheme="majorHAnsi" w:cstheme="majorHAnsi"/>
          <w:sz w:val="20"/>
          <w:szCs w:val="20"/>
        </w:rPr>
      </w:pPr>
      <w:r w:rsidRPr="00271922">
        <w:rPr>
          <w:rFonts w:asciiTheme="majorHAnsi" w:hAnsiTheme="majorHAnsi" w:cstheme="majorHAnsi"/>
          <w:sz w:val="20"/>
          <w:szCs w:val="20"/>
        </w:rPr>
        <w:t>Mershon Center for International Security Studies, Ohio State. Funding for the conference "Sustainable Pluralism: Linguistic and Cultural Resilience in Multiethnic Societies," $8000. With Brian Joseph. (Matching from Center for Folklore Studies and various departments</w:t>
      </w:r>
      <w:r w:rsidR="00F84A8E" w:rsidRPr="00271922">
        <w:rPr>
          <w:rFonts w:asciiTheme="majorHAnsi" w:hAnsiTheme="majorHAnsi" w:cstheme="majorHAnsi"/>
          <w:sz w:val="20"/>
          <w:szCs w:val="20"/>
        </w:rPr>
        <w:t>.</w:t>
      </w:r>
      <w:r w:rsidRPr="00271922">
        <w:rPr>
          <w:rFonts w:asciiTheme="majorHAnsi" w:hAnsiTheme="majorHAnsi" w:cstheme="majorHAnsi"/>
          <w:sz w:val="20"/>
          <w:szCs w:val="20"/>
        </w:rPr>
        <w:t xml:space="preserve">) </w:t>
      </w:r>
    </w:p>
    <w:p w14:paraId="02FB6338" w14:textId="77777777" w:rsidR="004658BC" w:rsidRPr="00271922" w:rsidRDefault="004658BC" w:rsidP="004658BC">
      <w:pPr>
        <w:rPr>
          <w:rFonts w:asciiTheme="majorHAnsi" w:hAnsiTheme="majorHAnsi" w:cstheme="majorHAnsi"/>
          <w:b/>
          <w:sz w:val="20"/>
          <w:szCs w:val="20"/>
        </w:rPr>
      </w:pPr>
    </w:p>
    <w:p w14:paraId="011A0AB4" w14:textId="228096E8" w:rsidR="004658BC" w:rsidRPr="00271922" w:rsidRDefault="004658BC" w:rsidP="004658BC">
      <w:pPr>
        <w:rPr>
          <w:rFonts w:asciiTheme="majorHAnsi" w:hAnsiTheme="majorHAnsi" w:cstheme="majorHAnsi"/>
          <w:sz w:val="20"/>
          <w:szCs w:val="20"/>
        </w:rPr>
      </w:pPr>
      <w:r w:rsidRPr="00271922">
        <w:rPr>
          <w:rFonts w:asciiTheme="majorHAnsi" w:hAnsiTheme="majorHAnsi" w:cstheme="majorHAnsi"/>
          <w:sz w:val="20"/>
          <w:szCs w:val="20"/>
        </w:rPr>
        <w:t>Division of Arts and Humanities.  Faculty Professional Leave, Autumn</w:t>
      </w:r>
    </w:p>
    <w:p w14:paraId="5F194713" w14:textId="77777777" w:rsidR="004658BC" w:rsidRPr="00271922" w:rsidRDefault="004658BC" w:rsidP="004658BC">
      <w:pPr>
        <w:pStyle w:val="EndnoteText"/>
        <w:rPr>
          <w:rFonts w:asciiTheme="majorHAnsi" w:hAnsiTheme="majorHAnsi" w:cstheme="majorHAnsi"/>
        </w:rPr>
      </w:pPr>
    </w:p>
    <w:p w14:paraId="67C890C4" w14:textId="21DB3B07" w:rsidR="004658BC" w:rsidRPr="00271922" w:rsidRDefault="004658BC" w:rsidP="004658BC">
      <w:pPr>
        <w:rPr>
          <w:rFonts w:asciiTheme="majorHAnsi" w:hAnsiTheme="majorHAnsi" w:cstheme="majorHAnsi"/>
          <w:sz w:val="20"/>
          <w:szCs w:val="20"/>
        </w:rPr>
      </w:pPr>
      <w:r w:rsidRPr="00271922">
        <w:rPr>
          <w:rFonts w:asciiTheme="majorHAnsi" w:hAnsiTheme="majorHAnsi" w:cstheme="majorHAnsi"/>
          <w:b/>
          <w:sz w:val="20"/>
          <w:szCs w:val="20"/>
        </w:rPr>
        <w:t>2011-12</w:t>
      </w:r>
    </w:p>
    <w:p w14:paraId="14669961" w14:textId="2EC52945" w:rsidR="004658BC" w:rsidRPr="00271922" w:rsidRDefault="004658BC" w:rsidP="004658BC">
      <w:pPr>
        <w:rPr>
          <w:rFonts w:asciiTheme="majorHAnsi" w:hAnsiTheme="majorHAnsi" w:cstheme="majorHAnsi"/>
          <w:sz w:val="20"/>
          <w:szCs w:val="20"/>
        </w:rPr>
      </w:pPr>
      <w:r w:rsidRPr="00271922">
        <w:rPr>
          <w:rFonts w:asciiTheme="majorHAnsi" w:hAnsiTheme="majorHAnsi" w:cstheme="majorHAnsi"/>
          <w:sz w:val="20"/>
          <w:szCs w:val="20"/>
        </w:rPr>
        <w:t>Lichtenberg-Kolleg, Georg-August Universität, Göttingen. Residential Fellowship (by invitation). Nov 1-July 31, 2011-2012</w:t>
      </w:r>
    </w:p>
    <w:p w14:paraId="3F16E07A" w14:textId="77777777" w:rsidR="004658BC" w:rsidRPr="00271922" w:rsidRDefault="004658BC" w:rsidP="004658BC">
      <w:pPr>
        <w:rPr>
          <w:rFonts w:asciiTheme="majorHAnsi" w:hAnsiTheme="majorHAnsi" w:cstheme="majorHAnsi"/>
          <w:sz w:val="20"/>
          <w:szCs w:val="20"/>
        </w:rPr>
      </w:pPr>
    </w:p>
    <w:p w14:paraId="6BAE71AC" w14:textId="239E3698" w:rsidR="004658BC" w:rsidRPr="00271922" w:rsidRDefault="004658BC" w:rsidP="004658BC">
      <w:pPr>
        <w:rPr>
          <w:rFonts w:asciiTheme="majorHAnsi" w:hAnsiTheme="majorHAnsi" w:cstheme="majorHAnsi"/>
          <w:sz w:val="20"/>
          <w:szCs w:val="20"/>
        </w:rPr>
      </w:pPr>
      <w:r w:rsidRPr="00271922">
        <w:rPr>
          <w:rFonts w:asciiTheme="majorHAnsi" w:hAnsiTheme="majorHAnsi" w:cstheme="majorHAnsi"/>
          <w:sz w:val="20"/>
          <w:szCs w:val="20"/>
        </w:rPr>
        <w:t>Division of Arts and Humanities, Ohio State. External Fellowship Subsidy, 2011-12, and Grant-in-Aid, Autumn 2012</w:t>
      </w:r>
    </w:p>
    <w:p w14:paraId="1E4BCD05" w14:textId="77777777" w:rsidR="004658BC" w:rsidRPr="00271922" w:rsidRDefault="004658BC" w:rsidP="004658BC">
      <w:pPr>
        <w:rPr>
          <w:rFonts w:asciiTheme="majorHAnsi" w:hAnsiTheme="majorHAnsi" w:cstheme="majorHAnsi"/>
          <w:sz w:val="20"/>
          <w:szCs w:val="20"/>
        </w:rPr>
      </w:pPr>
    </w:p>
    <w:p w14:paraId="5D050445" w14:textId="121C37A6" w:rsidR="004658BC" w:rsidRPr="00271922" w:rsidRDefault="004658BC" w:rsidP="004658BC">
      <w:pPr>
        <w:rPr>
          <w:rFonts w:asciiTheme="majorHAnsi" w:hAnsiTheme="majorHAnsi" w:cstheme="majorHAnsi"/>
          <w:b/>
          <w:sz w:val="20"/>
          <w:szCs w:val="20"/>
        </w:rPr>
      </w:pPr>
      <w:r w:rsidRPr="00271922">
        <w:rPr>
          <w:rFonts w:asciiTheme="majorHAnsi" w:hAnsiTheme="majorHAnsi" w:cstheme="majorHAnsi"/>
          <w:b/>
          <w:sz w:val="20"/>
          <w:szCs w:val="20"/>
        </w:rPr>
        <w:t>2010</w:t>
      </w:r>
    </w:p>
    <w:p w14:paraId="2481A189" w14:textId="55636F76" w:rsidR="004658BC" w:rsidRPr="00271922" w:rsidRDefault="004658BC" w:rsidP="004658BC">
      <w:pPr>
        <w:rPr>
          <w:rFonts w:asciiTheme="majorHAnsi" w:hAnsiTheme="majorHAnsi" w:cstheme="majorHAnsi"/>
          <w:sz w:val="20"/>
          <w:szCs w:val="20"/>
        </w:rPr>
      </w:pPr>
      <w:r w:rsidRPr="00271922">
        <w:rPr>
          <w:rFonts w:asciiTheme="majorHAnsi" w:hAnsiTheme="majorHAnsi" w:cstheme="majorHAnsi"/>
          <w:sz w:val="20"/>
          <w:szCs w:val="20"/>
        </w:rPr>
        <w:t>Division of Arts and Humanities, Ohio State. Research Enhancement Grant, $3902</w:t>
      </w:r>
    </w:p>
    <w:p w14:paraId="1C1ECFC6" w14:textId="77777777" w:rsidR="004658BC" w:rsidRPr="00271922" w:rsidRDefault="004658BC" w:rsidP="004658BC">
      <w:pPr>
        <w:rPr>
          <w:rFonts w:asciiTheme="majorHAnsi" w:hAnsiTheme="majorHAnsi" w:cstheme="majorHAnsi"/>
          <w:sz w:val="20"/>
          <w:szCs w:val="20"/>
        </w:rPr>
      </w:pPr>
    </w:p>
    <w:p w14:paraId="6515B1F3" w14:textId="77777777" w:rsidR="004658BC" w:rsidRPr="00271922" w:rsidRDefault="004658BC" w:rsidP="004658BC">
      <w:pPr>
        <w:pStyle w:val="EndnoteText"/>
        <w:rPr>
          <w:rFonts w:asciiTheme="majorHAnsi" w:hAnsiTheme="majorHAnsi" w:cstheme="majorHAnsi"/>
          <w:b/>
        </w:rPr>
      </w:pPr>
      <w:r w:rsidRPr="00271922">
        <w:rPr>
          <w:rFonts w:asciiTheme="majorHAnsi" w:hAnsiTheme="majorHAnsi" w:cstheme="majorHAnsi"/>
          <w:b/>
        </w:rPr>
        <w:t>2009-11</w:t>
      </w:r>
    </w:p>
    <w:p w14:paraId="0C589B03" w14:textId="37C2A6D9" w:rsidR="004658BC" w:rsidRPr="00271922" w:rsidRDefault="004658BC" w:rsidP="004658BC">
      <w:pPr>
        <w:rPr>
          <w:rFonts w:asciiTheme="majorHAnsi" w:hAnsiTheme="majorHAnsi" w:cstheme="majorHAnsi"/>
          <w:sz w:val="20"/>
          <w:szCs w:val="20"/>
        </w:rPr>
      </w:pPr>
      <w:r w:rsidRPr="00271922">
        <w:rPr>
          <w:rFonts w:asciiTheme="majorHAnsi" w:hAnsiTheme="majorHAnsi" w:cstheme="majorHAnsi"/>
          <w:sz w:val="20"/>
          <w:szCs w:val="20"/>
        </w:rPr>
        <w:t xml:space="preserve">Teagle Foundation “Big Questions and the Disciplines” program. $75,000 (maximum award) to the American Folklore Society for a two-year multi-institutional working group developing undergraduate curriculum addressing </w:t>
      </w:r>
      <w:r w:rsidRPr="00271922">
        <w:rPr>
          <w:rFonts w:asciiTheme="majorHAnsi" w:hAnsiTheme="majorHAnsi" w:cstheme="majorHAnsi"/>
          <w:sz w:val="20"/>
          <w:szCs w:val="20"/>
        </w:rPr>
        <w:lastRenderedPageBreak/>
        <w:t>the interplay of vernacular and expert knowledge in the classroom. Co-authored grant with Timothy Lloyd; chaired the working group</w:t>
      </w:r>
    </w:p>
    <w:p w14:paraId="3E3F6C80" w14:textId="77777777" w:rsidR="004658BC" w:rsidRPr="00271922" w:rsidRDefault="004658BC" w:rsidP="004658BC">
      <w:pPr>
        <w:pStyle w:val="EndnoteText"/>
        <w:rPr>
          <w:rFonts w:asciiTheme="majorHAnsi" w:hAnsiTheme="majorHAnsi" w:cstheme="majorHAnsi"/>
        </w:rPr>
      </w:pPr>
    </w:p>
    <w:p w14:paraId="22323D00" w14:textId="77777777" w:rsidR="004658BC" w:rsidRPr="00271922" w:rsidRDefault="004658BC" w:rsidP="004658BC">
      <w:pPr>
        <w:rPr>
          <w:rFonts w:asciiTheme="majorHAnsi" w:hAnsiTheme="majorHAnsi" w:cstheme="majorHAnsi"/>
          <w:b/>
          <w:sz w:val="20"/>
          <w:szCs w:val="20"/>
        </w:rPr>
      </w:pPr>
      <w:r w:rsidRPr="00271922">
        <w:rPr>
          <w:rFonts w:asciiTheme="majorHAnsi" w:hAnsiTheme="majorHAnsi" w:cstheme="majorHAnsi"/>
          <w:b/>
          <w:sz w:val="20"/>
          <w:szCs w:val="20"/>
        </w:rPr>
        <w:t xml:space="preserve">2009 </w:t>
      </w:r>
    </w:p>
    <w:p w14:paraId="7C5ADBF3" w14:textId="4B05C575" w:rsidR="004658BC" w:rsidRPr="00271922" w:rsidRDefault="004658BC" w:rsidP="004658BC">
      <w:pPr>
        <w:rPr>
          <w:rFonts w:asciiTheme="majorHAnsi" w:hAnsiTheme="majorHAnsi" w:cstheme="majorHAnsi"/>
          <w:sz w:val="20"/>
          <w:szCs w:val="20"/>
        </w:rPr>
      </w:pPr>
      <w:r w:rsidRPr="00271922">
        <w:rPr>
          <w:rFonts w:asciiTheme="majorHAnsi" w:hAnsiTheme="majorHAnsi" w:cstheme="majorHAnsi"/>
          <w:sz w:val="20"/>
          <w:szCs w:val="20"/>
        </w:rPr>
        <w:t>Council of Graduate Students, Ohio State. Siddens Award for Distinguished Faculty Advising</w:t>
      </w:r>
    </w:p>
    <w:p w14:paraId="44B4E6E6" w14:textId="77777777" w:rsidR="004658BC" w:rsidRPr="00271922" w:rsidRDefault="004658BC" w:rsidP="004658BC">
      <w:pPr>
        <w:pStyle w:val="EndnoteText"/>
        <w:rPr>
          <w:rFonts w:asciiTheme="majorHAnsi" w:hAnsiTheme="majorHAnsi" w:cstheme="majorHAnsi"/>
        </w:rPr>
      </w:pPr>
    </w:p>
    <w:p w14:paraId="6B0AD580" w14:textId="1F06CD5B" w:rsidR="004658BC" w:rsidRPr="00271922" w:rsidRDefault="004658BC" w:rsidP="004658BC">
      <w:pPr>
        <w:rPr>
          <w:rFonts w:asciiTheme="majorHAnsi" w:hAnsiTheme="majorHAnsi" w:cstheme="majorHAnsi"/>
          <w:sz w:val="20"/>
          <w:szCs w:val="20"/>
        </w:rPr>
      </w:pPr>
      <w:r w:rsidRPr="00271922">
        <w:rPr>
          <w:rFonts w:asciiTheme="majorHAnsi" w:hAnsiTheme="majorHAnsi" w:cstheme="majorHAnsi"/>
          <w:sz w:val="20"/>
          <w:szCs w:val="20"/>
        </w:rPr>
        <w:t>Shelby Cullom Davis Center for Historical Studies, Princeton University. Fellowship. Autumn 2009</w:t>
      </w:r>
    </w:p>
    <w:p w14:paraId="19AD8870" w14:textId="77777777" w:rsidR="004658BC" w:rsidRPr="00271922" w:rsidRDefault="004658BC" w:rsidP="004658BC">
      <w:pPr>
        <w:rPr>
          <w:rFonts w:asciiTheme="majorHAnsi" w:hAnsiTheme="majorHAnsi" w:cstheme="majorHAnsi"/>
          <w:sz w:val="20"/>
          <w:szCs w:val="20"/>
        </w:rPr>
      </w:pPr>
    </w:p>
    <w:p w14:paraId="3157EAC2" w14:textId="6300DBE5" w:rsidR="004658BC" w:rsidRPr="00271922" w:rsidRDefault="004658BC" w:rsidP="004658BC">
      <w:pPr>
        <w:rPr>
          <w:rFonts w:asciiTheme="majorHAnsi" w:hAnsiTheme="majorHAnsi" w:cstheme="majorHAnsi"/>
          <w:sz w:val="20"/>
          <w:szCs w:val="20"/>
        </w:rPr>
      </w:pPr>
      <w:r w:rsidRPr="00271922">
        <w:rPr>
          <w:rFonts w:asciiTheme="majorHAnsi" w:hAnsiTheme="majorHAnsi" w:cstheme="majorHAnsi"/>
          <w:sz w:val="20"/>
          <w:szCs w:val="20"/>
        </w:rPr>
        <w:t>Division of Arts and Humanities, Ohio State. External Fellowship Subsidy. Au 2009-Wi 2010</w:t>
      </w:r>
    </w:p>
    <w:p w14:paraId="14D5E58D" w14:textId="77777777" w:rsidR="004658BC" w:rsidRPr="00271922" w:rsidRDefault="004658BC" w:rsidP="004658BC">
      <w:pPr>
        <w:pStyle w:val="EndnoteText"/>
        <w:rPr>
          <w:rFonts w:asciiTheme="majorHAnsi" w:hAnsiTheme="majorHAnsi" w:cstheme="majorHAnsi"/>
        </w:rPr>
      </w:pPr>
    </w:p>
    <w:p w14:paraId="6CD41A3A" w14:textId="77777777" w:rsidR="004658BC" w:rsidRPr="00271922" w:rsidRDefault="004658BC" w:rsidP="004658BC">
      <w:pPr>
        <w:pStyle w:val="EndnoteText"/>
        <w:rPr>
          <w:rFonts w:asciiTheme="majorHAnsi" w:hAnsiTheme="majorHAnsi" w:cstheme="majorHAnsi"/>
          <w:b/>
        </w:rPr>
      </w:pPr>
      <w:r w:rsidRPr="00271922">
        <w:rPr>
          <w:rFonts w:asciiTheme="majorHAnsi" w:hAnsiTheme="majorHAnsi" w:cstheme="majorHAnsi"/>
          <w:b/>
        </w:rPr>
        <w:t>2008-9</w:t>
      </w:r>
    </w:p>
    <w:p w14:paraId="1FFF1244" w14:textId="3300D71B" w:rsidR="004658BC" w:rsidRPr="00271922" w:rsidRDefault="004658BC" w:rsidP="004658BC">
      <w:pPr>
        <w:pStyle w:val="EndnoteText"/>
        <w:rPr>
          <w:rFonts w:asciiTheme="majorHAnsi" w:hAnsiTheme="majorHAnsi" w:cstheme="majorHAnsi"/>
        </w:rPr>
      </w:pPr>
      <w:r w:rsidRPr="00271922">
        <w:rPr>
          <w:rFonts w:asciiTheme="majorHAnsi" w:hAnsiTheme="majorHAnsi" w:cstheme="majorHAnsi"/>
        </w:rPr>
        <w:t>Mershon Center for International Security Studies, Ohio State. Funding for conference, “Making Sense in Afghanistan: Interaction and Uncertainty in International Interventions,” $14,000. With Margaret Mills</w:t>
      </w:r>
    </w:p>
    <w:p w14:paraId="176C8376" w14:textId="77777777" w:rsidR="004658BC" w:rsidRPr="00271922" w:rsidRDefault="004658BC" w:rsidP="004658BC">
      <w:pPr>
        <w:pStyle w:val="EndnoteText"/>
        <w:rPr>
          <w:rFonts w:asciiTheme="majorHAnsi" w:hAnsiTheme="majorHAnsi" w:cstheme="majorHAnsi"/>
        </w:rPr>
      </w:pPr>
    </w:p>
    <w:p w14:paraId="38FC07A8" w14:textId="4248E466" w:rsidR="004658BC" w:rsidRPr="00271922" w:rsidRDefault="004658BC" w:rsidP="004658BC">
      <w:pPr>
        <w:pStyle w:val="EndnoteText"/>
        <w:rPr>
          <w:rFonts w:asciiTheme="majorHAnsi" w:hAnsiTheme="majorHAnsi" w:cstheme="majorHAnsi"/>
        </w:rPr>
      </w:pPr>
      <w:r w:rsidRPr="00271922">
        <w:rPr>
          <w:rFonts w:asciiTheme="majorHAnsi" w:hAnsiTheme="majorHAnsi" w:cstheme="majorHAnsi"/>
        </w:rPr>
        <w:t>Cambridge University Centre for Research in the Arts, Humanities, and Social Sciences. Grant to fund conference, “Mars Turns to Minerva: The Military, Social Science, and War in the 21</w:t>
      </w:r>
      <w:r w:rsidRPr="00271922">
        <w:rPr>
          <w:rFonts w:asciiTheme="majorHAnsi" w:hAnsiTheme="majorHAnsi" w:cstheme="majorHAnsi"/>
          <w:vertAlign w:val="superscript"/>
        </w:rPr>
        <w:t>st</w:t>
      </w:r>
      <w:r w:rsidRPr="00271922">
        <w:rPr>
          <w:rFonts w:asciiTheme="majorHAnsi" w:hAnsiTheme="majorHAnsi" w:cstheme="majorHAnsi"/>
        </w:rPr>
        <w:t xml:space="preserve"> Century.” With Tarak Barkawi and Josef Ansorge. 2000 GBP plus local arrangements. </w:t>
      </w:r>
      <w:r w:rsidRPr="00271922">
        <w:rPr>
          <w:rFonts w:asciiTheme="majorHAnsi" w:hAnsiTheme="majorHAnsi" w:cstheme="majorHAnsi"/>
          <w:lang w:val="de-DE"/>
        </w:rPr>
        <w:t>2008-2009</w:t>
      </w:r>
    </w:p>
    <w:p w14:paraId="37BE7DF1" w14:textId="77777777" w:rsidR="004658BC" w:rsidRPr="00271922" w:rsidRDefault="004658BC" w:rsidP="004658BC">
      <w:pPr>
        <w:pStyle w:val="EndnoteText"/>
        <w:rPr>
          <w:rFonts w:asciiTheme="majorHAnsi" w:hAnsiTheme="majorHAnsi" w:cstheme="majorHAnsi"/>
        </w:rPr>
      </w:pPr>
    </w:p>
    <w:p w14:paraId="21F24C16" w14:textId="77777777" w:rsidR="004658BC" w:rsidRPr="00271922" w:rsidRDefault="004658BC" w:rsidP="004658BC">
      <w:pPr>
        <w:pStyle w:val="EndnoteText"/>
        <w:rPr>
          <w:rFonts w:asciiTheme="majorHAnsi" w:hAnsiTheme="majorHAnsi" w:cstheme="majorHAnsi"/>
          <w:b/>
        </w:rPr>
      </w:pPr>
      <w:r w:rsidRPr="00271922">
        <w:rPr>
          <w:rFonts w:asciiTheme="majorHAnsi" w:hAnsiTheme="majorHAnsi" w:cstheme="majorHAnsi"/>
          <w:b/>
        </w:rPr>
        <w:t>2006-7</w:t>
      </w:r>
    </w:p>
    <w:p w14:paraId="675DB10C" w14:textId="0336DE3D" w:rsidR="004658BC" w:rsidRPr="00271922" w:rsidRDefault="004658BC" w:rsidP="004658BC">
      <w:pPr>
        <w:pStyle w:val="EndnoteText"/>
        <w:rPr>
          <w:rFonts w:asciiTheme="majorHAnsi" w:hAnsiTheme="majorHAnsi" w:cstheme="majorHAnsi"/>
        </w:rPr>
      </w:pPr>
      <w:r w:rsidRPr="00271922">
        <w:rPr>
          <w:rFonts w:asciiTheme="majorHAnsi" w:hAnsiTheme="majorHAnsi" w:cstheme="majorHAnsi"/>
        </w:rPr>
        <w:t>Mershon Center for International Security Studies, Ohio State Funding for conference, “Culture Archives and the State: Between Socialism, Nationalism, and the Market,” $18,000. $5000 additional from Office for International Affairs</w:t>
      </w:r>
    </w:p>
    <w:p w14:paraId="105DF706" w14:textId="77777777" w:rsidR="004658BC" w:rsidRPr="00271922" w:rsidRDefault="004658BC" w:rsidP="004658BC">
      <w:pPr>
        <w:rPr>
          <w:rFonts w:asciiTheme="majorHAnsi" w:hAnsiTheme="majorHAnsi" w:cstheme="majorHAnsi"/>
          <w:sz w:val="20"/>
          <w:szCs w:val="20"/>
        </w:rPr>
      </w:pPr>
    </w:p>
    <w:p w14:paraId="7FDA569A" w14:textId="77777777" w:rsidR="004658BC" w:rsidRPr="00271922" w:rsidRDefault="004658BC" w:rsidP="004658BC">
      <w:pPr>
        <w:pStyle w:val="EndnoteText"/>
        <w:rPr>
          <w:rFonts w:asciiTheme="majorHAnsi" w:hAnsiTheme="majorHAnsi" w:cstheme="majorHAnsi"/>
          <w:b/>
        </w:rPr>
      </w:pPr>
      <w:r w:rsidRPr="00271922">
        <w:rPr>
          <w:rFonts w:asciiTheme="majorHAnsi" w:hAnsiTheme="majorHAnsi" w:cstheme="majorHAnsi"/>
          <w:b/>
        </w:rPr>
        <w:t xml:space="preserve">2005-07 </w:t>
      </w:r>
    </w:p>
    <w:p w14:paraId="76393F56" w14:textId="0C610BC1" w:rsidR="004658BC" w:rsidRPr="00271922" w:rsidRDefault="004658BC" w:rsidP="004658BC">
      <w:pPr>
        <w:pStyle w:val="EndnoteText"/>
        <w:rPr>
          <w:rFonts w:asciiTheme="majorHAnsi" w:hAnsiTheme="majorHAnsi" w:cstheme="majorHAnsi"/>
          <w:b/>
        </w:rPr>
      </w:pPr>
      <w:r w:rsidRPr="00271922">
        <w:rPr>
          <w:rFonts w:asciiTheme="majorHAnsi" w:hAnsiTheme="majorHAnsi" w:cstheme="majorHAnsi"/>
        </w:rPr>
        <w:t>Division of Arts and Humanities, Ohio State. Grants for Innovation. “Afro-Caribbean Carnival Arts: An Interactive Multimedia Exhibit.” With Lesley Ferris, Theatre, and Brian Stone, Design. $44,567</w:t>
      </w:r>
    </w:p>
    <w:p w14:paraId="0D3FCDF1" w14:textId="77777777" w:rsidR="004658BC" w:rsidRPr="00271922" w:rsidRDefault="004658BC" w:rsidP="004658BC">
      <w:pPr>
        <w:pStyle w:val="EndnoteText"/>
        <w:rPr>
          <w:rFonts w:asciiTheme="majorHAnsi" w:hAnsiTheme="majorHAnsi" w:cstheme="majorHAnsi"/>
        </w:rPr>
      </w:pPr>
    </w:p>
    <w:p w14:paraId="63CC483A" w14:textId="77777777" w:rsidR="004658BC" w:rsidRPr="00271922" w:rsidRDefault="004658BC" w:rsidP="004658BC">
      <w:pPr>
        <w:pStyle w:val="EndnoteText"/>
        <w:rPr>
          <w:rFonts w:asciiTheme="majorHAnsi" w:hAnsiTheme="majorHAnsi" w:cstheme="majorHAnsi"/>
          <w:b/>
        </w:rPr>
      </w:pPr>
      <w:r w:rsidRPr="00271922">
        <w:rPr>
          <w:rFonts w:asciiTheme="majorHAnsi" w:hAnsiTheme="majorHAnsi" w:cstheme="majorHAnsi"/>
          <w:b/>
        </w:rPr>
        <w:t>2005</w:t>
      </w:r>
    </w:p>
    <w:p w14:paraId="2EFBC352" w14:textId="12ED8943" w:rsidR="004658BC" w:rsidRPr="00271922" w:rsidRDefault="004658BC" w:rsidP="004658BC">
      <w:pPr>
        <w:pStyle w:val="EndnoteText"/>
        <w:rPr>
          <w:rFonts w:asciiTheme="majorHAnsi" w:hAnsiTheme="majorHAnsi" w:cstheme="majorHAnsi"/>
        </w:rPr>
      </w:pPr>
      <w:r w:rsidRPr="00271922">
        <w:rPr>
          <w:rFonts w:asciiTheme="majorHAnsi" w:hAnsiTheme="majorHAnsi" w:cstheme="majorHAnsi"/>
        </w:rPr>
        <w:t xml:space="preserve">Fellows of the American Folklore Society Book Prize for </w:t>
      </w:r>
      <w:r w:rsidRPr="00271922">
        <w:rPr>
          <w:rFonts w:asciiTheme="majorHAnsi" w:hAnsiTheme="majorHAnsi" w:cstheme="majorHAnsi"/>
          <w:i/>
        </w:rPr>
        <w:t>Fire in the Plaça</w:t>
      </w:r>
    </w:p>
    <w:p w14:paraId="0B80E9FF" w14:textId="77777777" w:rsidR="004658BC" w:rsidRPr="00271922" w:rsidRDefault="004658BC" w:rsidP="004658BC">
      <w:pPr>
        <w:rPr>
          <w:rFonts w:asciiTheme="majorHAnsi" w:hAnsiTheme="majorHAnsi" w:cstheme="majorHAnsi"/>
          <w:sz w:val="20"/>
          <w:szCs w:val="20"/>
        </w:rPr>
      </w:pPr>
    </w:p>
    <w:p w14:paraId="6B9DA0DE" w14:textId="7D4FEAA2" w:rsidR="004658BC" w:rsidRPr="00271922" w:rsidRDefault="004658BC" w:rsidP="004658BC">
      <w:pPr>
        <w:pStyle w:val="indent"/>
        <w:ind w:left="0"/>
        <w:rPr>
          <w:rFonts w:asciiTheme="majorHAnsi" w:hAnsiTheme="majorHAnsi" w:cstheme="majorHAnsi"/>
        </w:rPr>
      </w:pPr>
      <w:r w:rsidRPr="00271922">
        <w:rPr>
          <w:rFonts w:asciiTheme="majorHAnsi" w:hAnsiTheme="majorHAnsi" w:cstheme="majorHAnsi"/>
        </w:rPr>
        <w:t>Elected to the Fellows of the American Folklore Society</w:t>
      </w:r>
    </w:p>
    <w:p w14:paraId="19315E8F" w14:textId="77777777" w:rsidR="004658BC" w:rsidRPr="00271922" w:rsidRDefault="004658BC" w:rsidP="004658BC">
      <w:pPr>
        <w:pStyle w:val="indent"/>
        <w:ind w:left="0"/>
        <w:rPr>
          <w:rFonts w:asciiTheme="majorHAnsi" w:hAnsiTheme="majorHAnsi" w:cstheme="majorHAnsi"/>
        </w:rPr>
      </w:pPr>
    </w:p>
    <w:p w14:paraId="16055BCF" w14:textId="77777777" w:rsidR="004658BC" w:rsidRPr="00271922" w:rsidRDefault="004658BC" w:rsidP="004658BC">
      <w:pPr>
        <w:rPr>
          <w:rFonts w:asciiTheme="majorHAnsi" w:hAnsiTheme="majorHAnsi" w:cstheme="majorHAnsi"/>
          <w:b/>
          <w:sz w:val="20"/>
          <w:szCs w:val="20"/>
        </w:rPr>
      </w:pPr>
      <w:r w:rsidRPr="00271922">
        <w:rPr>
          <w:rFonts w:asciiTheme="majorHAnsi" w:hAnsiTheme="majorHAnsi" w:cstheme="majorHAnsi"/>
          <w:b/>
          <w:sz w:val="20"/>
          <w:szCs w:val="20"/>
        </w:rPr>
        <w:t xml:space="preserve">2004 </w:t>
      </w:r>
    </w:p>
    <w:p w14:paraId="669FCF17" w14:textId="19996386" w:rsidR="004658BC" w:rsidRPr="00271922" w:rsidRDefault="004658BC" w:rsidP="004658BC">
      <w:pPr>
        <w:rPr>
          <w:rFonts w:asciiTheme="majorHAnsi" w:hAnsiTheme="majorHAnsi" w:cstheme="majorHAnsi"/>
          <w:sz w:val="20"/>
          <w:szCs w:val="20"/>
        </w:rPr>
      </w:pPr>
      <w:r w:rsidRPr="00271922">
        <w:rPr>
          <w:rFonts w:asciiTheme="majorHAnsi" w:hAnsiTheme="majorHAnsi" w:cstheme="majorHAnsi"/>
          <w:sz w:val="20"/>
          <w:szCs w:val="20"/>
        </w:rPr>
        <w:t>Graduate School, Ohio State. Funding for Graduate Interdisciplinary Specialization in Folklore, $9700</w:t>
      </w:r>
    </w:p>
    <w:p w14:paraId="1BD89CB8" w14:textId="77777777" w:rsidR="004658BC" w:rsidRPr="00271922" w:rsidRDefault="004658BC" w:rsidP="004658BC">
      <w:pPr>
        <w:pStyle w:val="indent"/>
        <w:ind w:left="0"/>
        <w:rPr>
          <w:rFonts w:asciiTheme="majorHAnsi" w:hAnsiTheme="majorHAnsi" w:cstheme="majorHAnsi"/>
        </w:rPr>
      </w:pPr>
    </w:p>
    <w:p w14:paraId="6000FFE1" w14:textId="77777777" w:rsidR="004658BC" w:rsidRPr="00271922" w:rsidRDefault="004658BC" w:rsidP="004658BC">
      <w:pPr>
        <w:pStyle w:val="indent"/>
        <w:ind w:left="0"/>
        <w:rPr>
          <w:rFonts w:asciiTheme="majorHAnsi" w:hAnsiTheme="majorHAnsi" w:cstheme="majorHAnsi"/>
          <w:b/>
        </w:rPr>
      </w:pPr>
      <w:r w:rsidRPr="00271922">
        <w:rPr>
          <w:rFonts w:asciiTheme="majorHAnsi" w:hAnsiTheme="majorHAnsi" w:cstheme="majorHAnsi"/>
          <w:b/>
        </w:rPr>
        <w:t>2003-2004</w:t>
      </w:r>
    </w:p>
    <w:p w14:paraId="21654E0E" w14:textId="07D81737" w:rsidR="004658BC" w:rsidRPr="00271922" w:rsidRDefault="004658BC" w:rsidP="004658BC">
      <w:pPr>
        <w:pStyle w:val="indent"/>
        <w:ind w:left="0"/>
        <w:rPr>
          <w:rFonts w:asciiTheme="majorHAnsi" w:hAnsiTheme="majorHAnsi" w:cstheme="majorHAnsi"/>
        </w:rPr>
      </w:pPr>
      <w:r w:rsidRPr="00271922">
        <w:rPr>
          <w:rFonts w:asciiTheme="majorHAnsi" w:hAnsiTheme="majorHAnsi" w:cstheme="majorHAnsi"/>
        </w:rPr>
        <w:t>College of Humanities, Ohio State. Faculty Professional Leave and Seed Grant</w:t>
      </w:r>
    </w:p>
    <w:p w14:paraId="46703777" w14:textId="77777777" w:rsidR="004658BC" w:rsidRPr="00271922" w:rsidRDefault="004658BC" w:rsidP="004658BC">
      <w:pPr>
        <w:pStyle w:val="indent"/>
        <w:ind w:left="0"/>
        <w:rPr>
          <w:rFonts w:asciiTheme="majorHAnsi" w:hAnsiTheme="majorHAnsi" w:cstheme="majorHAnsi"/>
        </w:rPr>
      </w:pPr>
    </w:p>
    <w:p w14:paraId="5A0CBBE7" w14:textId="77777777" w:rsidR="004658BC" w:rsidRPr="00271922" w:rsidRDefault="004658BC" w:rsidP="004658BC">
      <w:pPr>
        <w:rPr>
          <w:rFonts w:asciiTheme="majorHAnsi" w:hAnsiTheme="majorHAnsi" w:cstheme="majorHAnsi"/>
          <w:b/>
          <w:sz w:val="20"/>
          <w:szCs w:val="20"/>
        </w:rPr>
      </w:pPr>
      <w:r w:rsidRPr="00271922">
        <w:rPr>
          <w:rFonts w:asciiTheme="majorHAnsi" w:hAnsiTheme="majorHAnsi" w:cstheme="majorHAnsi"/>
          <w:b/>
          <w:sz w:val="20"/>
          <w:szCs w:val="20"/>
        </w:rPr>
        <w:t>2003</w:t>
      </w:r>
    </w:p>
    <w:p w14:paraId="3591676F" w14:textId="3533BD47" w:rsidR="004658BC" w:rsidRPr="00271922" w:rsidRDefault="004658BC" w:rsidP="004658BC">
      <w:pPr>
        <w:rPr>
          <w:rFonts w:asciiTheme="majorHAnsi" w:hAnsiTheme="majorHAnsi" w:cstheme="majorHAnsi"/>
          <w:sz w:val="20"/>
          <w:szCs w:val="20"/>
        </w:rPr>
      </w:pPr>
      <w:r w:rsidRPr="00271922">
        <w:rPr>
          <w:rFonts w:asciiTheme="majorHAnsi" w:hAnsiTheme="majorHAnsi" w:cstheme="majorHAnsi"/>
          <w:sz w:val="20"/>
          <w:szCs w:val="20"/>
        </w:rPr>
        <w:t xml:space="preserve">Camargo Foundation, Cassis. </w:t>
      </w:r>
      <w:r w:rsidR="004279A0">
        <w:rPr>
          <w:rFonts w:asciiTheme="majorHAnsi" w:hAnsiTheme="majorHAnsi" w:cstheme="majorHAnsi"/>
          <w:sz w:val="20"/>
          <w:szCs w:val="20"/>
        </w:rPr>
        <w:t>Residential f</w:t>
      </w:r>
      <w:r w:rsidRPr="00271922">
        <w:rPr>
          <w:rFonts w:asciiTheme="majorHAnsi" w:hAnsiTheme="majorHAnsi" w:cstheme="majorHAnsi"/>
          <w:sz w:val="20"/>
          <w:szCs w:val="20"/>
        </w:rPr>
        <w:t xml:space="preserve">ellowship. Autumn 2003 </w:t>
      </w:r>
    </w:p>
    <w:p w14:paraId="2639D0FD" w14:textId="77777777" w:rsidR="004658BC" w:rsidRPr="00271922" w:rsidRDefault="004658BC" w:rsidP="004658BC">
      <w:pPr>
        <w:rPr>
          <w:rFonts w:asciiTheme="majorHAnsi" w:hAnsiTheme="majorHAnsi" w:cstheme="majorHAnsi"/>
          <w:sz w:val="20"/>
          <w:szCs w:val="20"/>
          <w:lang w:val="de-DE"/>
        </w:rPr>
      </w:pPr>
    </w:p>
    <w:p w14:paraId="13132E37" w14:textId="77777777" w:rsidR="004658BC" w:rsidRPr="00271922" w:rsidRDefault="004658BC" w:rsidP="004658BC">
      <w:pPr>
        <w:rPr>
          <w:rFonts w:asciiTheme="majorHAnsi" w:hAnsiTheme="majorHAnsi" w:cstheme="majorHAnsi"/>
          <w:b/>
          <w:sz w:val="20"/>
          <w:szCs w:val="20"/>
          <w:lang w:val="de-DE"/>
        </w:rPr>
      </w:pPr>
      <w:r w:rsidRPr="00271922">
        <w:rPr>
          <w:rFonts w:asciiTheme="majorHAnsi" w:hAnsiTheme="majorHAnsi" w:cstheme="majorHAnsi"/>
          <w:b/>
          <w:sz w:val="20"/>
          <w:szCs w:val="20"/>
          <w:lang w:val="de-DE"/>
        </w:rPr>
        <w:t xml:space="preserve">2002 </w:t>
      </w:r>
    </w:p>
    <w:p w14:paraId="61E09F36" w14:textId="590DEE5D" w:rsidR="004658BC" w:rsidRPr="00271922" w:rsidRDefault="004658BC" w:rsidP="004658BC">
      <w:pPr>
        <w:rPr>
          <w:rFonts w:asciiTheme="majorHAnsi" w:hAnsiTheme="majorHAnsi" w:cstheme="majorHAnsi"/>
          <w:sz w:val="20"/>
          <w:szCs w:val="20"/>
        </w:rPr>
      </w:pPr>
      <w:r w:rsidRPr="00271922">
        <w:rPr>
          <w:rFonts w:asciiTheme="majorHAnsi" w:hAnsiTheme="majorHAnsi" w:cstheme="majorHAnsi"/>
          <w:sz w:val="20"/>
          <w:szCs w:val="20"/>
        </w:rPr>
        <w:t xml:space="preserve">Program for Cultural Cooperation, Ministry of Culture and Education, Spain. Publication subvention for </w:t>
      </w:r>
      <w:r w:rsidRPr="00271922">
        <w:rPr>
          <w:rFonts w:asciiTheme="majorHAnsi" w:hAnsiTheme="majorHAnsi" w:cstheme="majorHAnsi"/>
          <w:i/>
          <w:sz w:val="20"/>
          <w:szCs w:val="20"/>
        </w:rPr>
        <w:t>Fire in the Plaça: Catalan Festival Politics After Franco</w:t>
      </w:r>
    </w:p>
    <w:p w14:paraId="0148D368" w14:textId="77777777" w:rsidR="004658BC" w:rsidRPr="00271922" w:rsidRDefault="004658BC" w:rsidP="004658BC">
      <w:pPr>
        <w:rPr>
          <w:rFonts w:asciiTheme="majorHAnsi" w:hAnsiTheme="majorHAnsi" w:cstheme="majorHAnsi"/>
          <w:sz w:val="20"/>
          <w:szCs w:val="20"/>
        </w:rPr>
      </w:pPr>
    </w:p>
    <w:p w14:paraId="61E2E8C3" w14:textId="34DFE8D9" w:rsidR="004658BC" w:rsidRPr="00271922" w:rsidRDefault="004658BC" w:rsidP="004658BC">
      <w:pPr>
        <w:rPr>
          <w:rFonts w:asciiTheme="majorHAnsi" w:hAnsiTheme="majorHAnsi" w:cstheme="majorHAnsi"/>
          <w:sz w:val="20"/>
          <w:szCs w:val="20"/>
        </w:rPr>
      </w:pPr>
      <w:r w:rsidRPr="00271922">
        <w:rPr>
          <w:rFonts w:asciiTheme="majorHAnsi" w:hAnsiTheme="majorHAnsi" w:cstheme="majorHAnsi"/>
          <w:sz w:val="20"/>
          <w:szCs w:val="20"/>
        </w:rPr>
        <w:t>College of Humanities, Ohio State. Publication subvention</w:t>
      </w:r>
    </w:p>
    <w:p w14:paraId="59087295" w14:textId="77777777" w:rsidR="004658BC" w:rsidRPr="00271922" w:rsidRDefault="004658BC" w:rsidP="004658BC">
      <w:pPr>
        <w:rPr>
          <w:rFonts w:asciiTheme="majorHAnsi" w:hAnsiTheme="majorHAnsi" w:cstheme="majorHAnsi"/>
          <w:sz w:val="20"/>
          <w:szCs w:val="20"/>
        </w:rPr>
      </w:pPr>
    </w:p>
    <w:p w14:paraId="34209918" w14:textId="2DE6534C" w:rsidR="004658BC" w:rsidRPr="00271922" w:rsidRDefault="004658BC" w:rsidP="004658BC">
      <w:pPr>
        <w:rPr>
          <w:rFonts w:asciiTheme="majorHAnsi" w:hAnsiTheme="majorHAnsi" w:cstheme="majorHAnsi"/>
          <w:sz w:val="20"/>
          <w:szCs w:val="20"/>
        </w:rPr>
      </w:pPr>
      <w:r w:rsidRPr="00271922">
        <w:rPr>
          <w:rFonts w:asciiTheme="majorHAnsi" w:hAnsiTheme="majorHAnsi" w:cstheme="majorHAnsi"/>
          <w:sz w:val="20"/>
          <w:szCs w:val="20"/>
        </w:rPr>
        <w:t>Societatea Academicá de Cercetare a Religiilor si Ideologiilor (SACRI), Cluj, Romania. Premiul pentru Studii de Etnologie si Folclor</w:t>
      </w:r>
    </w:p>
    <w:p w14:paraId="619DF4D3" w14:textId="77777777" w:rsidR="004658BC" w:rsidRPr="00271922" w:rsidRDefault="004658BC" w:rsidP="004658BC">
      <w:pPr>
        <w:rPr>
          <w:rFonts w:asciiTheme="majorHAnsi" w:hAnsiTheme="majorHAnsi" w:cstheme="majorHAnsi"/>
          <w:sz w:val="20"/>
          <w:szCs w:val="20"/>
          <w:lang w:val="de-DE"/>
        </w:rPr>
      </w:pPr>
    </w:p>
    <w:p w14:paraId="03C62AF5" w14:textId="77777777" w:rsidR="004658BC" w:rsidRPr="00271922" w:rsidRDefault="004658BC" w:rsidP="004658BC">
      <w:pPr>
        <w:rPr>
          <w:rFonts w:asciiTheme="majorHAnsi" w:hAnsiTheme="majorHAnsi" w:cstheme="majorHAnsi"/>
          <w:b/>
          <w:sz w:val="20"/>
          <w:szCs w:val="20"/>
          <w:lang w:val="de-DE"/>
        </w:rPr>
      </w:pPr>
      <w:r w:rsidRPr="00271922">
        <w:rPr>
          <w:rFonts w:asciiTheme="majorHAnsi" w:hAnsiTheme="majorHAnsi" w:cstheme="majorHAnsi"/>
          <w:b/>
          <w:sz w:val="20"/>
          <w:szCs w:val="20"/>
          <w:lang w:val="de-DE"/>
        </w:rPr>
        <w:t>2000-2001</w:t>
      </w:r>
    </w:p>
    <w:p w14:paraId="646AA67C" w14:textId="46878670" w:rsidR="004658BC" w:rsidRPr="00271922" w:rsidRDefault="004658BC" w:rsidP="004658BC">
      <w:pPr>
        <w:rPr>
          <w:rFonts w:asciiTheme="majorHAnsi" w:hAnsiTheme="majorHAnsi" w:cstheme="majorHAnsi"/>
          <w:sz w:val="20"/>
          <w:szCs w:val="20"/>
          <w:lang w:val="de-DE"/>
        </w:rPr>
      </w:pPr>
      <w:r w:rsidRPr="00271922">
        <w:rPr>
          <w:rFonts w:asciiTheme="majorHAnsi" w:hAnsiTheme="majorHAnsi" w:cstheme="majorHAnsi"/>
          <w:sz w:val="20"/>
          <w:szCs w:val="20"/>
        </w:rPr>
        <w:t>Institute for Collaborative Research and Public Humanities, Ohio State. Internal fellow</w:t>
      </w:r>
      <w:r w:rsidR="005D1DE0" w:rsidRPr="00271922">
        <w:rPr>
          <w:rFonts w:asciiTheme="majorHAnsi" w:hAnsiTheme="majorHAnsi" w:cstheme="majorHAnsi"/>
          <w:sz w:val="20"/>
          <w:szCs w:val="20"/>
        </w:rPr>
        <w:t>ship</w:t>
      </w:r>
    </w:p>
    <w:p w14:paraId="6A81C6B3" w14:textId="77777777" w:rsidR="004658BC" w:rsidRPr="00271922" w:rsidRDefault="004658BC" w:rsidP="004658BC">
      <w:pPr>
        <w:rPr>
          <w:rFonts w:asciiTheme="majorHAnsi" w:hAnsiTheme="majorHAnsi" w:cstheme="majorHAnsi"/>
          <w:sz w:val="20"/>
          <w:szCs w:val="20"/>
          <w:lang w:val="de-DE"/>
        </w:rPr>
      </w:pPr>
    </w:p>
    <w:p w14:paraId="0FB0B133" w14:textId="77777777" w:rsidR="004658BC" w:rsidRPr="00271922" w:rsidRDefault="004658BC" w:rsidP="004658BC">
      <w:pPr>
        <w:rPr>
          <w:rFonts w:asciiTheme="majorHAnsi" w:hAnsiTheme="majorHAnsi" w:cstheme="majorHAnsi"/>
          <w:b/>
          <w:sz w:val="20"/>
          <w:szCs w:val="20"/>
          <w:lang w:val="de-DE"/>
        </w:rPr>
      </w:pPr>
      <w:r w:rsidRPr="00271922">
        <w:rPr>
          <w:rFonts w:asciiTheme="majorHAnsi" w:hAnsiTheme="majorHAnsi" w:cstheme="majorHAnsi"/>
          <w:b/>
          <w:sz w:val="20"/>
          <w:szCs w:val="20"/>
          <w:lang w:val="de-DE"/>
        </w:rPr>
        <w:lastRenderedPageBreak/>
        <w:t>2000</w:t>
      </w:r>
    </w:p>
    <w:p w14:paraId="496D4E99" w14:textId="74CB6196" w:rsidR="004658BC" w:rsidRPr="00271922" w:rsidRDefault="004658BC" w:rsidP="004658BC">
      <w:pPr>
        <w:rPr>
          <w:rFonts w:asciiTheme="majorHAnsi" w:hAnsiTheme="majorHAnsi" w:cstheme="majorHAnsi"/>
          <w:sz w:val="20"/>
          <w:szCs w:val="20"/>
          <w:lang w:val="de-DE"/>
        </w:rPr>
      </w:pPr>
      <w:r w:rsidRPr="00271922">
        <w:rPr>
          <w:rFonts w:asciiTheme="majorHAnsi" w:hAnsiTheme="majorHAnsi" w:cstheme="majorHAnsi"/>
          <w:sz w:val="20"/>
          <w:szCs w:val="20"/>
          <w:lang w:val="de-DE"/>
        </w:rPr>
        <w:t xml:space="preserve">BMW Group, Munich. First Prize, BMW Award für Forschung im Bereich interkulturelles Lernen. </w:t>
      </w:r>
      <w:r w:rsidRPr="00271922">
        <w:rPr>
          <w:rFonts w:asciiTheme="majorHAnsi" w:hAnsiTheme="majorHAnsi" w:cstheme="majorHAnsi"/>
          <w:sz w:val="20"/>
          <w:szCs w:val="20"/>
        </w:rPr>
        <w:t>“Transcending Conflictual Identities: A Training Program.” With R. Ned Lebow and Richard Herrmann</w:t>
      </w:r>
    </w:p>
    <w:p w14:paraId="14DBD3F3" w14:textId="77777777" w:rsidR="00A94144" w:rsidRPr="00271922" w:rsidRDefault="00A94144" w:rsidP="004658BC">
      <w:pPr>
        <w:rPr>
          <w:rFonts w:asciiTheme="majorHAnsi" w:hAnsiTheme="majorHAnsi" w:cstheme="majorHAnsi"/>
          <w:sz w:val="20"/>
          <w:szCs w:val="20"/>
        </w:rPr>
      </w:pPr>
    </w:p>
    <w:p w14:paraId="016D0E5D" w14:textId="77777777" w:rsidR="004658BC" w:rsidRPr="00271922" w:rsidRDefault="004658BC" w:rsidP="004658BC">
      <w:pPr>
        <w:rPr>
          <w:rFonts w:asciiTheme="majorHAnsi" w:hAnsiTheme="majorHAnsi" w:cstheme="majorHAnsi"/>
          <w:b/>
          <w:sz w:val="20"/>
          <w:szCs w:val="20"/>
        </w:rPr>
      </w:pPr>
      <w:r w:rsidRPr="00271922">
        <w:rPr>
          <w:rFonts w:asciiTheme="majorHAnsi" w:hAnsiTheme="majorHAnsi" w:cstheme="majorHAnsi"/>
          <w:b/>
          <w:sz w:val="20"/>
          <w:szCs w:val="20"/>
        </w:rPr>
        <w:t>1999-2002</w:t>
      </w:r>
    </w:p>
    <w:p w14:paraId="4FCCC3E6" w14:textId="7A7582E7" w:rsidR="004658BC" w:rsidRPr="00271922" w:rsidRDefault="004658BC" w:rsidP="004658BC">
      <w:pPr>
        <w:rPr>
          <w:rFonts w:asciiTheme="majorHAnsi" w:hAnsiTheme="majorHAnsi" w:cstheme="majorHAnsi"/>
          <w:sz w:val="20"/>
          <w:szCs w:val="20"/>
          <w:lang w:val="de-DE"/>
        </w:rPr>
      </w:pPr>
      <w:r w:rsidRPr="00271922">
        <w:rPr>
          <w:rFonts w:asciiTheme="majorHAnsi" w:hAnsiTheme="majorHAnsi" w:cstheme="majorHAnsi"/>
          <w:sz w:val="20"/>
          <w:szCs w:val="20"/>
        </w:rPr>
        <w:t>Mershon Center for International Security Studies, Ohio State. Funding for lecture series “Convivencia: Performance, Public Space, and Democratization in Plural Societies,”  $36,000</w:t>
      </w:r>
    </w:p>
    <w:p w14:paraId="7D843EA5" w14:textId="77777777" w:rsidR="004658BC" w:rsidRPr="00271922" w:rsidRDefault="004658BC" w:rsidP="004658BC">
      <w:pPr>
        <w:rPr>
          <w:rFonts w:asciiTheme="majorHAnsi" w:hAnsiTheme="majorHAnsi" w:cstheme="majorHAnsi"/>
          <w:sz w:val="20"/>
          <w:szCs w:val="20"/>
        </w:rPr>
      </w:pPr>
    </w:p>
    <w:p w14:paraId="5564416B" w14:textId="77777777" w:rsidR="004658BC" w:rsidRPr="00271922" w:rsidRDefault="004658BC" w:rsidP="004658BC">
      <w:pPr>
        <w:rPr>
          <w:rFonts w:asciiTheme="majorHAnsi" w:hAnsiTheme="majorHAnsi" w:cstheme="majorHAnsi"/>
          <w:b/>
          <w:sz w:val="20"/>
          <w:szCs w:val="20"/>
        </w:rPr>
      </w:pPr>
      <w:r w:rsidRPr="00271922">
        <w:rPr>
          <w:rFonts w:asciiTheme="majorHAnsi" w:hAnsiTheme="majorHAnsi" w:cstheme="majorHAnsi"/>
          <w:b/>
          <w:sz w:val="20"/>
          <w:szCs w:val="20"/>
        </w:rPr>
        <w:t>1995</w:t>
      </w:r>
    </w:p>
    <w:p w14:paraId="022E7AEB" w14:textId="092BE41D" w:rsidR="004658BC" w:rsidRPr="00271922" w:rsidRDefault="004658BC" w:rsidP="004658BC">
      <w:pPr>
        <w:rPr>
          <w:rFonts w:asciiTheme="majorHAnsi" w:hAnsiTheme="majorHAnsi" w:cstheme="majorHAnsi"/>
          <w:sz w:val="20"/>
          <w:szCs w:val="20"/>
        </w:rPr>
      </w:pPr>
      <w:r w:rsidRPr="00271922">
        <w:rPr>
          <w:rFonts w:asciiTheme="majorHAnsi" w:hAnsiTheme="majorHAnsi" w:cstheme="majorHAnsi"/>
          <w:sz w:val="20"/>
          <w:szCs w:val="20"/>
        </w:rPr>
        <w:t xml:space="preserve">National Endowment for the Humanities. Summer Stipend  </w:t>
      </w:r>
    </w:p>
    <w:p w14:paraId="4C2E4311" w14:textId="77777777" w:rsidR="004658BC" w:rsidRPr="00271922" w:rsidRDefault="004658BC" w:rsidP="004658BC">
      <w:pPr>
        <w:pStyle w:val="indent"/>
        <w:ind w:left="0"/>
        <w:rPr>
          <w:rFonts w:asciiTheme="majorHAnsi" w:hAnsiTheme="majorHAnsi" w:cstheme="majorHAnsi"/>
        </w:rPr>
      </w:pPr>
    </w:p>
    <w:p w14:paraId="25CFB7C6" w14:textId="77777777" w:rsidR="004658BC" w:rsidRPr="00271922" w:rsidRDefault="004658BC" w:rsidP="004658BC">
      <w:pPr>
        <w:rPr>
          <w:rFonts w:asciiTheme="majorHAnsi" w:hAnsiTheme="majorHAnsi" w:cstheme="majorHAnsi"/>
          <w:b/>
          <w:sz w:val="20"/>
          <w:szCs w:val="20"/>
        </w:rPr>
      </w:pPr>
      <w:r w:rsidRPr="00271922">
        <w:rPr>
          <w:rFonts w:asciiTheme="majorHAnsi" w:hAnsiTheme="majorHAnsi" w:cstheme="majorHAnsi"/>
          <w:b/>
          <w:sz w:val="20"/>
          <w:szCs w:val="20"/>
        </w:rPr>
        <w:t>1991</w:t>
      </w:r>
    </w:p>
    <w:p w14:paraId="2CC9F42F" w14:textId="2DF62E98" w:rsidR="004658BC" w:rsidRPr="00271922" w:rsidRDefault="004658BC" w:rsidP="004658BC">
      <w:pPr>
        <w:rPr>
          <w:rFonts w:asciiTheme="majorHAnsi" w:hAnsiTheme="majorHAnsi" w:cstheme="majorHAnsi"/>
          <w:sz w:val="20"/>
          <w:szCs w:val="20"/>
        </w:rPr>
      </w:pPr>
      <w:r w:rsidRPr="00271922">
        <w:rPr>
          <w:rFonts w:asciiTheme="majorHAnsi" w:hAnsiTheme="majorHAnsi" w:cstheme="majorHAnsi"/>
          <w:sz w:val="20"/>
          <w:szCs w:val="20"/>
        </w:rPr>
        <w:t xml:space="preserve">University of Pennsylvania. Dean's Scholar Award for Outstanding Scholarly Achievement </w:t>
      </w:r>
    </w:p>
    <w:p w14:paraId="5AA96CF7" w14:textId="77777777" w:rsidR="004658BC" w:rsidRPr="00271922" w:rsidRDefault="004658BC" w:rsidP="004658BC">
      <w:pPr>
        <w:pStyle w:val="indent"/>
        <w:ind w:left="0"/>
        <w:rPr>
          <w:rFonts w:asciiTheme="majorHAnsi" w:hAnsiTheme="majorHAnsi" w:cstheme="majorHAnsi"/>
        </w:rPr>
      </w:pPr>
    </w:p>
    <w:p w14:paraId="30C61AEB" w14:textId="77777777" w:rsidR="004658BC" w:rsidRPr="00271922" w:rsidRDefault="004658BC" w:rsidP="004658BC">
      <w:pPr>
        <w:pStyle w:val="indent"/>
        <w:ind w:left="0"/>
        <w:rPr>
          <w:rFonts w:asciiTheme="majorHAnsi" w:hAnsiTheme="majorHAnsi" w:cstheme="majorHAnsi"/>
          <w:b/>
        </w:rPr>
      </w:pPr>
      <w:r w:rsidRPr="00271922">
        <w:rPr>
          <w:rFonts w:asciiTheme="majorHAnsi" w:hAnsiTheme="majorHAnsi" w:cstheme="majorHAnsi"/>
          <w:b/>
        </w:rPr>
        <w:t>1989-1991</w:t>
      </w:r>
    </w:p>
    <w:p w14:paraId="3B038562" w14:textId="74D349E2" w:rsidR="004658BC" w:rsidRPr="00271922" w:rsidRDefault="004658BC" w:rsidP="004658BC">
      <w:pPr>
        <w:pStyle w:val="indent"/>
        <w:ind w:left="0"/>
        <w:rPr>
          <w:rFonts w:asciiTheme="majorHAnsi" w:hAnsiTheme="majorHAnsi" w:cstheme="majorHAnsi"/>
        </w:rPr>
      </w:pPr>
      <w:r w:rsidRPr="00271922">
        <w:rPr>
          <w:rFonts w:asciiTheme="majorHAnsi" w:hAnsiTheme="majorHAnsi" w:cstheme="majorHAnsi"/>
        </w:rPr>
        <w:t>University of Pennsylvnia Mellon Dissertation Fellowship.  1989-90, renewed 1990-9</w:t>
      </w:r>
      <w:r w:rsidR="005D1DE0" w:rsidRPr="00271922">
        <w:rPr>
          <w:rFonts w:asciiTheme="majorHAnsi" w:hAnsiTheme="majorHAnsi" w:cstheme="majorHAnsi"/>
        </w:rPr>
        <w:t>1</w:t>
      </w:r>
    </w:p>
    <w:p w14:paraId="1120DC8B" w14:textId="77777777" w:rsidR="004658BC" w:rsidRPr="00271922" w:rsidRDefault="004658BC" w:rsidP="004658BC">
      <w:pPr>
        <w:pStyle w:val="indent"/>
        <w:ind w:left="0"/>
        <w:rPr>
          <w:rFonts w:asciiTheme="majorHAnsi" w:hAnsiTheme="majorHAnsi" w:cstheme="majorHAnsi"/>
        </w:rPr>
      </w:pPr>
    </w:p>
    <w:p w14:paraId="34B96F1A" w14:textId="16F76F90" w:rsidR="004658BC" w:rsidRPr="00271922" w:rsidRDefault="004658BC" w:rsidP="004658BC">
      <w:pPr>
        <w:pStyle w:val="indent"/>
        <w:ind w:left="0"/>
        <w:rPr>
          <w:rFonts w:asciiTheme="majorHAnsi" w:hAnsiTheme="majorHAnsi" w:cstheme="majorHAnsi"/>
        </w:rPr>
      </w:pPr>
      <w:r w:rsidRPr="00271922">
        <w:rPr>
          <w:rFonts w:asciiTheme="majorHAnsi" w:hAnsiTheme="majorHAnsi" w:cstheme="majorHAnsi"/>
          <w:b/>
        </w:rPr>
        <w:t>1988-89</w:t>
      </w:r>
      <w:r w:rsidRPr="00271922">
        <w:rPr>
          <w:rFonts w:asciiTheme="majorHAnsi" w:hAnsiTheme="majorHAnsi" w:cstheme="majorHAnsi"/>
        </w:rPr>
        <w:t xml:space="preserve">. National Endowment for the Humanities Museums and Historical Organizations Program. Implementation grant for "Uses of Tradition: Arts of Italian-Americans in Philadelphia." Application made by Samuel S. Fleisher Art Memorial, Philadelphia; grant narrative written by Dorothy Noyes </w:t>
      </w:r>
    </w:p>
    <w:p w14:paraId="48E81189" w14:textId="77777777" w:rsidR="004658BC" w:rsidRPr="00271922" w:rsidRDefault="004658BC" w:rsidP="004658BC">
      <w:pPr>
        <w:rPr>
          <w:rFonts w:asciiTheme="majorHAnsi" w:hAnsiTheme="majorHAnsi" w:cstheme="majorHAnsi"/>
          <w:sz w:val="20"/>
          <w:szCs w:val="20"/>
        </w:rPr>
      </w:pPr>
    </w:p>
    <w:p w14:paraId="09F58D7D" w14:textId="77777777" w:rsidR="004658BC" w:rsidRPr="00271922" w:rsidRDefault="004658BC" w:rsidP="004658BC">
      <w:pPr>
        <w:rPr>
          <w:rFonts w:asciiTheme="majorHAnsi" w:hAnsiTheme="majorHAnsi" w:cstheme="majorHAnsi"/>
          <w:b/>
          <w:sz w:val="20"/>
          <w:szCs w:val="20"/>
        </w:rPr>
      </w:pPr>
      <w:r w:rsidRPr="00271922">
        <w:rPr>
          <w:rFonts w:asciiTheme="majorHAnsi" w:hAnsiTheme="majorHAnsi" w:cstheme="majorHAnsi"/>
          <w:b/>
          <w:sz w:val="20"/>
          <w:szCs w:val="20"/>
        </w:rPr>
        <w:t xml:space="preserve">1984-85  </w:t>
      </w:r>
    </w:p>
    <w:p w14:paraId="2C41AA49" w14:textId="38F51DE2" w:rsidR="004658BC" w:rsidRPr="00271922" w:rsidRDefault="004658BC" w:rsidP="004658BC">
      <w:pPr>
        <w:rPr>
          <w:rFonts w:asciiTheme="majorHAnsi" w:hAnsiTheme="majorHAnsi" w:cstheme="majorHAnsi"/>
          <w:sz w:val="20"/>
          <w:szCs w:val="20"/>
        </w:rPr>
      </w:pPr>
      <w:r w:rsidRPr="00271922">
        <w:rPr>
          <w:rFonts w:asciiTheme="majorHAnsi" w:hAnsiTheme="majorHAnsi" w:cstheme="majorHAnsi"/>
          <w:sz w:val="20"/>
          <w:szCs w:val="20"/>
        </w:rPr>
        <w:t>University of Pennsylv</w:t>
      </w:r>
      <w:r w:rsidR="00AA4C1D" w:rsidRPr="00271922">
        <w:rPr>
          <w:rFonts w:asciiTheme="majorHAnsi" w:hAnsiTheme="majorHAnsi" w:cstheme="majorHAnsi"/>
          <w:sz w:val="20"/>
          <w:szCs w:val="20"/>
        </w:rPr>
        <w:t>a</w:t>
      </w:r>
      <w:r w:rsidRPr="00271922">
        <w:rPr>
          <w:rFonts w:asciiTheme="majorHAnsi" w:hAnsiTheme="majorHAnsi" w:cstheme="majorHAnsi"/>
          <w:sz w:val="20"/>
          <w:szCs w:val="20"/>
        </w:rPr>
        <w:t>nia Department of Folklore and Folklife Fellowship</w:t>
      </w:r>
    </w:p>
    <w:p w14:paraId="63F2B65E" w14:textId="77777777" w:rsidR="007A4D7C" w:rsidRPr="00271922" w:rsidRDefault="007A4D7C">
      <w:pPr>
        <w:rPr>
          <w:rFonts w:asciiTheme="majorHAnsi" w:hAnsiTheme="majorHAnsi" w:cstheme="majorHAnsi"/>
          <w:sz w:val="20"/>
          <w:szCs w:val="20"/>
        </w:rPr>
      </w:pPr>
    </w:p>
    <w:p w14:paraId="714B2A28" w14:textId="18F8AE21" w:rsidR="007A4D7C" w:rsidRPr="00271922" w:rsidRDefault="007A4D7C">
      <w:pPr>
        <w:pStyle w:val="Heading2"/>
        <w:rPr>
          <w:rFonts w:asciiTheme="majorHAnsi" w:hAnsiTheme="majorHAnsi" w:cstheme="majorHAnsi"/>
          <w:smallCaps/>
        </w:rPr>
      </w:pPr>
      <w:r w:rsidRPr="00271922">
        <w:rPr>
          <w:rFonts w:asciiTheme="majorHAnsi" w:hAnsiTheme="majorHAnsi" w:cstheme="majorHAnsi"/>
          <w:smallCaps/>
        </w:rPr>
        <w:t>Publications</w:t>
      </w:r>
    </w:p>
    <w:p w14:paraId="6B9D43F4"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 </w:t>
      </w:r>
    </w:p>
    <w:p w14:paraId="04E99237" w14:textId="5627F817" w:rsidR="00DC6ED4" w:rsidRPr="00271922" w:rsidRDefault="007A4D7C" w:rsidP="00E81577">
      <w:pPr>
        <w:pStyle w:val="Header"/>
        <w:tabs>
          <w:tab w:val="clear" w:pos="4320"/>
          <w:tab w:val="clear" w:pos="8640"/>
        </w:tabs>
        <w:rPr>
          <w:rFonts w:asciiTheme="majorHAnsi" w:hAnsiTheme="majorHAnsi" w:cstheme="majorHAnsi"/>
          <w:b/>
          <w:sz w:val="20"/>
          <w:szCs w:val="20"/>
        </w:rPr>
      </w:pPr>
      <w:r w:rsidRPr="00271922">
        <w:rPr>
          <w:rFonts w:asciiTheme="majorHAnsi" w:hAnsiTheme="majorHAnsi" w:cstheme="majorHAnsi"/>
          <w:b/>
          <w:sz w:val="20"/>
          <w:szCs w:val="20"/>
        </w:rPr>
        <w:t>In progress</w:t>
      </w:r>
      <w:r w:rsidR="00FE0249" w:rsidRPr="00271922">
        <w:rPr>
          <w:rFonts w:asciiTheme="majorHAnsi" w:hAnsiTheme="majorHAnsi" w:cstheme="majorHAnsi"/>
          <w:b/>
          <w:sz w:val="20"/>
          <w:szCs w:val="20"/>
        </w:rPr>
        <w:t xml:space="preserve"> and </w:t>
      </w:r>
      <w:r w:rsidR="006405EF" w:rsidRPr="00271922">
        <w:rPr>
          <w:rFonts w:asciiTheme="majorHAnsi" w:hAnsiTheme="majorHAnsi" w:cstheme="majorHAnsi"/>
          <w:b/>
          <w:sz w:val="20"/>
          <w:szCs w:val="20"/>
        </w:rPr>
        <w:t>in press</w:t>
      </w:r>
    </w:p>
    <w:p w14:paraId="1EBAAB7F" w14:textId="7A51E82C" w:rsidR="00A072E3" w:rsidRPr="00271922" w:rsidRDefault="00292F6F" w:rsidP="00292F6F">
      <w:pPr>
        <w:pStyle w:val="Header"/>
        <w:tabs>
          <w:tab w:val="clear" w:pos="4320"/>
          <w:tab w:val="clear" w:pos="8640"/>
        </w:tabs>
        <w:rPr>
          <w:rFonts w:asciiTheme="majorHAnsi" w:hAnsiTheme="majorHAnsi" w:cstheme="majorHAnsi"/>
          <w:sz w:val="20"/>
          <w:szCs w:val="20"/>
        </w:rPr>
      </w:pPr>
      <w:r w:rsidRPr="00271922">
        <w:rPr>
          <w:rFonts w:asciiTheme="majorHAnsi" w:hAnsiTheme="majorHAnsi" w:cstheme="majorHAnsi"/>
          <w:i/>
          <w:sz w:val="20"/>
          <w:szCs w:val="20"/>
        </w:rPr>
        <w:t>Exemplary Failures. Gesture and Influence in Liberal Politics</w:t>
      </w:r>
      <w:r w:rsidRPr="00271922">
        <w:rPr>
          <w:rFonts w:asciiTheme="majorHAnsi" w:hAnsiTheme="majorHAnsi" w:cstheme="majorHAnsi"/>
          <w:sz w:val="20"/>
          <w:szCs w:val="20"/>
        </w:rPr>
        <w:t>. In progress.</w:t>
      </w:r>
    </w:p>
    <w:p w14:paraId="3AF6B84B" w14:textId="77777777" w:rsidR="00292F6F" w:rsidRPr="00271922" w:rsidRDefault="00292F6F" w:rsidP="00292F6F">
      <w:pPr>
        <w:pStyle w:val="Header"/>
        <w:tabs>
          <w:tab w:val="clear" w:pos="4320"/>
          <w:tab w:val="clear" w:pos="8640"/>
        </w:tabs>
        <w:rPr>
          <w:rFonts w:asciiTheme="majorHAnsi" w:hAnsiTheme="majorHAnsi" w:cstheme="majorHAnsi"/>
          <w:sz w:val="20"/>
          <w:szCs w:val="20"/>
        </w:rPr>
      </w:pPr>
    </w:p>
    <w:p w14:paraId="2608E545" w14:textId="18B9818C" w:rsidR="00292F6F" w:rsidRPr="00271922" w:rsidRDefault="00292F6F" w:rsidP="00292F6F">
      <w:pPr>
        <w:pStyle w:val="Header"/>
        <w:tabs>
          <w:tab w:val="clear" w:pos="4320"/>
          <w:tab w:val="clear" w:pos="8640"/>
        </w:tabs>
        <w:rPr>
          <w:rFonts w:asciiTheme="majorHAnsi" w:hAnsiTheme="majorHAnsi" w:cstheme="majorHAnsi"/>
          <w:sz w:val="20"/>
          <w:szCs w:val="20"/>
        </w:rPr>
      </w:pPr>
      <w:r w:rsidRPr="00271922">
        <w:rPr>
          <w:rFonts w:asciiTheme="majorHAnsi" w:hAnsiTheme="majorHAnsi" w:cstheme="majorHAnsi"/>
          <w:i/>
          <w:iCs/>
          <w:sz w:val="20"/>
          <w:szCs w:val="20"/>
        </w:rPr>
        <w:t>The Global Politics of Exemplarity</w:t>
      </w:r>
      <w:r w:rsidRPr="00271922">
        <w:rPr>
          <w:rFonts w:asciiTheme="majorHAnsi" w:hAnsiTheme="majorHAnsi" w:cstheme="majorHAnsi"/>
          <w:sz w:val="20"/>
          <w:szCs w:val="20"/>
        </w:rPr>
        <w:t xml:space="preserve">. Co-edited with Tobias Wille. </w:t>
      </w:r>
      <w:r w:rsidR="00D87334" w:rsidRPr="00271922">
        <w:rPr>
          <w:rFonts w:asciiTheme="majorHAnsi" w:hAnsiTheme="majorHAnsi" w:cstheme="majorHAnsi"/>
          <w:sz w:val="20"/>
          <w:szCs w:val="20"/>
        </w:rPr>
        <w:t xml:space="preserve">To be submitted </w:t>
      </w:r>
      <w:r w:rsidR="00F12214">
        <w:rPr>
          <w:rFonts w:asciiTheme="majorHAnsi" w:hAnsiTheme="majorHAnsi" w:cstheme="majorHAnsi"/>
          <w:sz w:val="20"/>
          <w:szCs w:val="20"/>
        </w:rPr>
        <w:t>December</w:t>
      </w:r>
      <w:r w:rsidR="00D87334" w:rsidRPr="00271922">
        <w:rPr>
          <w:rFonts w:asciiTheme="majorHAnsi" w:hAnsiTheme="majorHAnsi" w:cstheme="majorHAnsi"/>
          <w:sz w:val="20"/>
          <w:szCs w:val="20"/>
        </w:rPr>
        <w:t xml:space="preserve"> 2021</w:t>
      </w:r>
      <w:r w:rsidR="00021D5E" w:rsidRPr="00271922">
        <w:rPr>
          <w:rFonts w:asciiTheme="majorHAnsi" w:hAnsiTheme="majorHAnsi" w:cstheme="majorHAnsi"/>
          <w:sz w:val="20"/>
          <w:szCs w:val="20"/>
        </w:rPr>
        <w:t>.</w:t>
      </w:r>
    </w:p>
    <w:p w14:paraId="726AF96D" w14:textId="0CEFBD3E" w:rsidR="00A072E3" w:rsidRPr="00271922" w:rsidRDefault="00A072E3" w:rsidP="00292F6F">
      <w:pPr>
        <w:pStyle w:val="Header"/>
        <w:tabs>
          <w:tab w:val="clear" w:pos="4320"/>
          <w:tab w:val="clear" w:pos="8640"/>
        </w:tabs>
        <w:rPr>
          <w:rFonts w:asciiTheme="majorHAnsi" w:hAnsiTheme="majorHAnsi" w:cstheme="majorHAnsi"/>
          <w:sz w:val="20"/>
          <w:szCs w:val="20"/>
        </w:rPr>
      </w:pPr>
    </w:p>
    <w:p w14:paraId="0D134718" w14:textId="68AE578D" w:rsidR="00F35500" w:rsidRPr="00271922" w:rsidRDefault="00A118E9" w:rsidP="00292F6F">
      <w:pPr>
        <w:pStyle w:val="Header"/>
        <w:tabs>
          <w:tab w:val="clear" w:pos="4320"/>
          <w:tab w:val="clear" w:pos="8640"/>
        </w:tabs>
        <w:rPr>
          <w:rFonts w:asciiTheme="majorHAnsi" w:hAnsiTheme="majorHAnsi" w:cstheme="majorHAnsi"/>
          <w:sz w:val="20"/>
          <w:szCs w:val="20"/>
        </w:rPr>
      </w:pPr>
      <w:r w:rsidRPr="00271922">
        <w:rPr>
          <w:rFonts w:asciiTheme="majorHAnsi" w:hAnsiTheme="majorHAnsi" w:cstheme="majorHAnsi"/>
          <w:sz w:val="20"/>
          <w:szCs w:val="20"/>
        </w:rPr>
        <w:t>"</w:t>
      </w:r>
      <w:r w:rsidR="00E50F0A" w:rsidRPr="00271922">
        <w:rPr>
          <w:rFonts w:asciiTheme="majorHAnsi" w:hAnsiTheme="majorHAnsi" w:cstheme="majorHAnsi"/>
          <w:sz w:val="20"/>
          <w:szCs w:val="20"/>
        </w:rPr>
        <w:t>La tradición a distancia</w:t>
      </w:r>
      <w:r w:rsidRPr="00271922">
        <w:rPr>
          <w:rFonts w:asciiTheme="majorHAnsi" w:hAnsiTheme="majorHAnsi" w:cstheme="majorHAnsi"/>
          <w:sz w:val="20"/>
          <w:szCs w:val="20"/>
        </w:rPr>
        <w:t xml:space="preserve">: </w:t>
      </w:r>
      <w:r w:rsidR="00920DC8" w:rsidRPr="00271922">
        <w:rPr>
          <w:rFonts w:asciiTheme="majorHAnsi" w:hAnsiTheme="majorHAnsi" w:cstheme="majorHAnsi"/>
          <w:sz w:val="20"/>
          <w:szCs w:val="20"/>
        </w:rPr>
        <w:t>p</w:t>
      </w:r>
      <w:r w:rsidR="00E50F0A" w:rsidRPr="00271922">
        <w:rPr>
          <w:rFonts w:asciiTheme="majorHAnsi" w:hAnsiTheme="majorHAnsi" w:cstheme="majorHAnsi"/>
          <w:sz w:val="20"/>
          <w:szCs w:val="20"/>
        </w:rPr>
        <w:t xml:space="preserve">rivación sensorial y vínculo social." In </w:t>
      </w:r>
      <w:r w:rsidR="00E50F0A" w:rsidRPr="00271922">
        <w:rPr>
          <w:rFonts w:asciiTheme="majorHAnsi" w:hAnsiTheme="majorHAnsi" w:cstheme="majorHAnsi"/>
          <w:i/>
          <w:iCs/>
          <w:sz w:val="20"/>
          <w:szCs w:val="20"/>
        </w:rPr>
        <w:t>Patrimonio inmaterial: celebraciones confinadas y retos post-Covid 19</w:t>
      </w:r>
      <w:r w:rsidR="00E50F0A" w:rsidRPr="00271922">
        <w:rPr>
          <w:rFonts w:asciiTheme="majorHAnsi" w:hAnsiTheme="majorHAnsi" w:cstheme="majorHAnsi"/>
          <w:sz w:val="20"/>
          <w:szCs w:val="20"/>
        </w:rPr>
        <w:t xml:space="preserve">, ed. Xavier Roigé. </w:t>
      </w:r>
      <w:r w:rsidR="00F35500" w:rsidRPr="00271922">
        <w:rPr>
          <w:rFonts w:asciiTheme="majorHAnsi" w:hAnsiTheme="majorHAnsi" w:cstheme="majorHAnsi"/>
          <w:sz w:val="20"/>
          <w:szCs w:val="20"/>
        </w:rPr>
        <w:t xml:space="preserve">University of Barcelona. In </w:t>
      </w:r>
      <w:r w:rsidR="00AE46F8">
        <w:rPr>
          <w:rFonts w:asciiTheme="majorHAnsi" w:hAnsiTheme="majorHAnsi" w:cstheme="majorHAnsi"/>
          <w:sz w:val="20"/>
          <w:szCs w:val="20"/>
        </w:rPr>
        <w:t>press.</w:t>
      </w:r>
      <w:r w:rsidR="00F35500" w:rsidRPr="00271922">
        <w:rPr>
          <w:rFonts w:asciiTheme="majorHAnsi" w:hAnsiTheme="majorHAnsi" w:cstheme="majorHAnsi"/>
          <w:sz w:val="20"/>
          <w:szCs w:val="20"/>
        </w:rPr>
        <w:t xml:space="preserve"> </w:t>
      </w:r>
    </w:p>
    <w:p w14:paraId="3E50619B" w14:textId="77777777" w:rsidR="00292F6F" w:rsidRPr="00271922" w:rsidRDefault="00292F6F" w:rsidP="00292F6F">
      <w:pPr>
        <w:pStyle w:val="Header"/>
        <w:tabs>
          <w:tab w:val="clear" w:pos="4320"/>
          <w:tab w:val="clear" w:pos="8640"/>
        </w:tabs>
        <w:rPr>
          <w:rFonts w:asciiTheme="majorHAnsi" w:hAnsiTheme="majorHAnsi" w:cstheme="majorHAnsi"/>
          <w:sz w:val="20"/>
          <w:szCs w:val="20"/>
        </w:rPr>
      </w:pPr>
    </w:p>
    <w:p w14:paraId="2CBD5379" w14:textId="172C5839" w:rsidR="00292F6F" w:rsidRPr="00271922" w:rsidRDefault="00AE46F8" w:rsidP="00292F6F">
      <w:pPr>
        <w:pStyle w:val="Header"/>
        <w:rPr>
          <w:rFonts w:asciiTheme="majorHAnsi" w:hAnsiTheme="majorHAnsi" w:cstheme="majorHAnsi"/>
          <w:sz w:val="20"/>
          <w:szCs w:val="20"/>
        </w:rPr>
      </w:pPr>
      <w:r>
        <w:rPr>
          <w:rFonts w:asciiTheme="majorHAnsi" w:hAnsiTheme="majorHAnsi" w:cstheme="majorHAnsi"/>
          <w:sz w:val="20"/>
          <w:szCs w:val="20"/>
        </w:rPr>
        <w:t xml:space="preserve">"Intangible Cultural Heritage as Slogan, Stigma, and Resource." </w:t>
      </w:r>
      <w:r w:rsidR="00292F6F" w:rsidRPr="00271922">
        <w:rPr>
          <w:rFonts w:asciiTheme="majorHAnsi" w:hAnsiTheme="majorHAnsi" w:cstheme="majorHAnsi"/>
          <w:sz w:val="20"/>
          <w:szCs w:val="20"/>
        </w:rPr>
        <w:t>Concluding commentary for first edited volume</w:t>
      </w:r>
      <w:r w:rsidR="007129C9" w:rsidRPr="00271922">
        <w:rPr>
          <w:rFonts w:asciiTheme="majorHAnsi" w:hAnsiTheme="majorHAnsi" w:cstheme="majorHAnsi"/>
          <w:sz w:val="20"/>
          <w:szCs w:val="20"/>
        </w:rPr>
        <w:t xml:space="preserve"> in Greek</w:t>
      </w:r>
      <w:r w:rsidR="00292F6F" w:rsidRPr="00271922">
        <w:rPr>
          <w:rFonts w:asciiTheme="majorHAnsi" w:hAnsiTheme="majorHAnsi" w:cstheme="majorHAnsi"/>
          <w:sz w:val="20"/>
          <w:szCs w:val="20"/>
        </w:rPr>
        <w:t xml:space="preserve"> on</w:t>
      </w:r>
      <w:r w:rsidR="007129C9" w:rsidRPr="00271922">
        <w:rPr>
          <w:rFonts w:asciiTheme="majorHAnsi" w:hAnsiTheme="majorHAnsi" w:cstheme="majorHAnsi"/>
          <w:sz w:val="20"/>
          <w:szCs w:val="20"/>
        </w:rPr>
        <w:t xml:space="preserve"> the UNESCO Convention on the</w:t>
      </w:r>
      <w:r w:rsidR="00292F6F" w:rsidRPr="00271922">
        <w:rPr>
          <w:rFonts w:asciiTheme="majorHAnsi" w:hAnsiTheme="majorHAnsi" w:cstheme="majorHAnsi"/>
          <w:sz w:val="20"/>
          <w:szCs w:val="20"/>
        </w:rPr>
        <w:t xml:space="preserve"> Intangible Culture Heritage. Athens: Ministry of Culture</w:t>
      </w:r>
      <w:r w:rsidR="000D6214" w:rsidRPr="00271922">
        <w:rPr>
          <w:rFonts w:asciiTheme="majorHAnsi" w:hAnsiTheme="majorHAnsi" w:cstheme="majorHAnsi"/>
          <w:sz w:val="20"/>
          <w:szCs w:val="20"/>
        </w:rPr>
        <w:t xml:space="preserve">. </w:t>
      </w:r>
      <w:r w:rsidR="00021D5E" w:rsidRPr="00271922">
        <w:rPr>
          <w:rFonts w:asciiTheme="majorHAnsi" w:hAnsiTheme="majorHAnsi" w:cstheme="majorHAnsi"/>
          <w:sz w:val="20"/>
          <w:szCs w:val="20"/>
        </w:rPr>
        <w:t xml:space="preserve">In </w:t>
      </w:r>
      <w:r>
        <w:rPr>
          <w:rFonts w:asciiTheme="majorHAnsi" w:hAnsiTheme="majorHAnsi" w:cstheme="majorHAnsi"/>
          <w:sz w:val="20"/>
          <w:szCs w:val="20"/>
        </w:rPr>
        <w:t>press.</w:t>
      </w:r>
    </w:p>
    <w:p w14:paraId="54D0C172" w14:textId="57753731" w:rsidR="007C0EAF" w:rsidRPr="00271922" w:rsidRDefault="007C0EAF" w:rsidP="00030DAF">
      <w:pPr>
        <w:pStyle w:val="Header"/>
        <w:tabs>
          <w:tab w:val="clear" w:pos="4320"/>
          <w:tab w:val="clear" w:pos="8640"/>
        </w:tabs>
        <w:rPr>
          <w:rFonts w:asciiTheme="majorHAnsi" w:hAnsiTheme="majorHAnsi" w:cstheme="majorHAnsi"/>
          <w:b/>
          <w:sz w:val="20"/>
          <w:szCs w:val="20"/>
        </w:rPr>
      </w:pPr>
    </w:p>
    <w:p w14:paraId="4215C591" w14:textId="77777777" w:rsidR="007A4D7C" w:rsidRPr="00271922" w:rsidRDefault="007A4D7C">
      <w:pPr>
        <w:rPr>
          <w:rFonts w:asciiTheme="majorHAnsi" w:hAnsiTheme="majorHAnsi" w:cstheme="majorHAnsi"/>
          <w:b/>
          <w:sz w:val="20"/>
          <w:szCs w:val="20"/>
        </w:rPr>
      </w:pPr>
      <w:r w:rsidRPr="00271922">
        <w:rPr>
          <w:rFonts w:asciiTheme="majorHAnsi" w:hAnsiTheme="majorHAnsi" w:cstheme="majorHAnsi"/>
          <w:b/>
          <w:sz w:val="20"/>
          <w:szCs w:val="20"/>
        </w:rPr>
        <w:t>Books</w:t>
      </w:r>
    </w:p>
    <w:p w14:paraId="54D363CB" w14:textId="173CE2A9" w:rsidR="00B075C8" w:rsidRPr="00271922" w:rsidRDefault="00EB7223" w:rsidP="00B075C8">
      <w:pPr>
        <w:pStyle w:val="Header"/>
        <w:tabs>
          <w:tab w:val="clear" w:pos="4320"/>
          <w:tab w:val="clear" w:pos="8640"/>
        </w:tabs>
        <w:rPr>
          <w:rFonts w:asciiTheme="majorHAnsi" w:hAnsiTheme="majorHAnsi" w:cstheme="majorHAnsi"/>
          <w:sz w:val="20"/>
          <w:szCs w:val="20"/>
        </w:rPr>
      </w:pPr>
      <w:hyperlink r:id="rId8" w:history="1">
        <w:r w:rsidR="00B075C8" w:rsidRPr="00271922">
          <w:rPr>
            <w:rStyle w:val="Hyperlink"/>
            <w:rFonts w:asciiTheme="majorHAnsi" w:hAnsiTheme="majorHAnsi" w:cstheme="majorHAnsi"/>
            <w:i/>
            <w:sz w:val="20"/>
            <w:szCs w:val="20"/>
          </w:rPr>
          <w:t>Sustaining Interdisciplinary Collaboration: A Guide for the Academy</w:t>
        </w:r>
      </w:hyperlink>
      <w:r w:rsidR="00B075C8" w:rsidRPr="00271922">
        <w:rPr>
          <w:rFonts w:asciiTheme="majorHAnsi" w:hAnsiTheme="majorHAnsi" w:cstheme="majorHAnsi"/>
          <w:i/>
          <w:sz w:val="20"/>
          <w:szCs w:val="20"/>
        </w:rPr>
        <w:t>.</w:t>
      </w:r>
      <w:r w:rsidR="00B075C8" w:rsidRPr="00271922">
        <w:rPr>
          <w:rFonts w:asciiTheme="majorHAnsi" w:hAnsiTheme="majorHAnsi" w:cstheme="majorHAnsi"/>
          <w:sz w:val="20"/>
          <w:szCs w:val="20"/>
        </w:rPr>
        <w:t xml:space="preserve"> Regina Bendix, Kilian Bizer, and Dorothy Noyes. Urbana: University of Illinois Press. 2017.</w:t>
      </w:r>
    </w:p>
    <w:p w14:paraId="4CA84E31" w14:textId="77777777" w:rsidR="00B075C8" w:rsidRPr="00271922" w:rsidRDefault="00B075C8">
      <w:pPr>
        <w:rPr>
          <w:rFonts w:asciiTheme="majorHAnsi" w:hAnsiTheme="majorHAnsi" w:cstheme="majorHAnsi"/>
          <w:sz w:val="20"/>
          <w:szCs w:val="20"/>
        </w:rPr>
      </w:pPr>
    </w:p>
    <w:p w14:paraId="2903E3CB" w14:textId="17E8D489" w:rsidR="000C4C68" w:rsidRPr="00271922" w:rsidRDefault="00EB7223" w:rsidP="00343BE2">
      <w:pPr>
        <w:rPr>
          <w:rFonts w:asciiTheme="majorHAnsi" w:hAnsiTheme="majorHAnsi" w:cstheme="majorHAnsi"/>
          <w:b/>
          <w:sz w:val="20"/>
          <w:szCs w:val="20"/>
        </w:rPr>
      </w:pPr>
      <w:hyperlink r:id="rId9" w:history="1">
        <w:r w:rsidR="000C4C68" w:rsidRPr="00271922">
          <w:rPr>
            <w:rStyle w:val="Hyperlink"/>
            <w:rFonts w:asciiTheme="majorHAnsi" w:hAnsiTheme="majorHAnsi" w:cstheme="majorHAnsi"/>
            <w:i/>
            <w:sz w:val="20"/>
            <w:szCs w:val="20"/>
          </w:rPr>
          <w:t>Humble Theory: Folklore's Grasp on Social Life</w:t>
        </w:r>
      </w:hyperlink>
      <w:r w:rsidR="000C4C68" w:rsidRPr="00271922">
        <w:rPr>
          <w:rFonts w:asciiTheme="majorHAnsi" w:hAnsiTheme="majorHAnsi" w:cstheme="majorHAnsi"/>
          <w:sz w:val="20"/>
          <w:szCs w:val="20"/>
        </w:rPr>
        <w:t>. Bloomington: Indiana University Press. 2016.</w:t>
      </w:r>
    </w:p>
    <w:p w14:paraId="1546B672" w14:textId="77777777" w:rsidR="000C4C68" w:rsidRPr="00271922" w:rsidRDefault="000C4C68">
      <w:pPr>
        <w:rPr>
          <w:rFonts w:asciiTheme="majorHAnsi" w:hAnsiTheme="majorHAnsi" w:cstheme="majorHAnsi"/>
          <w:b/>
          <w:sz w:val="20"/>
          <w:szCs w:val="20"/>
        </w:rPr>
      </w:pPr>
    </w:p>
    <w:p w14:paraId="584935C6" w14:textId="4EF18193" w:rsidR="007A4D7C" w:rsidRPr="00271922" w:rsidRDefault="00EB7223" w:rsidP="007A4D7C">
      <w:pPr>
        <w:rPr>
          <w:rFonts w:asciiTheme="majorHAnsi" w:hAnsiTheme="majorHAnsi" w:cstheme="majorHAnsi"/>
          <w:sz w:val="20"/>
          <w:szCs w:val="20"/>
        </w:rPr>
      </w:pPr>
      <w:hyperlink r:id="rId10" w:history="1">
        <w:r w:rsidR="007A4D7C" w:rsidRPr="00271922">
          <w:rPr>
            <w:rStyle w:val="Hyperlink"/>
            <w:rFonts w:asciiTheme="majorHAnsi" w:hAnsiTheme="majorHAnsi" w:cstheme="majorHAnsi"/>
            <w:i/>
            <w:sz w:val="20"/>
            <w:szCs w:val="20"/>
          </w:rPr>
          <w:t>Fire in the Plaça:  Catalan Festival Politics after Franco</w:t>
        </w:r>
      </w:hyperlink>
      <w:r w:rsidR="007A4D7C" w:rsidRPr="00271922">
        <w:rPr>
          <w:rFonts w:asciiTheme="majorHAnsi" w:hAnsiTheme="majorHAnsi" w:cstheme="majorHAnsi"/>
          <w:sz w:val="20"/>
          <w:szCs w:val="20"/>
        </w:rPr>
        <w:t xml:space="preserve">. Philadelphia: University of Pennsylvania Press.  2003. </w:t>
      </w:r>
    </w:p>
    <w:p w14:paraId="0BA0CE91" w14:textId="77777777" w:rsidR="007A4D7C" w:rsidRPr="00271922" w:rsidRDefault="007A4D7C">
      <w:pPr>
        <w:pStyle w:val="indent"/>
        <w:rPr>
          <w:rFonts w:asciiTheme="majorHAnsi" w:hAnsiTheme="majorHAnsi" w:cstheme="majorHAnsi"/>
        </w:rPr>
      </w:pPr>
      <w:r w:rsidRPr="00271922">
        <w:rPr>
          <w:rFonts w:asciiTheme="majorHAnsi" w:hAnsiTheme="majorHAnsi" w:cstheme="majorHAnsi"/>
        </w:rPr>
        <w:t xml:space="preserve">Fellows of the American Folklore Society Book Prize, 2005. </w:t>
      </w:r>
    </w:p>
    <w:p w14:paraId="332137CA" w14:textId="77777777" w:rsidR="007A4D7C" w:rsidRPr="00271922" w:rsidRDefault="007A4D7C">
      <w:pPr>
        <w:ind w:left="360"/>
        <w:rPr>
          <w:rFonts w:asciiTheme="majorHAnsi" w:hAnsiTheme="majorHAnsi" w:cstheme="majorHAnsi"/>
          <w:sz w:val="20"/>
          <w:szCs w:val="20"/>
        </w:rPr>
      </w:pPr>
      <w:r w:rsidRPr="00271922">
        <w:rPr>
          <w:rFonts w:asciiTheme="majorHAnsi" w:hAnsiTheme="majorHAnsi" w:cstheme="majorHAnsi"/>
          <w:sz w:val="20"/>
          <w:szCs w:val="20"/>
        </w:rPr>
        <w:t xml:space="preserve">A </w:t>
      </w:r>
      <w:r w:rsidRPr="00271922">
        <w:rPr>
          <w:rFonts w:asciiTheme="majorHAnsi" w:hAnsiTheme="majorHAnsi" w:cstheme="majorHAnsi"/>
          <w:i/>
          <w:sz w:val="20"/>
          <w:szCs w:val="20"/>
        </w:rPr>
        <w:t>Choice</w:t>
      </w:r>
      <w:r w:rsidRPr="00271922">
        <w:rPr>
          <w:rFonts w:asciiTheme="majorHAnsi" w:hAnsiTheme="majorHAnsi" w:cstheme="majorHAnsi"/>
          <w:sz w:val="20"/>
          <w:szCs w:val="20"/>
        </w:rPr>
        <w:t xml:space="preserve"> Outstanding Academic Title, January 2005. </w:t>
      </w:r>
    </w:p>
    <w:p w14:paraId="1C66132E" w14:textId="77777777" w:rsidR="007A4D7C" w:rsidRPr="00271922" w:rsidRDefault="007A4D7C">
      <w:pPr>
        <w:rPr>
          <w:rFonts w:asciiTheme="majorHAnsi" w:hAnsiTheme="majorHAnsi" w:cstheme="majorHAnsi"/>
          <w:sz w:val="20"/>
          <w:szCs w:val="20"/>
        </w:rPr>
      </w:pPr>
    </w:p>
    <w:p w14:paraId="12FA9A8A"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i/>
          <w:sz w:val="20"/>
          <w:szCs w:val="20"/>
        </w:rPr>
        <w:t xml:space="preserve">Uses of Tradition: Arts of Italian Americans in Philadelphia. </w:t>
      </w:r>
      <w:r w:rsidRPr="00271922">
        <w:rPr>
          <w:rFonts w:asciiTheme="majorHAnsi" w:hAnsiTheme="majorHAnsi" w:cstheme="majorHAnsi"/>
          <w:sz w:val="20"/>
          <w:szCs w:val="20"/>
        </w:rPr>
        <w:t>Philadelphia: Samuel S. Fleisher Art Memorial and the Philadelphia Folklore Project, distributed by University of Pennsylvania Press. 1989.</w:t>
      </w:r>
    </w:p>
    <w:p w14:paraId="330756E8" w14:textId="77777777" w:rsidR="007A4D7C" w:rsidRPr="00271922" w:rsidRDefault="007A4D7C">
      <w:pPr>
        <w:pStyle w:val="EndnoteText"/>
        <w:rPr>
          <w:rFonts w:asciiTheme="majorHAnsi" w:hAnsiTheme="majorHAnsi" w:cstheme="majorHAnsi"/>
        </w:rPr>
      </w:pPr>
    </w:p>
    <w:p w14:paraId="3B9DD3A7" w14:textId="77777777" w:rsidR="007A4D7C" w:rsidRPr="00271922" w:rsidRDefault="007A4D7C">
      <w:pPr>
        <w:pStyle w:val="Heading2"/>
        <w:rPr>
          <w:rFonts w:asciiTheme="majorHAnsi" w:hAnsiTheme="majorHAnsi" w:cstheme="majorHAnsi"/>
        </w:rPr>
      </w:pPr>
      <w:r w:rsidRPr="00271922">
        <w:rPr>
          <w:rFonts w:asciiTheme="majorHAnsi" w:hAnsiTheme="majorHAnsi" w:cstheme="majorHAnsi"/>
        </w:rPr>
        <w:lastRenderedPageBreak/>
        <w:t>Edited Book, Conference Proceedings, Journal Issues</w:t>
      </w:r>
    </w:p>
    <w:p w14:paraId="35AAFF9F" w14:textId="2C9BDDE6" w:rsidR="00F6198D" w:rsidRPr="00271922" w:rsidRDefault="008157D3" w:rsidP="00F6198D">
      <w:pPr>
        <w:pStyle w:val="Heading1"/>
        <w:rPr>
          <w:rFonts w:asciiTheme="majorHAnsi" w:hAnsiTheme="majorHAnsi" w:cstheme="majorHAnsi"/>
          <w:b w:val="0"/>
          <w:iCs/>
        </w:rPr>
      </w:pPr>
      <w:r w:rsidRPr="00271922">
        <w:rPr>
          <w:rFonts w:asciiTheme="majorHAnsi" w:hAnsiTheme="majorHAnsi" w:cstheme="majorHAnsi"/>
          <w:b w:val="0"/>
          <w:iCs/>
        </w:rPr>
        <w:t xml:space="preserve">Regina F. Bendix and Dorothy Noyes, eds. </w:t>
      </w:r>
      <w:r w:rsidRPr="00271922">
        <w:rPr>
          <w:rFonts w:asciiTheme="majorHAnsi" w:hAnsiTheme="majorHAnsi" w:cstheme="majorHAnsi"/>
          <w:b w:val="0"/>
          <w:i/>
          <w:lang w:val="de-DE"/>
        </w:rPr>
        <w:t xml:space="preserve">Terra Ridens, Terra Narrans: </w:t>
      </w:r>
      <w:r w:rsidR="00F6198D" w:rsidRPr="00271922">
        <w:rPr>
          <w:rFonts w:asciiTheme="majorHAnsi" w:hAnsiTheme="majorHAnsi" w:cstheme="majorHAnsi"/>
          <w:b w:val="0"/>
          <w:i/>
          <w:lang w:val="de-DE"/>
        </w:rPr>
        <w:t>Festschrift zum 65. Geburtstag von Ulrich Marzolph</w:t>
      </w:r>
      <w:r w:rsidR="00F6198D" w:rsidRPr="00271922">
        <w:rPr>
          <w:rFonts w:asciiTheme="majorHAnsi" w:hAnsiTheme="majorHAnsi" w:cstheme="majorHAnsi"/>
          <w:b w:val="0"/>
          <w:iCs/>
          <w:lang w:val="de-DE"/>
        </w:rPr>
        <w:t>. Beiträge zur Kulturgeschichte de</w:t>
      </w:r>
      <w:r w:rsidR="00AC55A7" w:rsidRPr="00271922">
        <w:rPr>
          <w:rFonts w:asciiTheme="majorHAnsi" w:hAnsiTheme="majorHAnsi" w:cstheme="majorHAnsi"/>
          <w:b w:val="0"/>
          <w:iCs/>
          <w:lang w:val="de-DE"/>
        </w:rPr>
        <w:t>s islamis</w:t>
      </w:r>
      <w:r w:rsidR="00CD776A" w:rsidRPr="00271922">
        <w:rPr>
          <w:rFonts w:asciiTheme="majorHAnsi" w:hAnsiTheme="majorHAnsi" w:cstheme="majorHAnsi"/>
          <w:b w:val="0"/>
          <w:iCs/>
          <w:lang w:val="de-DE"/>
        </w:rPr>
        <w:t>chen Orients, Band 45.1 and 45.2</w:t>
      </w:r>
      <w:r w:rsidR="00F6198D" w:rsidRPr="00271922">
        <w:rPr>
          <w:rFonts w:asciiTheme="majorHAnsi" w:hAnsiTheme="majorHAnsi" w:cstheme="majorHAnsi"/>
          <w:b w:val="0"/>
          <w:iCs/>
          <w:lang w:val="de-DE"/>
        </w:rPr>
        <w:t>. 2 vols</w:t>
      </w:r>
      <w:r w:rsidR="003B52E8" w:rsidRPr="00271922">
        <w:rPr>
          <w:rFonts w:asciiTheme="majorHAnsi" w:hAnsiTheme="majorHAnsi" w:cstheme="majorHAnsi"/>
          <w:b w:val="0"/>
          <w:iCs/>
          <w:lang w:val="de-DE"/>
        </w:rPr>
        <w:t>, 649 pp</w:t>
      </w:r>
      <w:r w:rsidR="00F6198D" w:rsidRPr="00271922">
        <w:rPr>
          <w:rFonts w:asciiTheme="majorHAnsi" w:hAnsiTheme="majorHAnsi" w:cstheme="majorHAnsi"/>
          <w:b w:val="0"/>
          <w:iCs/>
          <w:lang w:val="de-DE"/>
        </w:rPr>
        <w:t xml:space="preserve">. </w:t>
      </w:r>
      <w:r w:rsidR="00F6198D" w:rsidRPr="00271922">
        <w:rPr>
          <w:rFonts w:asciiTheme="majorHAnsi" w:hAnsiTheme="majorHAnsi" w:cstheme="majorHAnsi"/>
          <w:b w:val="0"/>
          <w:iCs/>
        </w:rPr>
        <w:t>Dortmund: Verlag für Orientkunde. 2018. ISBN 978-3-936687-44-6</w:t>
      </w:r>
      <w:r w:rsidR="00A10B8C" w:rsidRPr="00271922">
        <w:rPr>
          <w:rFonts w:asciiTheme="majorHAnsi" w:hAnsiTheme="majorHAnsi" w:cstheme="majorHAnsi"/>
          <w:b w:val="0"/>
          <w:iCs/>
        </w:rPr>
        <w:t xml:space="preserve">. </w:t>
      </w:r>
    </w:p>
    <w:p w14:paraId="468F8A20" w14:textId="664CFE5F" w:rsidR="00F6198D" w:rsidRPr="00271922" w:rsidRDefault="00F6198D" w:rsidP="00F6198D">
      <w:pPr>
        <w:pStyle w:val="Heading1"/>
        <w:rPr>
          <w:rFonts w:asciiTheme="majorHAnsi" w:hAnsiTheme="majorHAnsi" w:cstheme="majorHAnsi"/>
          <w:iCs/>
        </w:rPr>
      </w:pPr>
    </w:p>
    <w:p w14:paraId="30CD918C" w14:textId="77777777" w:rsidR="00F660CE" w:rsidRPr="00271922" w:rsidRDefault="00F660CE" w:rsidP="00F660CE">
      <w:pPr>
        <w:pStyle w:val="Heading1"/>
        <w:rPr>
          <w:rFonts w:asciiTheme="majorHAnsi" w:hAnsiTheme="majorHAnsi" w:cstheme="majorHAnsi"/>
          <w:b w:val="0"/>
        </w:rPr>
      </w:pPr>
      <w:r w:rsidRPr="00271922">
        <w:rPr>
          <w:rFonts w:asciiTheme="majorHAnsi" w:hAnsiTheme="majorHAnsi" w:cstheme="majorHAnsi"/>
          <w:b w:val="0"/>
          <w:i/>
        </w:rPr>
        <w:t>Lay and Expert Knowledge in a Complex Society. The AFS Teagle Foundation Project, Part I.</w:t>
      </w:r>
      <w:r w:rsidRPr="00271922">
        <w:rPr>
          <w:rFonts w:asciiTheme="majorHAnsi" w:hAnsiTheme="majorHAnsi" w:cstheme="majorHAnsi"/>
          <w:b w:val="0"/>
        </w:rPr>
        <w:t xml:space="preserve"> </w:t>
      </w:r>
      <w:r w:rsidRPr="00271922">
        <w:rPr>
          <w:rFonts w:asciiTheme="majorHAnsi" w:hAnsiTheme="majorHAnsi" w:cstheme="majorHAnsi"/>
          <w:b w:val="0"/>
          <w:i/>
        </w:rPr>
        <w:t>Working Papers of the Center for Folklore Studies</w:t>
      </w:r>
      <w:r w:rsidRPr="00271922">
        <w:rPr>
          <w:rFonts w:asciiTheme="majorHAnsi" w:hAnsiTheme="majorHAnsi" w:cstheme="majorHAnsi"/>
          <w:b w:val="0"/>
        </w:rPr>
        <w:t xml:space="preserve">, vol. 2. OSU Knowledge Bank, 2011. </w:t>
      </w:r>
      <w:r w:rsidRPr="00271922">
        <w:rPr>
          <w:rFonts w:asciiTheme="majorHAnsi" w:hAnsiTheme="majorHAnsi" w:cstheme="majorHAnsi"/>
          <w:b w:val="0"/>
          <w:u w:val="single"/>
        </w:rPr>
        <w:t>https://kb.osu.edu/dspace/handle/1811/50018</w:t>
      </w:r>
      <w:r w:rsidRPr="00271922">
        <w:rPr>
          <w:rFonts w:asciiTheme="majorHAnsi" w:hAnsiTheme="majorHAnsi" w:cstheme="majorHAnsi"/>
          <w:b w:val="0"/>
        </w:rPr>
        <w:t xml:space="preserve">   </w:t>
      </w:r>
    </w:p>
    <w:p w14:paraId="59558691" w14:textId="77777777" w:rsidR="00F660CE" w:rsidRPr="00271922" w:rsidRDefault="00F660CE">
      <w:pPr>
        <w:pStyle w:val="PlainText"/>
        <w:rPr>
          <w:rFonts w:asciiTheme="majorHAnsi" w:hAnsiTheme="majorHAnsi" w:cstheme="majorHAnsi"/>
          <w:i/>
        </w:rPr>
      </w:pPr>
    </w:p>
    <w:p w14:paraId="4118594B" w14:textId="77777777" w:rsidR="007A4D7C" w:rsidRPr="00271922" w:rsidRDefault="007A4D7C">
      <w:pPr>
        <w:pStyle w:val="PlainText"/>
        <w:rPr>
          <w:rFonts w:asciiTheme="majorHAnsi" w:hAnsiTheme="majorHAnsi" w:cstheme="majorHAnsi"/>
        </w:rPr>
      </w:pPr>
      <w:r w:rsidRPr="00271922">
        <w:rPr>
          <w:rFonts w:asciiTheme="majorHAnsi" w:hAnsiTheme="majorHAnsi" w:cstheme="majorHAnsi"/>
          <w:i/>
        </w:rPr>
        <w:t xml:space="preserve">Culture Archives and the State: Between Nationalism, Socialism, and the Global Market. </w:t>
      </w:r>
      <w:r w:rsidRPr="00271922">
        <w:rPr>
          <w:rFonts w:asciiTheme="majorHAnsi" w:hAnsiTheme="majorHAnsi" w:cstheme="majorHAnsi"/>
        </w:rPr>
        <w:t xml:space="preserve">Proceedings of an international conference held May 3-5, 2007, at the Mershon Center for International Security Studies, The Ohio State University, Columbus. </w:t>
      </w:r>
      <w:r w:rsidR="00F660CE" w:rsidRPr="00271922">
        <w:rPr>
          <w:rFonts w:asciiTheme="majorHAnsi" w:hAnsiTheme="majorHAnsi" w:cstheme="majorHAnsi"/>
          <w:i/>
        </w:rPr>
        <w:t>Working Papers of the Center for Folklore Studies</w:t>
      </w:r>
      <w:r w:rsidR="00F660CE" w:rsidRPr="00271922">
        <w:rPr>
          <w:rFonts w:asciiTheme="majorHAnsi" w:hAnsiTheme="majorHAnsi" w:cstheme="majorHAnsi"/>
        </w:rPr>
        <w:t xml:space="preserve">, vol. 1. </w:t>
      </w:r>
      <w:r w:rsidRPr="00271922">
        <w:rPr>
          <w:rFonts w:asciiTheme="majorHAnsi" w:hAnsiTheme="majorHAnsi" w:cstheme="majorHAnsi"/>
        </w:rPr>
        <w:t xml:space="preserve">OSU Knowledge Bank. 2010.  </w:t>
      </w:r>
      <w:hyperlink r:id="rId11" w:history="1">
        <w:r w:rsidRPr="00271922">
          <w:rPr>
            <w:rStyle w:val="Hyperlink"/>
            <w:rFonts w:asciiTheme="majorHAnsi" w:hAnsiTheme="majorHAnsi" w:cstheme="majorHAnsi"/>
            <w:color w:val="auto"/>
          </w:rPr>
          <w:t>https://kb.osu.edu/dspace/handle/1811/46896</w:t>
        </w:r>
      </w:hyperlink>
      <w:r w:rsidRPr="00271922">
        <w:rPr>
          <w:rFonts w:asciiTheme="majorHAnsi" w:hAnsiTheme="majorHAnsi" w:cstheme="majorHAnsi"/>
        </w:rPr>
        <w:t xml:space="preserve"> </w:t>
      </w:r>
    </w:p>
    <w:p w14:paraId="5E266C4F" w14:textId="77777777" w:rsidR="007A4D7C" w:rsidRPr="00271922" w:rsidRDefault="007A4D7C">
      <w:pPr>
        <w:pStyle w:val="PlainText"/>
        <w:rPr>
          <w:rFonts w:asciiTheme="majorHAnsi" w:hAnsiTheme="majorHAnsi" w:cstheme="majorHAnsi"/>
          <w:i/>
        </w:rPr>
      </w:pPr>
    </w:p>
    <w:p w14:paraId="0315F948" w14:textId="77777777" w:rsidR="007A4D7C" w:rsidRPr="00271922" w:rsidRDefault="007A4D7C">
      <w:pPr>
        <w:pStyle w:val="PlainText"/>
        <w:rPr>
          <w:rFonts w:asciiTheme="majorHAnsi" w:hAnsiTheme="majorHAnsi" w:cstheme="majorHAnsi"/>
        </w:rPr>
      </w:pPr>
      <w:r w:rsidRPr="00271922">
        <w:rPr>
          <w:rFonts w:asciiTheme="majorHAnsi" w:hAnsiTheme="majorHAnsi" w:cstheme="majorHAnsi"/>
          <w:i/>
        </w:rPr>
        <w:t>Folklore Abroad: The Diffusion and Revision of Sociocultural Categories.</w:t>
      </w:r>
      <w:r w:rsidRPr="00271922">
        <w:rPr>
          <w:rFonts w:asciiTheme="majorHAnsi" w:hAnsiTheme="majorHAnsi" w:cstheme="majorHAnsi"/>
        </w:rPr>
        <w:t xml:space="preserve"> Special issue, </w:t>
      </w:r>
      <w:r w:rsidRPr="00271922">
        <w:rPr>
          <w:rFonts w:asciiTheme="majorHAnsi" w:hAnsiTheme="majorHAnsi" w:cstheme="majorHAnsi"/>
          <w:i/>
        </w:rPr>
        <w:t>Indian Folklife</w:t>
      </w:r>
      <w:r w:rsidRPr="00271922">
        <w:rPr>
          <w:rFonts w:asciiTheme="majorHAnsi" w:hAnsiTheme="majorHAnsi" w:cstheme="majorHAnsi"/>
        </w:rPr>
        <w:t xml:space="preserve"> (Chennai) 4 (2). 2005. </w:t>
      </w:r>
      <w:hyperlink r:id="rId12" w:history="1">
        <w:r w:rsidRPr="00271922">
          <w:rPr>
            <w:rStyle w:val="Hyperlink"/>
            <w:rFonts w:asciiTheme="majorHAnsi" w:hAnsiTheme="majorHAnsi" w:cstheme="majorHAnsi"/>
            <w:color w:val="auto"/>
          </w:rPr>
          <w:t>http://www.indianfolklore.org/journals/index.php/ifl/issue/view/88</w:t>
        </w:r>
      </w:hyperlink>
      <w:r w:rsidRPr="00271922">
        <w:rPr>
          <w:rFonts w:asciiTheme="majorHAnsi" w:hAnsiTheme="majorHAnsi" w:cstheme="majorHAnsi"/>
        </w:rPr>
        <w:t xml:space="preserve">  </w:t>
      </w:r>
    </w:p>
    <w:p w14:paraId="7D08E5D1" w14:textId="77777777" w:rsidR="007A4D7C" w:rsidRPr="00271922" w:rsidRDefault="007A4D7C">
      <w:pPr>
        <w:rPr>
          <w:rFonts w:asciiTheme="majorHAnsi" w:hAnsiTheme="majorHAnsi" w:cstheme="majorHAnsi"/>
          <w:sz w:val="20"/>
          <w:szCs w:val="20"/>
        </w:rPr>
      </w:pPr>
    </w:p>
    <w:p w14:paraId="596578A4"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lang w:val="es-US"/>
        </w:rPr>
        <w:t xml:space="preserve">With Cristina Sánchez-Carretero.  </w:t>
      </w:r>
      <w:r w:rsidRPr="00271922">
        <w:rPr>
          <w:rFonts w:asciiTheme="majorHAnsi" w:hAnsiTheme="majorHAnsi" w:cstheme="majorHAnsi"/>
          <w:i/>
          <w:sz w:val="20"/>
          <w:szCs w:val="20"/>
          <w:lang w:val="es-US"/>
        </w:rPr>
        <w:t>Performance, arte verbal y comunicacion. Nuevas perspectivas en los estudios de folklore y cultura popular en USA</w:t>
      </w:r>
      <w:r w:rsidRPr="00271922">
        <w:rPr>
          <w:rFonts w:asciiTheme="majorHAnsi" w:hAnsiTheme="majorHAnsi" w:cstheme="majorHAnsi"/>
          <w:sz w:val="20"/>
          <w:szCs w:val="20"/>
          <w:lang w:val="es-US"/>
        </w:rPr>
        <w:t>.</w:t>
      </w:r>
      <w:r w:rsidRPr="00271922">
        <w:rPr>
          <w:rFonts w:asciiTheme="majorHAnsi" w:hAnsiTheme="majorHAnsi" w:cstheme="majorHAnsi"/>
          <w:i/>
          <w:sz w:val="20"/>
          <w:szCs w:val="20"/>
          <w:lang w:val="es-US"/>
        </w:rPr>
        <w:t xml:space="preserve"> </w:t>
      </w:r>
      <w:r w:rsidRPr="00271922">
        <w:rPr>
          <w:rFonts w:asciiTheme="majorHAnsi" w:hAnsiTheme="majorHAnsi" w:cstheme="majorHAnsi"/>
          <w:sz w:val="20"/>
          <w:szCs w:val="20"/>
          <w:lang w:val="es-US"/>
        </w:rPr>
        <w:t xml:space="preserve">Colección de Antropología y Literatura, series ed. Luis Díaz G. Viana. </w:t>
      </w:r>
      <w:r w:rsidRPr="00271922">
        <w:rPr>
          <w:rFonts w:asciiTheme="majorHAnsi" w:hAnsiTheme="majorHAnsi" w:cstheme="majorHAnsi"/>
          <w:sz w:val="20"/>
          <w:szCs w:val="20"/>
        </w:rPr>
        <w:t xml:space="preserve">Oiartzun, Gipuzkoa: Sendoa Editorial. 2000. </w:t>
      </w:r>
    </w:p>
    <w:p w14:paraId="24D203C5" w14:textId="77777777" w:rsidR="007A4D7C" w:rsidRPr="00271922" w:rsidRDefault="007A4D7C">
      <w:pPr>
        <w:rPr>
          <w:rFonts w:asciiTheme="majorHAnsi" w:hAnsiTheme="majorHAnsi" w:cstheme="majorHAnsi"/>
          <w:sz w:val="20"/>
          <w:szCs w:val="20"/>
        </w:rPr>
      </w:pPr>
    </w:p>
    <w:p w14:paraId="27E76E64"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With Regina Bendix.  “In Modern Dress: Costuming the European Social Body, 17th-20th centuries.” Special issue, </w:t>
      </w:r>
      <w:r w:rsidRPr="00271922">
        <w:rPr>
          <w:rFonts w:asciiTheme="majorHAnsi" w:hAnsiTheme="majorHAnsi" w:cstheme="majorHAnsi"/>
          <w:i/>
          <w:sz w:val="20"/>
          <w:szCs w:val="20"/>
        </w:rPr>
        <w:t>Journal of American Folklore</w:t>
      </w:r>
      <w:r w:rsidRPr="00271922">
        <w:rPr>
          <w:rFonts w:asciiTheme="majorHAnsi" w:hAnsiTheme="majorHAnsi" w:cstheme="majorHAnsi"/>
          <w:sz w:val="20"/>
          <w:szCs w:val="20"/>
        </w:rPr>
        <w:t xml:space="preserve"> 111 (440), 1998.</w:t>
      </w:r>
    </w:p>
    <w:p w14:paraId="7482B34A" w14:textId="77777777" w:rsidR="007A4D7C" w:rsidRPr="00271922" w:rsidRDefault="007A4D7C">
      <w:pPr>
        <w:rPr>
          <w:rFonts w:asciiTheme="majorHAnsi" w:hAnsiTheme="majorHAnsi" w:cstheme="majorHAnsi"/>
          <w:sz w:val="20"/>
          <w:szCs w:val="20"/>
        </w:rPr>
      </w:pPr>
    </w:p>
    <w:p w14:paraId="55250A3A"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"Façade Performances." Special issue, </w:t>
      </w:r>
      <w:r w:rsidRPr="00271922">
        <w:rPr>
          <w:rFonts w:asciiTheme="majorHAnsi" w:hAnsiTheme="majorHAnsi" w:cstheme="majorHAnsi"/>
          <w:i/>
          <w:sz w:val="20"/>
          <w:szCs w:val="20"/>
        </w:rPr>
        <w:t>Southern Folklore</w:t>
      </w:r>
      <w:r w:rsidRPr="00271922">
        <w:rPr>
          <w:rFonts w:asciiTheme="majorHAnsi" w:hAnsiTheme="majorHAnsi" w:cstheme="majorHAnsi"/>
          <w:sz w:val="20"/>
          <w:szCs w:val="20"/>
        </w:rPr>
        <w:t xml:space="preserve">  52. 1995. </w:t>
      </w:r>
    </w:p>
    <w:p w14:paraId="09064617" w14:textId="77777777" w:rsidR="007A4D7C" w:rsidRPr="00271922" w:rsidRDefault="007A4D7C">
      <w:pPr>
        <w:rPr>
          <w:rFonts w:asciiTheme="majorHAnsi" w:hAnsiTheme="majorHAnsi" w:cstheme="majorHAnsi"/>
          <w:b/>
          <w:sz w:val="20"/>
          <w:szCs w:val="20"/>
        </w:rPr>
      </w:pPr>
    </w:p>
    <w:p w14:paraId="6AC20FC9" w14:textId="5FC9BCAB" w:rsidR="000C4C68" w:rsidRPr="00271922" w:rsidRDefault="007A4D7C" w:rsidP="000C4C68">
      <w:pPr>
        <w:rPr>
          <w:rFonts w:asciiTheme="majorHAnsi" w:hAnsiTheme="majorHAnsi" w:cstheme="majorHAnsi"/>
          <w:sz w:val="20"/>
          <w:szCs w:val="20"/>
        </w:rPr>
      </w:pPr>
      <w:r w:rsidRPr="00271922">
        <w:rPr>
          <w:rFonts w:asciiTheme="majorHAnsi" w:hAnsiTheme="majorHAnsi" w:cstheme="majorHAnsi"/>
          <w:b/>
          <w:sz w:val="20"/>
          <w:szCs w:val="20"/>
        </w:rPr>
        <w:t>Journal Articles</w:t>
      </w:r>
    </w:p>
    <w:p w14:paraId="68C3C7B7" w14:textId="2B9A93A4" w:rsidR="00FE4BE0" w:rsidRPr="00FE4BE0" w:rsidRDefault="00FE4BE0" w:rsidP="00FE4BE0">
      <w:pPr>
        <w:pStyle w:val="Header"/>
        <w:tabs>
          <w:tab w:val="clear" w:pos="4320"/>
          <w:tab w:val="clear" w:pos="8640"/>
        </w:tabs>
        <w:rPr>
          <w:rFonts w:asciiTheme="majorHAnsi" w:hAnsiTheme="majorHAnsi" w:cstheme="majorHAnsi"/>
          <w:sz w:val="20"/>
          <w:szCs w:val="20"/>
        </w:rPr>
      </w:pPr>
      <w:r w:rsidRPr="00271922">
        <w:rPr>
          <w:rFonts w:asciiTheme="majorHAnsi" w:hAnsiTheme="majorHAnsi" w:cstheme="majorHAnsi"/>
          <w:sz w:val="20"/>
          <w:szCs w:val="20"/>
        </w:rPr>
        <w:t>"</w:t>
      </w:r>
      <w:r w:rsidRPr="00FE4BE0">
        <w:rPr>
          <w:rFonts w:asciiTheme="majorHAnsi" w:hAnsiTheme="majorHAnsi" w:cstheme="majorHAnsi"/>
          <w:sz w:val="20"/>
          <w:szCs w:val="20"/>
        </w:rPr>
        <w:t xml:space="preserve">Talking About the Weather: Common Sense, Common Sensing, Commonplaces." Presidential Address. 2019 Annual Meeting of the American Folklore Society. </w:t>
      </w:r>
      <w:r w:rsidRPr="00FE4BE0">
        <w:rPr>
          <w:rFonts w:asciiTheme="majorHAnsi" w:hAnsiTheme="majorHAnsi" w:cstheme="majorHAnsi"/>
          <w:i/>
          <w:sz w:val="20"/>
          <w:szCs w:val="20"/>
        </w:rPr>
        <w:t>Journal of American Folklore</w:t>
      </w:r>
      <w:r w:rsidRPr="00FE4BE0">
        <w:rPr>
          <w:rFonts w:asciiTheme="majorHAnsi" w:hAnsiTheme="majorHAnsi" w:cstheme="majorHAnsi"/>
          <w:sz w:val="20"/>
          <w:szCs w:val="20"/>
        </w:rPr>
        <w:t xml:space="preserve"> 134 (532): 272-291. Summer 2021.  </w:t>
      </w:r>
      <w:hyperlink r:id="rId13" w:history="1">
        <w:r w:rsidRPr="00FE4BE0">
          <w:rPr>
            <w:rStyle w:val="Hyperlink"/>
            <w:rFonts w:asciiTheme="majorHAnsi" w:hAnsiTheme="majorHAnsi" w:cstheme="majorHAnsi"/>
            <w:sz w:val="20"/>
            <w:szCs w:val="20"/>
          </w:rPr>
          <w:t>https://muse-jhu-edu.proxy.lib.ohio-state.edu/article/800151</w:t>
        </w:r>
      </w:hyperlink>
      <w:r w:rsidRPr="00FE4BE0">
        <w:rPr>
          <w:rFonts w:asciiTheme="majorHAnsi" w:hAnsiTheme="majorHAnsi" w:cstheme="majorHAnsi"/>
          <w:sz w:val="20"/>
          <w:szCs w:val="20"/>
        </w:rPr>
        <w:t xml:space="preserve"> </w:t>
      </w:r>
    </w:p>
    <w:p w14:paraId="7D16B419" w14:textId="39D1ADA5" w:rsidR="00FE4BE0" w:rsidRDefault="00FE4BE0" w:rsidP="00FE4BE0">
      <w:pPr>
        <w:pStyle w:val="Header"/>
        <w:tabs>
          <w:tab w:val="clear" w:pos="4320"/>
          <w:tab w:val="clear" w:pos="8640"/>
        </w:tabs>
        <w:rPr>
          <w:rFonts w:asciiTheme="majorHAnsi" w:hAnsiTheme="majorHAnsi" w:cstheme="majorHAnsi"/>
          <w:sz w:val="20"/>
          <w:szCs w:val="20"/>
        </w:rPr>
      </w:pPr>
    </w:p>
    <w:p w14:paraId="168DD0CB" w14:textId="6169ACAD" w:rsidR="003539D7" w:rsidRPr="003539D7" w:rsidRDefault="00EC63A8" w:rsidP="006E069E">
      <w:pPr>
        <w:pStyle w:val="Header"/>
        <w:rPr>
          <w:rFonts w:asciiTheme="majorHAnsi" w:hAnsiTheme="majorHAnsi" w:cstheme="majorHAnsi"/>
          <w:sz w:val="20"/>
          <w:szCs w:val="20"/>
        </w:rPr>
      </w:pPr>
      <w:r>
        <w:rPr>
          <w:rFonts w:asciiTheme="majorHAnsi" w:hAnsiTheme="majorHAnsi" w:cstheme="majorHAnsi"/>
          <w:sz w:val="20"/>
          <w:szCs w:val="20"/>
        </w:rPr>
        <w:t xml:space="preserve">"The Unused Wedding Present." Article cluster, </w:t>
      </w:r>
      <w:r w:rsidR="003539D7" w:rsidRPr="00EC63A8">
        <w:rPr>
          <w:rFonts w:asciiTheme="majorHAnsi" w:hAnsiTheme="majorHAnsi" w:cstheme="majorHAnsi"/>
          <w:i/>
          <w:iCs/>
          <w:sz w:val="20"/>
          <w:szCs w:val="20"/>
        </w:rPr>
        <w:t>Listening to Objects</w:t>
      </w:r>
      <w:r>
        <w:rPr>
          <w:rFonts w:asciiTheme="majorHAnsi" w:hAnsiTheme="majorHAnsi" w:cstheme="majorHAnsi"/>
          <w:sz w:val="20"/>
          <w:szCs w:val="20"/>
        </w:rPr>
        <w:t>, w</w:t>
      </w:r>
      <w:r w:rsidR="003539D7">
        <w:rPr>
          <w:rFonts w:asciiTheme="majorHAnsi" w:hAnsiTheme="majorHAnsi" w:cstheme="majorHAnsi"/>
          <w:sz w:val="20"/>
          <w:szCs w:val="20"/>
        </w:rPr>
        <w:t xml:space="preserve">ith Francisco Cruces, Regina F. Bendix, and Sharon R. Roseman. </w:t>
      </w:r>
      <w:r w:rsidR="003539D7" w:rsidRPr="00271922">
        <w:rPr>
          <w:rFonts w:asciiTheme="majorHAnsi" w:hAnsiTheme="majorHAnsi" w:cstheme="majorHAnsi"/>
          <w:sz w:val="20"/>
          <w:szCs w:val="20"/>
        </w:rPr>
        <w:t xml:space="preserve"> </w:t>
      </w:r>
      <w:hyperlink r:id="rId14" w:history="1">
        <w:r w:rsidR="003539D7" w:rsidRPr="00271922">
          <w:rPr>
            <w:rStyle w:val="Hyperlink"/>
            <w:rFonts w:asciiTheme="majorHAnsi" w:hAnsiTheme="majorHAnsi" w:cstheme="majorHAnsi"/>
            <w:sz w:val="20"/>
            <w:szCs w:val="20"/>
          </w:rPr>
          <w:t>Disparidades</w:t>
        </w:r>
      </w:hyperlink>
      <w:r w:rsidR="003539D7" w:rsidRPr="00271922">
        <w:rPr>
          <w:rStyle w:val="Hyperlink"/>
          <w:rFonts w:asciiTheme="majorHAnsi" w:hAnsiTheme="majorHAnsi" w:cstheme="majorHAnsi"/>
          <w:sz w:val="20"/>
          <w:szCs w:val="20"/>
        </w:rPr>
        <w:t>: Revista de Antropología</w:t>
      </w:r>
      <w:r w:rsidR="003539D7">
        <w:rPr>
          <w:rFonts w:asciiTheme="majorHAnsi" w:hAnsiTheme="majorHAnsi" w:cstheme="majorHAnsi"/>
          <w:sz w:val="20"/>
          <w:szCs w:val="20"/>
        </w:rPr>
        <w:t xml:space="preserve"> 76(1): </w:t>
      </w:r>
      <w:r>
        <w:rPr>
          <w:rFonts w:asciiTheme="majorHAnsi" w:hAnsiTheme="majorHAnsi" w:cstheme="majorHAnsi"/>
          <w:sz w:val="20"/>
          <w:szCs w:val="20"/>
        </w:rPr>
        <w:t>5-8</w:t>
      </w:r>
      <w:r w:rsidR="003539D7">
        <w:rPr>
          <w:rFonts w:asciiTheme="majorHAnsi" w:hAnsiTheme="majorHAnsi" w:cstheme="majorHAnsi"/>
          <w:sz w:val="20"/>
          <w:szCs w:val="20"/>
        </w:rPr>
        <w:t xml:space="preserve">. </w:t>
      </w:r>
      <w:r w:rsidR="003539D7" w:rsidRPr="00271922">
        <w:rPr>
          <w:rFonts w:asciiTheme="majorHAnsi" w:hAnsiTheme="majorHAnsi" w:cstheme="majorHAnsi"/>
          <w:sz w:val="20"/>
          <w:szCs w:val="20"/>
        </w:rPr>
        <w:t xml:space="preserve">2021. </w:t>
      </w:r>
      <w:hyperlink r:id="rId15" w:history="1">
        <w:r w:rsidR="003539D7" w:rsidRPr="003539D7">
          <w:rPr>
            <w:rStyle w:val="Hyperlink"/>
            <w:rFonts w:asciiTheme="majorHAnsi" w:hAnsiTheme="majorHAnsi" w:cstheme="majorHAnsi"/>
            <w:sz w:val="20"/>
            <w:szCs w:val="20"/>
          </w:rPr>
          <w:t>https://dra.revistas.csic.es/index.php/dra/article/view/882/1026</w:t>
        </w:r>
      </w:hyperlink>
      <w:r w:rsidR="003539D7" w:rsidRPr="003539D7">
        <w:rPr>
          <w:rFonts w:asciiTheme="majorHAnsi" w:hAnsiTheme="majorHAnsi" w:cstheme="majorHAnsi"/>
          <w:sz w:val="20"/>
          <w:szCs w:val="20"/>
        </w:rPr>
        <w:t xml:space="preserve"> </w:t>
      </w:r>
    </w:p>
    <w:p w14:paraId="7886EC46" w14:textId="77777777" w:rsidR="003539D7" w:rsidRDefault="003539D7" w:rsidP="006E069E">
      <w:pPr>
        <w:pStyle w:val="Header"/>
      </w:pPr>
    </w:p>
    <w:p w14:paraId="42512DA2" w14:textId="598FB105" w:rsidR="006E069E" w:rsidRPr="00271922" w:rsidRDefault="00EB7223" w:rsidP="006E069E">
      <w:pPr>
        <w:pStyle w:val="Header"/>
        <w:rPr>
          <w:rFonts w:asciiTheme="majorHAnsi" w:hAnsiTheme="majorHAnsi" w:cstheme="majorHAnsi"/>
          <w:sz w:val="20"/>
          <w:szCs w:val="20"/>
        </w:rPr>
      </w:pPr>
      <w:hyperlink r:id="rId16" w:history="1">
        <w:r w:rsidR="006E069E" w:rsidRPr="00271922">
          <w:rPr>
            <w:rStyle w:val="Hyperlink"/>
            <w:rFonts w:asciiTheme="majorHAnsi" w:hAnsiTheme="majorHAnsi" w:cstheme="majorHAnsi"/>
            <w:sz w:val="20"/>
            <w:szCs w:val="20"/>
          </w:rPr>
          <w:t>"Issue Response: Comparing and Being Compared. Choice and Power in Everyday Comparisons Under Neoliberalism."</w:t>
        </w:r>
      </w:hyperlink>
      <w:r w:rsidR="006E069E" w:rsidRPr="00271922">
        <w:rPr>
          <w:rFonts w:asciiTheme="majorHAnsi" w:hAnsiTheme="majorHAnsi" w:cstheme="majorHAnsi"/>
          <w:sz w:val="20"/>
          <w:szCs w:val="20"/>
        </w:rPr>
        <w:t xml:space="preserve"> Special issue, </w:t>
      </w:r>
      <w:r w:rsidR="006E069E" w:rsidRPr="00271922">
        <w:rPr>
          <w:rFonts w:asciiTheme="majorHAnsi" w:hAnsiTheme="majorHAnsi" w:cstheme="majorHAnsi"/>
          <w:i/>
          <w:iCs/>
          <w:sz w:val="20"/>
          <w:szCs w:val="20"/>
        </w:rPr>
        <w:t>Comparison as Social and Cultural Practice</w:t>
      </w:r>
      <w:r w:rsidR="006E069E" w:rsidRPr="00271922">
        <w:rPr>
          <w:rFonts w:asciiTheme="majorHAnsi" w:hAnsiTheme="majorHAnsi" w:cstheme="majorHAnsi"/>
          <w:sz w:val="20"/>
          <w:szCs w:val="20"/>
        </w:rPr>
        <w:t xml:space="preserve">, eds. Stefan Groth and Markus Tauschek. </w:t>
      </w:r>
      <w:r w:rsidR="006E069E" w:rsidRPr="00271922">
        <w:rPr>
          <w:rFonts w:asciiTheme="majorHAnsi" w:hAnsiTheme="majorHAnsi" w:cstheme="majorHAnsi"/>
          <w:i/>
          <w:iCs/>
          <w:sz w:val="20"/>
          <w:szCs w:val="20"/>
        </w:rPr>
        <w:t>Cultural Analysis</w:t>
      </w:r>
      <w:r w:rsidR="006E069E" w:rsidRPr="00271922">
        <w:rPr>
          <w:rFonts w:asciiTheme="majorHAnsi" w:hAnsiTheme="majorHAnsi" w:cstheme="majorHAnsi"/>
          <w:sz w:val="20"/>
          <w:szCs w:val="20"/>
        </w:rPr>
        <w:t xml:space="preserve"> 18.1: 76-81.</w:t>
      </w:r>
      <w:r w:rsidR="000439C8" w:rsidRPr="00271922">
        <w:rPr>
          <w:rFonts w:asciiTheme="majorHAnsi" w:hAnsiTheme="majorHAnsi" w:cstheme="majorHAnsi"/>
          <w:sz w:val="20"/>
          <w:szCs w:val="20"/>
        </w:rPr>
        <w:t xml:space="preserve"> 2020.</w:t>
      </w:r>
    </w:p>
    <w:p w14:paraId="0E957EC0" w14:textId="77777777" w:rsidR="006E069E" w:rsidRPr="00271922" w:rsidRDefault="006E069E" w:rsidP="00CA148B">
      <w:pPr>
        <w:autoSpaceDE/>
        <w:autoSpaceDN/>
        <w:rPr>
          <w:rFonts w:asciiTheme="majorHAnsi" w:hAnsiTheme="majorHAnsi" w:cstheme="majorHAnsi"/>
          <w:sz w:val="20"/>
          <w:szCs w:val="20"/>
        </w:rPr>
      </w:pPr>
    </w:p>
    <w:p w14:paraId="484EB527" w14:textId="3F5081EF" w:rsidR="00CA148B" w:rsidRPr="00271922" w:rsidRDefault="00CA148B" w:rsidP="00CA148B">
      <w:pPr>
        <w:autoSpaceDE/>
        <w:autoSpaceDN/>
        <w:rPr>
          <w:rFonts w:asciiTheme="majorHAnsi" w:hAnsiTheme="majorHAnsi" w:cstheme="majorHAnsi"/>
          <w:sz w:val="20"/>
          <w:szCs w:val="20"/>
        </w:rPr>
      </w:pPr>
      <w:r w:rsidRPr="00271922">
        <w:rPr>
          <w:rFonts w:asciiTheme="majorHAnsi" w:hAnsiTheme="majorHAnsi" w:cstheme="majorHAnsi"/>
          <w:sz w:val="20"/>
          <w:szCs w:val="20"/>
        </w:rPr>
        <w:t>“Tradition Against Transaction in the Land of the Free.” In Cyril Isnart and Alessandro Testa, eds. </w:t>
      </w:r>
      <w:hyperlink r:id="rId17" w:tooltip="https://ee.openlibhums.org/article/id/1998/" w:history="1">
        <w:r w:rsidRPr="00271922">
          <w:rPr>
            <w:rStyle w:val="Hyperlink"/>
            <w:rFonts w:asciiTheme="majorHAnsi" w:hAnsiTheme="majorHAnsi" w:cstheme="majorHAnsi"/>
            <w:sz w:val="20"/>
            <w:szCs w:val="20"/>
          </w:rPr>
          <w:t>“Ethnology’s Hot Notion? A Discussion Forum on How to Return to ‘Tradition’ Today.”</w:t>
        </w:r>
      </w:hyperlink>
      <w:r w:rsidRPr="00271922">
        <w:rPr>
          <w:rFonts w:asciiTheme="majorHAnsi" w:hAnsiTheme="majorHAnsi" w:cstheme="majorHAnsi"/>
          <w:sz w:val="20"/>
          <w:szCs w:val="20"/>
        </w:rPr>
        <w:t> </w:t>
      </w:r>
      <w:r w:rsidRPr="00271922">
        <w:rPr>
          <w:rFonts w:asciiTheme="majorHAnsi" w:hAnsiTheme="majorHAnsi" w:cstheme="majorHAnsi"/>
          <w:i/>
          <w:iCs/>
          <w:sz w:val="20"/>
          <w:szCs w:val="20"/>
        </w:rPr>
        <w:t>Ethnologia Europaea </w:t>
      </w:r>
      <w:r w:rsidRPr="00271922">
        <w:rPr>
          <w:rFonts w:asciiTheme="majorHAnsi" w:hAnsiTheme="majorHAnsi" w:cstheme="majorHAnsi"/>
          <w:sz w:val="20"/>
          <w:szCs w:val="20"/>
        </w:rPr>
        <w:t xml:space="preserve">50(1): 104-106. 2020. </w:t>
      </w:r>
    </w:p>
    <w:p w14:paraId="3438EA58" w14:textId="77777777" w:rsidR="00FA2092" w:rsidRPr="00271922" w:rsidRDefault="00FA2092" w:rsidP="00DC6061">
      <w:pPr>
        <w:autoSpaceDE/>
        <w:autoSpaceDN/>
        <w:rPr>
          <w:rFonts w:asciiTheme="majorHAnsi" w:hAnsiTheme="majorHAnsi" w:cstheme="majorHAnsi"/>
          <w:sz w:val="20"/>
          <w:szCs w:val="20"/>
        </w:rPr>
      </w:pPr>
    </w:p>
    <w:p w14:paraId="66B2BDBF" w14:textId="33FD1B6B" w:rsidR="00DC6061" w:rsidRPr="00271922" w:rsidRDefault="00DC6061" w:rsidP="00DC6061">
      <w:pPr>
        <w:autoSpaceDE/>
        <w:autoSpaceDN/>
        <w:rPr>
          <w:rFonts w:asciiTheme="majorHAnsi" w:hAnsiTheme="majorHAnsi" w:cstheme="majorHAnsi"/>
          <w:sz w:val="20"/>
          <w:szCs w:val="20"/>
        </w:rPr>
      </w:pPr>
      <w:r w:rsidRPr="00271922">
        <w:rPr>
          <w:rFonts w:asciiTheme="majorHAnsi" w:hAnsiTheme="majorHAnsi" w:cstheme="majorHAnsi"/>
          <w:sz w:val="20"/>
          <w:szCs w:val="20"/>
        </w:rPr>
        <w:t xml:space="preserve">"'Incalculably Diffusive': Revisiting the Disciplinary Deficit. A Response to Elliott Oring." </w:t>
      </w:r>
      <w:r w:rsidRPr="00271922">
        <w:rPr>
          <w:rFonts w:asciiTheme="majorHAnsi" w:hAnsiTheme="majorHAnsi" w:cstheme="majorHAnsi"/>
          <w:i/>
          <w:iCs/>
          <w:sz w:val="20"/>
          <w:szCs w:val="20"/>
        </w:rPr>
        <w:t>Journal of American Folklore</w:t>
      </w:r>
      <w:r w:rsidRPr="00271922">
        <w:rPr>
          <w:rFonts w:asciiTheme="majorHAnsi" w:hAnsiTheme="majorHAnsi" w:cstheme="majorHAnsi"/>
          <w:sz w:val="20"/>
          <w:szCs w:val="20"/>
        </w:rPr>
        <w:t xml:space="preserve"> 131: 175-184. 2019.   </w:t>
      </w:r>
    </w:p>
    <w:p w14:paraId="10119E28" w14:textId="0EED268C" w:rsidR="000439C8" w:rsidRPr="00271922" w:rsidRDefault="000439C8" w:rsidP="00DC6061">
      <w:pPr>
        <w:autoSpaceDE/>
        <w:autoSpaceDN/>
        <w:rPr>
          <w:rFonts w:asciiTheme="majorHAnsi" w:hAnsiTheme="majorHAnsi" w:cstheme="majorHAnsi"/>
          <w:sz w:val="20"/>
          <w:szCs w:val="20"/>
        </w:rPr>
      </w:pPr>
    </w:p>
    <w:p w14:paraId="3AEC7D4F" w14:textId="025CE969" w:rsidR="000439C8" w:rsidRPr="00271922" w:rsidRDefault="000439C8" w:rsidP="00DC6061">
      <w:pPr>
        <w:autoSpaceDE/>
        <w:autoSpaceDN/>
        <w:rPr>
          <w:rFonts w:asciiTheme="majorHAnsi" w:hAnsiTheme="majorHAnsi" w:cstheme="majorHAnsi"/>
          <w:sz w:val="20"/>
          <w:szCs w:val="20"/>
        </w:rPr>
      </w:pPr>
      <w:r w:rsidRPr="00271922">
        <w:rPr>
          <w:rFonts w:asciiTheme="majorHAnsi" w:hAnsiTheme="majorHAnsi" w:cstheme="majorHAnsi"/>
          <w:sz w:val="20"/>
          <w:szCs w:val="20"/>
        </w:rPr>
        <w:t xml:space="preserve">"Blaming the Polish Plumber: Phantom Agents, Invisible Workers, and the Liberal Arena." Special issue, </w:t>
      </w:r>
      <w:r w:rsidRPr="00271922">
        <w:rPr>
          <w:rFonts w:asciiTheme="majorHAnsi" w:hAnsiTheme="majorHAnsi" w:cstheme="majorHAnsi"/>
          <w:i/>
          <w:iCs/>
          <w:sz w:val="20"/>
          <w:szCs w:val="20"/>
        </w:rPr>
        <w:t>Rethinking Agency in International Relations: Performativity, Performances and Actor-Networks</w:t>
      </w:r>
      <w:r w:rsidRPr="00271922">
        <w:rPr>
          <w:rFonts w:asciiTheme="majorHAnsi" w:hAnsiTheme="majorHAnsi" w:cstheme="majorHAnsi"/>
          <w:sz w:val="20"/>
          <w:szCs w:val="20"/>
        </w:rPr>
        <w:t xml:space="preserve">.  </w:t>
      </w:r>
      <w:r w:rsidRPr="00271922">
        <w:rPr>
          <w:rFonts w:asciiTheme="majorHAnsi" w:hAnsiTheme="majorHAnsi" w:cstheme="majorHAnsi"/>
          <w:i/>
          <w:sz w:val="20"/>
          <w:szCs w:val="20"/>
        </w:rPr>
        <w:t>Journal of International Relations and Development</w:t>
      </w:r>
      <w:r w:rsidRPr="00271922">
        <w:rPr>
          <w:rFonts w:asciiTheme="majorHAnsi" w:hAnsiTheme="majorHAnsi" w:cstheme="majorHAnsi"/>
          <w:iCs/>
          <w:sz w:val="20"/>
          <w:szCs w:val="20"/>
        </w:rPr>
        <w:t xml:space="preserve"> 22: </w:t>
      </w:r>
      <w:r w:rsidRPr="00271922">
        <w:rPr>
          <w:rFonts w:asciiTheme="majorHAnsi" w:hAnsiTheme="majorHAnsi" w:cstheme="majorHAnsi"/>
          <w:sz w:val="20"/>
          <w:szCs w:val="20"/>
        </w:rPr>
        <w:t>853–881. 2019.</w:t>
      </w:r>
    </w:p>
    <w:p w14:paraId="3E5D4153" w14:textId="77777777" w:rsidR="00DC6061" w:rsidRPr="00271922" w:rsidRDefault="00DC6061" w:rsidP="007312E0">
      <w:pPr>
        <w:pStyle w:val="Header"/>
        <w:rPr>
          <w:rFonts w:asciiTheme="majorHAnsi" w:hAnsiTheme="majorHAnsi" w:cstheme="majorHAnsi"/>
          <w:sz w:val="20"/>
          <w:szCs w:val="20"/>
        </w:rPr>
      </w:pPr>
    </w:p>
    <w:p w14:paraId="6DF6C7F7" w14:textId="7226321C" w:rsidR="007312E0" w:rsidRPr="00271922" w:rsidRDefault="007312E0" w:rsidP="007312E0">
      <w:pPr>
        <w:pStyle w:val="Header"/>
        <w:rPr>
          <w:rFonts w:asciiTheme="majorHAnsi" w:hAnsiTheme="majorHAnsi" w:cstheme="majorHAnsi"/>
          <w:sz w:val="20"/>
          <w:szCs w:val="20"/>
        </w:rPr>
      </w:pPr>
      <w:r w:rsidRPr="00271922">
        <w:rPr>
          <w:rFonts w:asciiTheme="majorHAnsi" w:hAnsiTheme="majorHAnsi" w:cstheme="majorHAnsi"/>
          <w:sz w:val="20"/>
          <w:szCs w:val="20"/>
        </w:rPr>
        <w:t xml:space="preserve">"Blaming the Polish Plumber, Blaming the French Voter: Bogeys and Attributions of Belief in Liberal Politics." Special issue, "Fake News." </w:t>
      </w:r>
      <w:r w:rsidRPr="00271922">
        <w:rPr>
          <w:rFonts w:asciiTheme="majorHAnsi" w:hAnsiTheme="majorHAnsi" w:cstheme="majorHAnsi"/>
          <w:i/>
          <w:iCs/>
          <w:sz w:val="20"/>
          <w:szCs w:val="20"/>
        </w:rPr>
        <w:t>Journal of American Folklore</w:t>
      </w:r>
      <w:r w:rsidRPr="00271922">
        <w:rPr>
          <w:rFonts w:asciiTheme="majorHAnsi" w:hAnsiTheme="majorHAnsi" w:cstheme="majorHAnsi"/>
          <w:sz w:val="20"/>
          <w:szCs w:val="20"/>
        </w:rPr>
        <w:t xml:space="preserve"> 131: 426-434. 2018.  </w:t>
      </w:r>
    </w:p>
    <w:p w14:paraId="38D8B306" w14:textId="3E9FB883" w:rsidR="00B72A1F" w:rsidRPr="00271922" w:rsidRDefault="00B72A1F" w:rsidP="000439C8">
      <w:pPr>
        <w:autoSpaceDE/>
        <w:autoSpaceDN/>
        <w:rPr>
          <w:rFonts w:asciiTheme="majorHAnsi" w:hAnsiTheme="majorHAnsi" w:cstheme="majorHAnsi"/>
          <w:sz w:val="20"/>
          <w:szCs w:val="20"/>
        </w:rPr>
      </w:pPr>
    </w:p>
    <w:p w14:paraId="068101C9" w14:textId="79F1CA43" w:rsidR="00B075C8" w:rsidRPr="00271922" w:rsidRDefault="00B075C8" w:rsidP="00A64811">
      <w:pPr>
        <w:pStyle w:val="Header"/>
        <w:rPr>
          <w:rFonts w:asciiTheme="majorHAnsi" w:hAnsiTheme="majorHAnsi" w:cstheme="majorHAnsi"/>
          <w:sz w:val="20"/>
          <w:szCs w:val="20"/>
        </w:rPr>
      </w:pPr>
      <w:r w:rsidRPr="00271922">
        <w:rPr>
          <w:rFonts w:asciiTheme="majorHAnsi" w:hAnsiTheme="majorHAnsi" w:cstheme="majorHAnsi"/>
          <w:sz w:val="20"/>
          <w:szCs w:val="20"/>
        </w:rPr>
        <w:t xml:space="preserve">"Two Ways of Making a Discipline In an 'Extremely Sundered Part of the World: Sigurd Erixon and Alberto Cirese Inaugurate </w:t>
      </w:r>
      <w:r w:rsidRPr="00271922">
        <w:rPr>
          <w:rFonts w:asciiTheme="majorHAnsi" w:hAnsiTheme="majorHAnsi" w:cstheme="majorHAnsi"/>
          <w:i/>
          <w:sz w:val="20"/>
          <w:szCs w:val="20"/>
        </w:rPr>
        <w:t>Ethnologia Europaea</w:t>
      </w:r>
      <w:r w:rsidRPr="00271922">
        <w:rPr>
          <w:rFonts w:asciiTheme="majorHAnsi" w:hAnsiTheme="majorHAnsi" w:cstheme="majorHAnsi"/>
          <w:sz w:val="20"/>
          <w:szCs w:val="20"/>
        </w:rPr>
        <w:t xml:space="preserve">." Fiftieth anniversary special issue, </w:t>
      </w:r>
      <w:r w:rsidRPr="00271922">
        <w:rPr>
          <w:rFonts w:asciiTheme="majorHAnsi" w:hAnsiTheme="majorHAnsi" w:cstheme="majorHAnsi"/>
          <w:i/>
          <w:sz w:val="20"/>
          <w:szCs w:val="20"/>
        </w:rPr>
        <w:t>Ethnologia Europaea</w:t>
      </w:r>
      <w:r w:rsidRPr="00271922">
        <w:rPr>
          <w:rFonts w:asciiTheme="majorHAnsi" w:hAnsiTheme="majorHAnsi" w:cstheme="majorHAnsi"/>
          <w:sz w:val="20"/>
          <w:szCs w:val="20"/>
        </w:rPr>
        <w:t xml:space="preserve"> 47(1): 7-10. 2017. </w:t>
      </w:r>
    </w:p>
    <w:p w14:paraId="1E2E3950" w14:textId="77777777" w:rsidR="00B075C8" w:rsidRPr="00271922" w:rsidRDefault="00B075C8" w:rsidP="00A64811">
      <w:pPr>
        <w:pStyle w:val="Header"/>
        <w:rPr>
          <w:rFonts w:asciiTheme="majorHAnsi" w:hAnsiTheme="majorHAnsi" w:cstheme="majorHAnsi"/>
          <w:sz w:val="20"/>
          <w:szCs w:val="20"/>
        </w:rPr>
      </w:pPr>
    </w:p>
    <w:p w14:paraId="7B8B24FA" w14:textId="0CBB5B24" w:rsidR="00A64811" w:rsidRPr="00271922" w:rsidRDefault="00A64811" w:rsidP="00A64811">
      <w:pPr>
        <w:pStyle w:val="Header"/>
        <w:rPr>
          <w:rFonts w:asciiTheme="majorHAnsi" w:hAnsiTheme="majorHAnsi" w:cstheme="majorHAnsi"/>
          <w:sz w:val="20"/>
          <w:szCs w:val="20"/>
        </w:rPr>
      </w:pPr>
      <w:r w:rsidRPr="00271922">
        <w:rPr>
          <w:rFonts w:asciiTheme="majorHAnsi" w:hAnsiTheme="majorHAnsi" w:cstheme="majorHAnsi"/>
          <w:sz w:val="20"/>
          <w:szCs w:val="20"/>
        </w:rPr>
        <w:t>"Roger Runs Amok: The Mule and the Folk."  Special issue: A Festschrift for Roger Abrahams. </w:t>
      </w:r>
      <w:r w:rsidRPr="00271922">
        <w:rPr>
          <w:rFonts w:asciiTheme="majorHAnsi" w:hAnsiTheme="majorHAnsi" w:cstheme="majorHAnsi"/>
          <w:i/>
          <w:sz w:val="20"/>
          <w:szCs w:val="20"/>
        </w:rPr>
        <w:t>Western Folklore</w:t>
      </w:r>
      <w:r w:rsidRPr="00271922">
        <w:rPr>
          <w:rFonts w:asciiTheme="majorHAnsi" w:hAnsiTheme="majorHAnsi" w:cstheme="majorHAnsi"/>
          <w:sz w:val="20"/>
          <w:szCs w:val="20"/>
        </w:rPr>
        <w:t xml:space="preserve"> 75(3/4):353-370. 2016.</w:t>
      </w:r>
    </w:p>
    <w:p w14:paraId="36D664F6" w14:textId="77777777" w:rsidR="00A64811" w:rsidRPr="00271922" w:rsidRDefault="00A64811" w:rsidP="00A3645D">
      <w:pPr>
        <w:pStyle w:val="Header"/>
        <w:rPr>
          <w:rFonts w:asciiTheme="majorHAnsi" w:hAnsiTheme="majorHAnsi" w:cstheme="majorHAnsi"/>
          <w:sz w:val="20"/>
          <w:szCs w:val="20"/>
        </w:rPr>
      </w:pPr>
    </w:p>
    <w:p w14:paraId="01E0930A" w14:textId="2FAE8EB5" w:rsidR="00A3645D" w:rsidRPr="00271922" w:rsidRDefault="00A3645D" w:rsidP="00A3645D">
      <w:pPr>
        <w:pStyle w:val="Header"/>
        <w:rPr>
          <w:rFonts w:asciiTheme="majorHAnsi" w:hAnsiTheme="majorHAnsi" w:cstheme="majorHAnsi"/>
          <w:sz w:val="20"/>
          <w:szCs w:val="20"/>
        </w:rPr>
      </w:pPr>
      <w:r w:rsidRPr="00271922">
        <w:rPr>
          <w:rFonts w:asciiTheme="majorHAnsi" w:hAnsiTheme="majorHAnsi" w:cstheme="majorHAnsi"/>
          <w:sz w:val="20"/>
          <w:szCs w:val="20"/>
        </w:rPr>
        <w:t>"Gesturing Toward Utopia: Toward a Theory of Exemplarity." Special SIEF Congress issue, "</w:t>
      </w:r>
      <w:r w:rsidRPr="00271922">
        <w:rPr>
          <w:rFonts w:asciiTheme="majorHAnsi" w:hAnsiTheme="majorHAnsi" w:cstheme="majorHAnsi"/>
          <w:bCs/>
          <w:sz w:val="20"/>
          <w:szCs w:val="20"/>
        </w:rPr>
        <w:t xml:space="preserve">Utopias, Realities, Heritages. Ethnographies for the 21st century." </w:t>
      </w:r>
      <w:r w:rsidRPr="00271922">
        <w:rPr>
          <w:rFonts w:asciiTheme="majorHAnsi" w:hAnsiTheme="majorHAnsi" w:cstheme="majorHAnsi"/>
          <w:i/>
          <w:sz w:val="20"/>
          <w:szCs w:val="20"/>
        </w:rPr>
        <w:t>Narodna umjetnost: Croatian Journal of Ethnology and Folklore</w:t>
      </w:r>
      <w:r w:rsidRPr="00271922">
        <w:rPr>
          <w:rFonts w:asciiTheme="majorHAnsi" w:hAnsiTheme="majorHAnsi" w:cstheme="majorHAnsi"/>
          <w:sz w:val="20"/>
          <w:szCs w:val="20"/>
        </w:rPr>
        <w:t xml:space="preserve"> 53 (1): 75-95, 2016.</w:t>
      </w:r>
    </w:p>
    <w:p w14:paraId="1F75982A" w14:textId="77777777" w:rsidR="00A3645D" w:rsidRPr="00271922" w:rsidRDefault="00A3645D" w:rsidP="00A3645D">
      <w:pPr>
        <w:pStyle w:val="Header"/>
        <w:rPr>
          <w:rFonts w:asciiTheme="majorHAnsi" w:hAnsiTheme="majorHAnsi" w:cstheme="majorHAnsi"/>
          <w:bCs/>
          <w:sz w:val="20"/>
          <w:szCs w:val="20"/>
        </w:rPr>
      </w:pPr>
    </w:p>
    <w:p w14:paraId="1F0CD1B8" w14:textId="77777777" w:rsidR="00F94F88" w:rsidRPr="00271922" w:rsidRDefault="00F94F88" w:rsidP="00F94F88">
      <w:pPr>
        <w:pStyle w:val="Header"/>
        <w:tabs>
          <w:tab w:val="clear" w:pos="4320"/>
          <w:tab w:val="clear" w:pos="8640"/>
        </w:tabs>
        <w:rPr>
          <w:rFonts w:asciiTheme="majorHAnsi" w:hAnsiTheme="majorHAnsi" w:cstheme="majorHAnsi"/>
          <w:sz w:val="20"/>
          <w:szCs w:val="20"/>
        </w:rPr>
      </w:pPr>
      <w:r w:rsidRPr="00271922">
        <w:rPr>
          <w:rFonts w:asciiTheme="majorHAnsi" w:hAnsiTheme="majorHAnsi" w:cstheme="majorHAnsi"/>
          <w:sz w:val="20"/>
          <w:szCs w:val="20"/>
        </w:rPr>
        <w:t xml:space="preserve">"Fairy-Tale Economics: Scarcity, Risk, Choice." </w:t>
      </w:r>
      <w:r w:rsidRPr="00271922">
        <w:rPr>
          <w:rFonts w:asciiTheme="majorHAnsi" w:hAnsiTheme="majorHAnsi" w:cstheme="majorHAnsi"/>
          <w:i/>
          <w:sz w:val="20"/>
          <w:szCs w:val="20"/>
        </w:rPr>
        <w:t>Narrative Culture</w:t>
      </w:r>
      <w:r w:rsidRPr="00271922">
        <w:rPr>
          <w:rFonts w:asciiTheme="majorHAnsi" w:hAnsiTheme="majorHAnsi" w:cstheme="majorHAnsi"/>
          <w:sz w:val="20"/>
          <w:szCs w:val="20"/>
        </w:rPr>
        <w:t>, v.2 (1): 1-26, 2015.</w:t>
      </w:r>
    </w:p>
    <w:p w14:paraId="6919D4FD" w14:textId="77777777" w:rsidR="00F94F88" w:rsidRPr="00271922" w:rsidRDefault="00F94F88" w:rsidP="00296807">
      <w:pPr>
        <w:pStyle w:val="Header"/>
        <w:tabs>
          <w:tab w:val="clear" w:pos="4320"/>
          <w:tab w:val="clear" w:pos="8640"/>
        </w:tabs>
        <w:rPr>
          <w:rFonts w:asciiTheme="majorHAnsi" w:hAnsiTheme="majorHAnsi" w:cstheme="majorHAnsi"/>
          <w:sz w:val="20"/>
          <w:szCs w:val="20"/>
        </w:rPr>
      </w:pPr>
    </w:p>
    <w:p w14:paraId="26EBF201" w14:textId="047EDE5C" w:rsidR="00296807" w:rsidRPr="00271922" w:rsidRDefault="00296807" w:rsidP="00296807">
      <w:pPr>
        <w:pStyle w:val="Header"/>
        <w:tabs>
          <w:tab w:val="clear" w:pos="4320"/>
          <w:tab w:val="clear" w:pos="8640"/>
        </w:tabs>
        <w:rPr>
          <w:rFonts w:asciiTheme="majorHAnsi" w:hAnsiTheme="majorHAnsi" w:cstheme="majorHAnsi"/>
          <w:sz w:val="20"/>
          <w:szCs w:val="20"/>
        </w:rPr>
      </w:pPr>
      <w:r w:rsidRPr="00271922">
        <w:rPr>
          <w:rFonts w:asciiTheme="majorHAnsi" w:hAnsiTheme="majorHAnsi" w:cstheme="majorHAnsi"/>
          <w:sz w:val="20"/>
          <w:szCs w:val="20"/>
        </w:rPr>
        <w:t xml:space="preserve">"From Cultural Forms to Policy Objects: Comparison in Scholarship and Policy." </w:t>
      </w:r>
      <w:r w:rsidRPr="00271922">
        <w:rPr>
          <w:rFonts w:asciiTheme="majorHAnsi" w:hAnsiTheme="majorHAnsi" w:cstheme="majorHAnsi"/>
          <w:i/>
          <w:sz w:val="20"/>
          <w:szCs w:val="20"/>
        </w:rPr>
        <w:t>Journal of Folklore Research</w:t>
      </w:r>
      <w:r w:rsidRPr="00271922">
        <w:rPr>
          <w:rFonts w:asciiTheme="majorHAnsi" w:hAnsiTheme="majorHAnsi" w:cstheme="majorHAnsi"/>
          <w:sz w:val="20"/>
          <w:szCs w:val="20"/>
        </w:rPr>
        <w:t xml:space="preserve">  52 (2015): 299-313. </w:t>
      </w:r>
    </w:p>
    <w:p w14:paraId="3CECF445" w14:textId="77777777" w:rsidR="00296807" w:rsidRPr="00271922" w:rsidRDefault="00296807" w:rsidP="00296807">
      <w:pPr>
        <w:pStyle w:val="Header"/>
        <w:tabs>
          <w:tab w:val="clear" w:pos="4320"/>
          <w:tab w:val="clear" w:pos="8640"/>
        </w:tabs>
        <w:rPr>
          <w:rFonts w:asciiTheme="majorHAnsi" w:hAnsiTheme="majorHAnsi" w:cstheme="majorHAnsi"/>
          <w:sz w:val="20"/>
          <w:szCs w:val="20"/>
        </w:rPr>
      </w:pPr>
    </w:p>
    <w:p w14:paraId="5F4E8A14" w14:textId="0BD7E3C8" w:rsidR="00296807" w:rsidRPr="00271922" w:rsidRDefault="00296807" w:rsidP="00296807">
      <w:pPr>
        <w:pStyle w:val="Header"/>
        <w:tabs>
          <w:tab w:val="clear" w:pos="4320"/>
          <w:tab w:val="clear" w:pos="8640"/>
        </w:tabs>
        <w:ind w:left="360"/>
        <w:rPr>
          <w:rFonts w:asciiTheme="majorHAnsi" w:hAnsiTheme="majorHAnsi" w:cstheme="majorHAnsi"/>
          <w:sz w:val="20"/>
          <w:szCs w:val="20"/>
        </w:rPr>
      </w:pPr>
      <w:r w:rsidRPr="00271922">
        <w:rPr>
          <w:rFonts w:asciiTheme="majorHAnsi" w:hAnsiTheme="majorHAnsi" w:cstheme="majorHAnsi"/>
          <w:sz w:val="20"/>
          <w:szCs w:val="20"/>
        </w:rPr>
        <w:t xml:space="preserve">Special issue published simultaneously as </w:t>
      </w:r>
      <w:r w:rsidRPr="00271922">
        <w:rPr>
          <w:rFonts w:asciiTheme="majorHAnsi" w:hAnsiTheme="majorHAnsi" w:cstheme="majorHAnsi"/>
          <w:i/>
          <w:sz w:val="20"/>
          <w:szCs w:val="20"/>
        </w:rPr>
        <w:t>UNESCO on the Ground: Local Perspectives on Intangible Cultural Heritage</w:t>
      </w:r>
      <w:r w:rsidRPr="00271922">
        <w:rPr>
          <w:rFonts w:asciiTheme="majorHAnsi" w:hAnsiTheme="majorHAnsi" w:cstheme="majorHAnsi"/>
          <w:sz w:val="20"/>
          <w:szCs w:val="20"/>
        </w:rPr>
        <w:t>, edited by Michael Dylan Foster and Lisa Gilman. Encounters: Explorations in F</w:t>
      </w:r>
      <w:r w:rsidR="00123960" w:rsidRPr="00271922">
        <w:rPr>
          <w:rFonts w:asciiTheme="majorHAnsi" w:hAnsiTheme="majorHAnsi" w:cstheme="majorHAnsi"/>
          <w:sz w:val="20"/>
          <w:szCs w:val="20"/>
        </w:rPr>
        <w:t>olklore and Ethnomusicology</w:t>
      </w:r>
      <w:r w:rsidRPr="00271922">
        <w:rPr>
          <w:rFonts w:asciiTheme="majorHAnsi" w:hAnsiTheme="majorHAnsi" w:cstheme="majorHAnsi"/>
          <w:sz w:val="20"/>
          <w:szCs w:val="20"/>
        </w:rPr>
        <w:t>. Bloomington: Indiana University Press.</w:t>
      </w:r>
    </w:p>
    <w:p w14:paraId="2A7ED8C3" w14:textId="77777777" w:rsidR="00296807" w:rsidRPr="00271922" w:rsidRDefault="00296807" w:rsidP="00135E96">
      <w:pPr>
        <w:pStyle w:val="BodyText2"/>
        <w:rPr>
          <w:rFonts w:asciiTheme="majorHAnsi" w:hAnsiTheme="majorHAnsi" w:cstheme="majorHAnsi"/>
          <w:color w:val="auto"/>
          <w:szCs w:val="20"/>
        </w:rPr>
      </w:pPr>
    </w:p>
    <w:p w14:paraId="64A5C843" w14:textId="77777777" w:rsidR="00135E96" w:rsidRPr="00271922" w:rsidRDefault="00135E96" w:rsidP="00135E96">
      <w:pPr>
        <w:pStyle w:val="BodyText2"/>
        <w:rPr>
          <w:rFonts w:asciiTheme="majorHAnsi" w:hAnsiTheme="majorHAnsi" w:cstheme="majorHAnsi"/>
          <w:color w:val="auto"/>
          <w:szCs w:val="20"/>
        </w:rPr>
      </w:pPr>
      <w:r w:rsidRPr="00271922">
        <w:rPr>
          <w:rFonts w:asciiTheme="majorHAnsi" w:hAnsiTheme="majorHAnsi" w:cstheme="majorHAnsi"/>
          <w:color w:val="auto"/>
          <w:szCs w:val="20"/>
        </w:rPr>
        <w:t xml:space="preserve">"Aesthetic is the Opposite of Anaesthetic: On Tradition and Attention." </w:t>
      </w:r>
      <w:r w:rsidRPr="00271922">
        <w:rPr>
          <w:rFonts w:asciiTheme="majorHAnsi" w:hAnsiTheme="majorHAnsi" w:cstheme="majorHAnsi"/>
          <w:i/>
          <w:color w:val="auto"/>
          <w:szCs w:val="20"/>
        </w:rPr>
        <w:t xml:space="preserve">Journal of Folklore Research </w:t>
      </w:r>
      <w:r w:rsidRPr="00271922">
        <w:rPr>
          <w:rFonts w:asciiTheme="majorHAnsi" w:hAnsiTheme="majorHAnsi" w:cstheme="majorHAnsi"/>
          <w:color w:val="auto"/>
          <w:szCs w:val="20"/>
        </w:rPr>
        <w:t>51: 125-175,</w:t>
      </w:r>
      <w:r w:rsidRPr="00271922">
        <w:rPr>
          <w:rFonts w:asciiTheme="majorHAnsi" w:hAnsiTheme="majorHAnsi" w:cstheme="majorHAnsi"/>
          <w:i/>
          <w:color w:val="auto"/>
          <w:szCs w:val="20"/>
        </w:rPr>
        <w:t xml:space="preserve"> </w:t>
      </w:r>
      <w:r w:rsidRPr="00271922">
        <w:rPr>
          <w:rFonts w:asciiTheme="majorHAnsi" w:hAnsiTheme="majorHAnsi" w:cstheme="majorHAnsi"/>
          <w:color w:val="auto"/>
          <w:szCs w:val="20"/>
        </w:rPr>
        <w:t xml:space="preserve">2014. </w:t>
      </w:r>
    </w:p>
    <w:p w14:paraId="5BB5B320" w14:textId="77777777" w:rsidR="00135E96" w:rsidRPr="00271922" w:rsidRDefault="00135E96">
      <w:pPr>
        <w:pStyle w:val="BodyText3"/>
        <w:rPr>
          <w:rStyle w:val="HTMLCite"/>
          <w:rFonts w:asciiTheme="majorHAnsi" w:hAnsiTheme="majorHAnsi" w:cstheme="majorHAnsi"/>
          <w:i w:val="0"/>
        </w:rPr>
      </w:pPr>
    </w:p>
    <w:p w14:paraId="4617D014" w14:textId="3D642AA1" w:rsidR="007A4D7C" w:rsidRPr="00271922" w:rsidRDefault="007A4D7C">
      <w:pPr>
        <w:pStyle w:val="BodyText3"/>
        <w:rPr>
          <w:rFonts w:asciiTheme="majorHAnsi" w:hAnsiTheme="majorHAnsi" w:cstheme="majorHAnsi"/>
        </w:rPr>
      </w:pPr>
      <w:r w:rsidRPr="00271922">
        <w:rPr>
          <w:rStyle w:val="HTMLCite"/>
          <w:rFonts w:asciiTheme="majorHAnsi" w:hAnsiTheme="majorHAnsi" w:cstheme="majorHAnsi"/>
          <w:i w:val="0"/>
        </w:rPr>
        <w:t xml:space="preserve">"Necessity and Freedom in the Tradition Process." In Japanese, tr. Konagaya, Hideyo, and Hirayama, Miyuki. </w:t>
      </w:r>
      <w:r w:rsidRPr="00271922">
        <w:rPr>
          <w:rStyle w:val="HTMLCite"/>
          <w:rFonts w:asciiTheme="majorHAnsi" w:hAnsiTheme="majorHAnsi" w:cstheme="majorHAnsi"/>
        </w:rPr>
        <w:t>Journal of Living Folklore</w:t>
      </w:r>
      <w:r w:rsidRPr="00271922">
        <w:rPr>
          <w:rStyle w:val="HTMLCite"/>
          <w:rFonts w:asciiTheme="majorHAnsi" w:hAnsiTheme="majorHAnsi" w:cstheme="majorHAnsi"/>
          <w:i w:val="0"/>
        </w:rPr>
        <w:t xml:space="preserve"> (Tokyo)</w:t>
      </w:r>
      <w:r w:rsidR="00A102DA" w:rsidRPr="00271922">
        <w:rPr>
          <w:rStyle w:val="HTMLCite"/>
          <w:rFonts w:asciiTheme="majorHAnsi" w:hAnsiTheme="majorHAnsi" w:cstheme="majorHAnsi"/>
          <w:i w:val="0"/>
        </w:rPr>
        <w:t>(2011)</w:t>
      </w:r>
      <w:r w:rsidRPr="00271922">
        <w:rPr>
          <w:rStyle w:val="HTMLCite"/>
          <w:rFonts w:asciiTheme="majorHAnsi" w:hAnsiTheme="majorHAnsi" w:cstheme="majorHAnsi"/>
          <w:i w:val="0"/>
        </w:rPr>
        <w:t xml:space="preserve"> 3: 3-13. </w:t>
      </w:r>
    </w:p>
    <w:p w14:paraId="1A966848" w14:textId="77777777" w:rsidR="007A4D7C" w:rsidRPr="00271922" w:rsidRDefault="007A4D7C">
      <w:pPr>
        <w:pStyle w:val="BodyText3"/>
        <w:rPr>
          <w:rFonts w:asciiTheme="majorHAnsi" w:hAnsiTheme="majorHAnsi" w:cstheme="majorHAnsi"/>
          <w:color w:val="000000"/>
        </w:rPr>
      </w:pPr>
    </w:p>
    <w:p w14:paraId="172B63E8" w14:textId="77777777" w:rsidR="007A4D7C" w:rsidRPr="00271922" w:rsidRDefault="007A4D7C">
      <w:pPr>
        <w:pStyle w:val="BodyText3"/>
        <w:rPr>
          <w:rFonts w:asciiTheme="majorHAnsi" w:hAnsiTheme="majorHAnsi" w:cstheme="majorHAnsi"/>
        </w:rPr>
      </w:pPr>
      <w:r w:rsidRPr="00271922">
        <w:rPr>
          <w:rFonts w:asciiTheme="majorHAnsi" w:hAnsiTheme="majorHAnsi" w:cstheme="majorHAnsi"/>
          <w:color w:val="000000"/>
        </w:rPr>
        <w:t>"Traditional Culture: How Does it Work?"</w:t>
      </w:r>
      <w:r w:rsidRPr="00271922">
        <w:rPr>
          <w:rFonts w:asciiTheme="majorHAnsi" w:hAnsiTheme="majorHAnsi" w:cstheme="majorHAnsi"/>
          <w:i/>
          <w:color w:val="000000"/>
        </w:rPr>
        <w:t xml:space="preserve"> Museum Anthropology Review</w:t>
      </w:r>
      <w:r w:rsidRPr="00271922">
        <w:rPr>
          <w:rFonts w:asciiTheme="majorHAnsi" w:hAnsiTheme="majorHAnsi" w:cstheme="majorHAnsi"/>
          <w:color w:val="000000"/>
        </w:rPr>
        <w:t xml:space="preserve"> 5 (2011): 39-47. </w:t>
      </w:r>
      <w:hyperlink r:id="rId18" w:history="1">
        <w:r w:rsidRPr="00271922">
          <w:rPr>
            <w:rStyle w:val="Hyperlink"/>
            <w:rFonts w:asciiTheme="majorHAnsi" w:hAnsiTheme="majorHAnsi" w:cstheme="majorHAnsi"/>
            <w:color w:val="auto"/>
          </w:rPr>
          <w:t>http://scholarworks.iu.edu/journals/index.php/mar/issue/view/78</w:t>
        </w:r>
      </w:hyperlink>
      <w:r w:rsidRPr="00271922">
        <w:rPr>
          <w:rFonts w:asciiTheme="majorHAnsi" w:hAnsiTheme="majorHAnsi" w:cstheme="majorHAnsi"/>
        </w:rPr>
        <w:t xml:space="preserve"> [corrected reprint of working paper]</w:t>
      </w:r>
    </w:p>
    <w:p w14:paraId="76A47546" w14:textId="77777777" w:rsidR="007A4D7C" w:rsidRPr="00271922" w:rsidRDefault="007A4D7C">
      <w:pPr>
        <w:pStyle w:val="BodyText3"/>
        <w:rPr>
          <w:rFonts w:asciiTheme="majorHAnsi" w:hAnsiTheme="majorHAnsi" w:cstheme="majorHAnsi"/>
        </w:rPr>
      </w:pPr>
    </w:p>
    <w:p w14:paraId="1E33EEE6" w14:textId="037EC65B" w:rsidR="007A4D7C" w:rsidRPr="00271922" w:rsidRDefault="007A4D7C">
      <w:pPr>
        <w:pStyle w:val="BodyText3"/>
        <w:rPr>
          <w:rFonts w:asciiTheme="majorHAnsi" w:hAnsiTheme="majorHAnsi" w:cstheme="majorHAnsi"/>
        </w:rPr>
      </w:pPr>
      <w:r w:rsidRPr="00271922">
        <w:rPr>
          <w:rFonts w:asciiTheme="majorHAnsi" w:hAnsiTheme="majorHAnsi" w:cstheme="majorHAnsi"/>
        </w:rPr>
        <w:t xml:space="preserve">“Tradition: Three Traditions.” </w:t>
      </w:r>
      <w:r w:rsidRPr="00271922">
        <w:rPr>
          <w:rFonts w:asciiTheme="majorHAnsi" w:hAnsiTheme="majorHAnsi" w:cstheme="majorHAnsi"/>
          <w:i/>
        </w:rPr>
        <w:t>Journal of Folklore Research</w:t>
      </w:r>
      <w:r w:rsidRPr="00271922">
        <w:rPr>
          <w:rFonts w:asciiTheme="majorHAnsi" w:hAnsiTheme="majorHAnsi" w:cstheme="majorHAnsi"/>
        </w:rPr>
        <w:t xml:space="preserve"> 46 (2009): 233-268.</w:t>
      </w:r>
    </w:p>
    <w:p w14:paraId="318C4788" w14:textId="6DA10844" w:rsidR="00185B5D" w:rsidRPr="00271922" w:rsidRDefault="00185B5D" w:rsidP="00185B5D">
      <w:pPr>
        <w:pStyle w:val="BodyText3"/>
        <w:ind w:left="360"/>
        <w:rPr>
          <w:rFonts w:asciiTheme="majorHAnsi" w:hAnsiTheme="majorHAnsi" w:cstheme="majorHAnsi"/>
        </w:rPr>
      </w:pPr>
    </w:p>
    <w:p w14:paraId="55C70D11" w14:textId="28BC52EF" w:rsidR="00185B5D" w:rsidRPr="00271922" w:rsidRDefault="00185B5D" w:rsidP="00185B5D">
      <w:pPr>
        <w:pStyle w:val="BodyText3"/>
        <w:ind w:left="360"/>
        <w:rPr>
          <w:rFonts w:asciiTheme="majorHAnsi" w:hAnsiTheme="majorHAnsi" w:cstheme="majorHAnsi"/>
        </w:rPr>
      </w:pPr>
      <w:r w:rsidRPr="00271922">
        <w:rPr>
          <w:rFonts w:asciiTheme="majorHAnsi" w:hAnsiTheme="majorHAnsi" w:cstheme="majorHAnsi"/>
        </w:rPr>
        <w:t>Chinese translation by Tan</w:t>
      </w:r>
      <w:r w:rsidR="00A76AD2" w:rsidRPr="00271922">
        <w:rPr>
          <w:rFonts w:asciiTheme="majorHAnsi" w:hAnsiTheme="majorHAnsi" w:cstheme="majorHAnsi"/>
        </w:rPr>
        <w:t>,</w:t>
      </w:r>
      <w:r w:rsidRPr="00271922">
        <w:rPr>
          <w:rFonts w:asciiTheme="majorHAnsi" w:hAnsiTheme="majorHAnsi" w:cstheme="majorHAnsi"/>
        </w:rPr>
        <w:t xml:space="preserve"> Meng</w:t>
      </w:r>
      <w:r w:rsidR="00A76AD2" w:rsidRPr="00271922">
        <w:rPr>
          <w:rFonts w:asciiTheme="majorHAnsi" w:hAnsiTheme="majorHAnsi" w:cstheme="majorHAnsi"/>
        </w:rPr>
        <w:t xml:space="preserve">, in </w:t>
      </w:r>
      <w:r w:rsidR="00A76AD2" w:rsidRPr="00271922">
        <w:rPr>
          <w:rFonts w:asciiTheme="majorHAnsi" w:hAnsiTheme="majorHAnsi" w:cstheme="majorHAnsi"/>
          <w:i/>
          <w:iCs/>
        </w:rPr>
        <w:t>Translations Series: Folklore Frontier Theories and Methods </w:t>
      </w:r>
      <w:r w:rsidR="00A76AD2" w:rsidRPr="00271922">
        <w:rPr>
          <w:rFonts w:ascii="MS Gothic" w:eastAsia="MS Gothic" w:hAnsi="MS Gothic" w:cs="MS Gothic" w:hint="eastAsia"/>
        </w:rPr>
        <w:t>《民俗学前沿理</w:t>
      </w:r>
      <w:r w:rsidR="00A76AD2" w:rsidRPr="00271922">
        <w:rPr>
          <w:rFonts w:ascii="Microsoft JhengHei" w:eastAsia="Microsoft JhengHei" w:hAnsi="Microsoft JhengHei" w:cs="Microsoft JhengHei" w:hint="eastAsia"/>
        </w:rPr>
        <w:t>论</w:t>
      </w:r>
      <w:r w:rsidR="00A76AD2" w:rsidRPr="00271922">
        <w:rPr>
          <w:rFonts w:ascii="MS Gothic" w:eastAsia="MS Gothic" w:hAnsi="MS Gothic" w:cs="MS Gothic" w:hint="eastAsia"/>
        </w:rPr>
        <w:t>与方法</w:t>
      </w:r>
      <w:r w:rsidR="00A76AD2" w:rsidRPr="00271922">
        <w:rPr>
          <w:rFonts w:ascii="Microsoft JhengHei" w:eastAsia="Microsoft JhengHei" w:hAnsi="Microsoft JhengHei" w:cs="Microsoft JhengHei" w:hint="eastAsia"/>
        </w:rPr>
        <w:t>译丛</w:t>
      </w:r>
      <w:r w:rsidR="00A76AD2" w:rsidRPr="00271922">
        <w:rPr>
          <w:rFonts w:ascii="MS Gothic" w:eastAsia="MS Gothic" w:hAnsi="MS Gothic" w:cs="MS Gothic" w:hint="eastAsia"/>
        </w:rPr>
        <w:t>》</w:t>
      </w:r>
      <w:r w:rsidR="00A76AD2" w:rsidRPr="00271922">
        <w:rPr>
          <w:rFonts w:asciiTheme="majorHAnsi" w:eastAsia="MS Gothic" w:hAnsiTheme="majorHAnsi" w:cstheme="majorHAnsi"/>
        </w:rPr>
        <w:t xml:space="preserve">ed. Lin, Jifu. Beijing: Minzu University of China. </w:t>
      </w:r>
      <w:r w:rsidR="000152FC" w:rsidRPr="00271922">
        <w:rPr>
          <w:rFonts w:asciiTheme="majorHAnsi" w:eastAsia="MS Gothic" w:hAnsiTheme="majorHAnsi" w:cstheme="majorHAnsi"/>
        </w:rPr>
        <w:t xml:space="preserve">2020. </w:t>
      </w:r>
    </w:p>
    <w:p w14:paraId="4960B9C2" w14:textId="77777777" w:rsidR="007A4D7C" w:rsidRPr="00271922" w:rsidRDefault="007A4D7C" w:rsidP="00185B5D">
      <w:pPr>
        <w:pStyle w:val="BodyText3"/>
        <w:ind w:left="360"/>
        <w:rPr>
          <w:rFonts w:asciiTheme="majorHAnsi" w:hAnsiTheme="majorHAnsi" w:cstheme="majorHAnsi"/>
        </w:rPr>
      </w:pPr>
    </w:p>
    <w:p w14:paraId="1EC316E7"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“Hardscrabble Academies: Toward a Social Economy of Vernacular Invention.” </w:t>
      </w:r>
      <w:r w:rsidRPr="00271922">
        <w:rPr>
          <w:rFonts w:asciiTheme="majorHAnsi" w:hAnsiTheme="majorHAnsi" w:cstheme="majorHAnsi"/>
          <w:i/>
          <w:sz w:val="20"/>
          <w:szCs w:val="20"/>
        </w:rPr>
        <w:t>Ethnologia Europaea</w:t>
      </w:r>
      <w:r w:rsidRPr="00271922">
        <w:rPr>
          <w:rFonts w:asciiTheme="majorHAnsi" w:hAnsiTheme="majorHAnsi" w:cstheme="majorHAnsi"/>
          <w:sz w:val="20"/>
          <w:szCs w:val="20"/>
        </w:rPr>
        <w:t xml:space="preserve"> 39 (2009): 41-53.</w:t>
      </w:r>
    </w:p>
    <w:p w14:paraId="3D526413" w14:textId="77777777" w:rsidR="007A4D7C" w:rsidRPr="00271922" w:rsidRDefault="007A4D7C">
      <w:pPr>
        <w:pStyle w:val="BodyText3"/>
        <w:rPr>
          <w:rFonts w:asciiTheme="majorHAnsi" w:hAnsiTheme="majorHAnsi" w:cstheme="majorHAnsi"/>
        </w:rPr>
      </w:pPr>
    </w:p>
    <w:p w14:paraId="6ACD2081" w14:textId="3E6E118B" w:rsidR="00123960" w:rsidRPr="00271922" w:rsidRDefault="007A4D7C">
      <w:pPr>
        <w:pStyle w:val="BodyText3"/>
        <w:rPr>
          <w:rFonts w:asciiTheme="majorHAnsi" w:hAnsiTheme="majorHAnsi" w:cstheme="majorHAnsi"/>
        </w:rPr>
      </w:pPr>
      <w:r w:rsidRPr="00271922">
        <w:rPr>
          <w:rFonts w:asciiTheme="majorHAnsi" w:hAnsiTheme="majorHAnsi" w:cstheme="majorHAnsi"/>
        </w:rPr>
        <w:t xml:space="preserve">“Humble Theory.” </w:t>
      </w:r>
      <w:r w:rsidRPr="00271922">
        <w:rPr>
          <w:rFonts w:asciiTheme="majorHAnsi" w:hAnsiTheme="majorHAnsi" w:cstheme="majorHAnsi"/>
          <w:i/>
        </w:rPr>
        <w:t>The Question of Grand Theory.</w:t>
      </w:r>
      <w:r w:rsidRPr="00271922">
        <w:rPr>
          <w:rFonts w:asciiTheme="majorHAnsi" w:hAnsiTheme="majorHAnsi" w:cstheme="majorHAnsi"/>
        </w:rPr>
        <w:t xml:space="preserve"> Special issue of the </w:t>
      </w:r>
      <w:r w:rsidRPr="00271922">
        <w:rPr>
          <w:rFonts w:asciiTheme="majorHAnsi" w:hAnsiTheme="majorHAnsi" w:cstheme="majorHAnsi"/>
          <w:i/>
        </w:rPr>
        <w:t>Journal of Folklore Research</w:t>
      </w:r>
      <w:r w:rsidRPr="00271922">
        <w:rPr>
          <w:rFonts w:asciiTheme="majorHAnsi" w:hAnsiTheme="majorHAnsi" w:cstheme="majorHAnsi"/>
        </w:rPr>
        <w:t xml:space="preserve"> 45 (2008): 37-43. </w:t>
      </w:r>
      <w:r w:rsidR="00123960" w:rsidRPr="00271922">
        <w:rPr>
          <w:rFonts w:asciiTheme="majorHAnsi" w:hAnsiTheme="majorHAnsi" w:cstheme="majorHAnsi"/>
        </w:rPr>
        <w:t xml:space="preserve"> </w:t>
      </w:r>
    </w:p>
    <w:p w14:paraId="6C9090B6" w14:textId="77777777" w:rsidR="00123960" w:rsidRPr="00271922" w:rsidRDefault="00123960">
      <w:pPr>
        <w:pStyle w:val="BodyText3"/>
        <w:rPr>
          <w:rFonts w:asciiTheme="majorHAnsi" w:hAnsiTheme="majorHAnsi" w:cstheme="majorHAnsi"/>
        </w:rPr>
      </w:pPr>
    </w:p>
    <w:p w14:paraId="1363CA5D" w14:textId="4B1301D4" w:rsidR="00472C0C" w:rsidRPr="00271922" w:rsidRDefault="00472C0C" w:rsidP="00472C0C">
      <w:pPr>
        <w:pStyle w:val="Header"/>
        <w:ind w:left="360"/>
        <w:rPr>
          <w:rFonts w:asciiTheme="majorHAnsi" w:hAnsiTheme="majorHAnsi" w:cstheme="majorHAnsi"/>
          <w:sz w:val="20"/>
          <w:szCs w:val="20"/>
        </w:rPr>
      </w:pPr>
      <w:r w:rsidRPr="00271922">
        <w:rPr>
          <w:rFonts w:asciiTheme="majorHAnsi" w:hAnsiTheme="majorHAnsi" w:cstheme="majorHAnsi"/>
          <w:sz w:val="20"/>
          <w:szCs w:val="20"/>
        </w:rPr>
        <w:t xml:space="preserve">Translated into Turkish as "Mütevazi Teori̇" by Tuğba Aydoğan. </w:t>
      </w:r>
      <w:r w:rsidRPr="00271922">
        <w:rPr>
          <w:rFonts w:asciiTheme="majorHAnsi" w:hAnsiTheme="majorHAnsi" w:cstheme="majorHAnsi"/>
          <w:i/>
          <w:iCs/>
          <w:sz w:val="20"/>
          <w:szCs w:val="20"/>
        </w:rPr>
        <w:t>Kültür Araştırmaları Dergisi</w:t>
      </w:r>
      <w:r w:rsidRPr="00271922">
        <w:rPr>
          <w:rFonts w:asciiTheme="majorHAnsi" w:hAnsiTheme="majorHAnsi" w:cstheme="majorHAnsi"/>
          <w:sz w:val="20"/>
          <w:szCs w:val="20"/>
        </w:rPr>
        <w:t>, 2020, Sayı: 6, s. 281-287  DOI: 10.46250/kulturder.772065</w:t>
      </w:r>
      <w:r w:rsidRPr="00271922">
        <w:rPr>
          <w:rFonts w:asciiTheme="majorHAnsi" w:hAnsiTheme="majorHAnsi" w:cstheme="majorHAnsi"/>
          <w:sz w:val="20"/>
          <w:szCs w:val="20"/>
        </w:rPr>
        <w:br/>
      </w:r>
    </w:p>
    <w:p w14:paraId="65A32C56" w14:textId="326CCF91" w:rsidR="00472C0C" w:rsidRPr="00271922" w:rsidRDefault="007A4D7C" w:rsidP="00123960">
      <w:pPr>
        <w:pStyle w:val="Header"/>
        <w:tabs>
          <w:tab w:val="clear" w:pos="4320"/>
          <w:tab w:val="clear" w:pos="8640"/>
        </w:tabs>
        <w:ind w:left="360"/>
        <w:rPr>
          <w:rFonts w:asciiTheme="majorHAnsi" w:hAnsiTheme="majorHAnsi" w:cstheme="majorHAnsi"/>
          <w:sz w:val="20"/>
          <w:szCs w:val="20"/>
        </w:rPr>
      </w:pPr>
      <w:r w:rsidRPr="00271922">
        <w:rPr>
          <w:rFonts w:asciiTheme="majorHAnsi" w:hAnsiTheme="majorHAnsi" w:cstheme="majorHAnsi"/>
          <w:sz w:val="20"/>
          <w:szCs w:val="20"/>
        </w:rPr>
        <w:t xml:space="preserve">Japanese translation by Oikawa, Takashi, in </w:t>
      </w:r>
      <w:r w:rsidRPr="00271922">
        <w:rPr>
          <w:rFonts w:asciiTheme="majorHAnsi" w:hAnsiTheme="majorHAnsi" w:cstheme="majorHAnsi"/>
          <w:i/>
          <w:sz w:val="20"/>
          <w:szCs w:val="20"/>
        </w:rPr>
        <w:t>Journal of Living Folklore</w:t>
      </w:r>
      <w:r w:rsidRPr="00271922">
        <w:rPr>
          <w:rFonts w:asciiTheme="majorHAnsi" w:hAnsiTheme="majorHAnsi" w:cstheme="majorHAnsi"/>
          <w:sz w:val="20"/>
          <w:szCs w:val="20"/>
        </w:rPr>
        <w:t xml:space="preserve"> (Tokyo) 3: 71-79, </w:t>
      </w:r>
      <w:r w:rsidR="00123960" w:rsidRPr="00271922">
        <w:rPr>
          <w:rFonts w:asciiTheme="majorHAnsi" w:hAnsiTheme="majorHAnsi" w:cstheme="majorHAnsi"/>
          <w:sz w:val="20"/>
          <w:szCs w:val="20"/>
        </w:rPr>
        <w:t>2011.</w:t>
      </w:r>
      <w:r w:rsidR="001A5FBC" w:rsidRPr="00271922">
        <w:rPr>
          <w:rFonts w:asciiTheme="majorHAnsi" w:hAnsiTheme="majorHAnsi" w:cstheme="majorHAnsi"/>
          <w:sz w:val="20"/>
          <w:szCs w:val="20"/>
        </w:rPr>
        <w:t xml:space="preserve"> </w:t>
      </w:r>
      <w:r w:rsidR="00123960" w:rsidRPr="00271922">
        <w:rPr>
          <w:rFonts w:asciiTheme="majorHAnsi" w:hAnsiTheme="majorHAnsi" w:cstheme="majorHAnsi"/>
          <w:sz w:val="20"/>
          <w:szCs w:val="20"/>
        </w:rPr>
        <w:t xml:space="preserve">Reissued in </w:t>
      </w:r>
      <w:r w:rsidR="00123960" w:rsidRPr="00271922">
        <w:rPr>
          <w:rFonts w:asciiTheme="majorHAnsi" w:hAnsiTheme="majorHAnsi" w:cstheme="majorHAnsi"/>
          <w:i/>
          <w:sz w:val="20"/>
          <w:szCs w:val="20"/>
        </w:rPr>
        <w:t>Grand Theory in Folkloristics</w:t>
      </w:r>
      <w:r w:rsidR="00123960" w:rsidRPr="00271922">
        <w:rPr>
          <w:rFonts w:asciiTheme="majorHAnsi" w:hAnsiTheme="majorHAnsi" w:cstheme="majorHAnsi"/>
          <w:sz w:val="20"/>
          <w:szCs w:val="20"/>
        </w:rPr>
        <w:t>, edited by Lee Haring. Encounters: Explorations in Folklore and Ethnomusicology, v.2. Bloomington: Indiana University Press, 2016.</w:t>
      </w:r>
    </w:p>
    <w:p w14:paraId="59579DFF" w14:textId="77777777" w:rsidR="007A4D7C" w:rsidRPr="00271922" w:rsidRDefault="007A4D7C">
      <w:pPr>
        <w:pStyle w:val="BodyText3"/>
        <w:rPr>
          <w:rFonts w:asciiTheme="majorHAnsi" w:hAnsiTheme="majorHAnsi" w:cstheme="majorHAnsi"/>
        </w:rPr>
      </w:pPr>
    </w:p>
    <w:p w14:paraId="1155288A"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 “The Judgment of Solomon: Global Protections for Tradition and the Problem of Community Ownership.” </w:t>
      </w:r>
      <w:r w:rsidRPr="00271922">
        <w:rPr>
          <w:rFonts w:asciiTheme="majorHAnsi" w:hAnsiTheme="majorHAnsi" w:cstheme="majorHAnsi"/>
          <w:i/>
          <w:sz w:val="20"/>
          <w:szCs w:val="20"/>
        </w:rPr>
        <w:t>Cultural Analysis</w:t>
      </w:r>
      <w:r w:rsidRPr="00271922">
        <w:rPr>
          <w:rFonts w:asciiTheme="majorHAnsi" w:hAnsiTheme="majorHAnsi" w:cstheme="majorHAnsi"/>
          <w:sz w:val="20"/>
          <w:szCs w:val="20"/>
        </w:rPr>
        <w:t xml:space="preserve">  5 (2006). </w:t>
      </w:r>
      <w:hyperlink r:id="rId19" w:history="1">
        <w:r w:rsidRPr="00271922">
          <w:rPr>
            <w:rStyle w:val="Hyperlink"/>
            <w:rFonts w:asciiTheme="majorHAnsi" w:hAnsiTheme="majorHAnsi" w:cstheme="majorHAnsi"/>
            <w:color w:val="auto"/>
            <w:sz w:val="20"/>
            <w:szCs w:val="20"/>
          </w:rPr>
          <w:t>http://socrates.berkeley.edu/~caforum/volume5/vol5_article2.html</w:t>
        </w:r>
      </w:hyperlink>
      <w:r w:rsidRPr="00271922">
        <w:rPr>
          <w:rFonts w:asciiTheme="majorHAnsi" w:hAnsiTheme="majorHAnsi" w:cstheme="majorHAnsi"/>
          <w:sz w:val="20"/>
          <w:szCs w:val="20"/>
        </w:rPr>
        <w:t xml:space="preserve">. </w:t>
      </w:r>
    </w:p>
    <w:p w14:paraId="0B00F500" w14:textId="77777777" w:rsidR="006E3DFC" w:rsidRPr="00271922" w:rsidRDefault="006E3DFC">
      <w:pPr>
        <w:rPr>
          <w:rFonts w:asciiTheme="majorHAnsi" w:hAnsiTheme="majorHAnsi" w:cstheme="majorHAnsi"/>
          <w:sz w:val="20"/>
          <w:szCs w:val="20"/>
        </w:rPr>
      </w:pPr>
    </w:p>
    <w:p w14:paraId="3EC3C3B0" w14:textId="77777777" w:rsidR="006E3DFC" w:rsidRPr="00271922" w:rsidRDefault="006E3DFC" w:rsidP="006E3DFC">
      <w:pPr>
        <w:ind w:left="360"/>
        <w:rPr>
          <w:rFonts w:asciiTheme="majorHAnsi" w:hAnsiTheme="majorHAnsi" w:cstheme="majorHAnsi"/>
          <w:sz w:val="20"/>
          <w:szCs w:val="20"/>
        </w:rPr>
      </w:pPr>
      <w:r w:rsidRPr="00271922">
        <w:rPr>
          <w:rFonts w:asciiTheme="majorHAnsi" w:hAnsiTheme="majorHAnsi" w:cstheme="majorHAnsi"/>
          <w:sz w:val="20"/>
          <w:szCs w:val="20"/>
        </w:rPr>
        <w:t xml:space="preserve">Translated as "Salomonova presuda: globalna zaštita tradicije i problem vlasništva zajednice." In </w:t>
      </w:r>
      <w:r w:rsidRPr="00271922">
        <w:rPr>
          <w:rFonts w:asciiTheme="majorHAnsi" w:hAnsiTheme="majorHAnsi" w:cstheme="majorHAnsi"/>
          <w:i/>
          <w:iCs/>
          <w:sz w:val="20"/>
          <w:szCs w:val="20"/>
        </w:rPr>
        <w:t>Proizvodnja baštine: kritičke studije o nematerijalnoj kulturi</w:t>
      </w:r>
      <w:r w:rsidRPr="00271922">
        <w:rPr>
          <w:rFonts w:asciiTheme="majorHAnsi" w:hAnsiTheme="majorHAnsi" w:cstheme="majorHAnsi"/>
          <w:iCs/>
          <w:sz w:val="20"/>
          <w:szCs w:val="20"/>
        </w:rPr>
        <w:t>, 253-291.</w:t>
      </w:r>
      <w:r w:rsidRPr="00271922">
        <w:rPr>
          <w:rFonts w:asciiTheme="majorHAnsi" w:hAnsiTheme="majorHAnsi" w:cstheme="majorHAnsi"/>
          <w:i/>
          <w:iCs/>
          <w:sz w:val="20"/>
          <w:szCs w:val="20"/>
        </w:rPr>
        <w:t xml:space="preserve"> </w:t>
      </w:r>
      <w:r w:rsidRPr="00271922">
        <w:rPr>
          <w:rFonts w:asciiTheme="majorHAnsi" w:hAnsiTheme="majorHAnsi" w:cstheme="majorHAnsi"/>
          <w:iCs/>
          <w:sz w:val="20"/>
          <w:szCs w:val="20"/>
        </w:rPr>
        <w:t>Eds. </w:t>
      </w:r>
      <w:r w:rsidRPr="00271922">
        <w:rPr>
          <w:rFonts w:asciiTheme="majorHAnsi" w:hAnsiTheme="majorHAnsi" w:cstheme="majorHAnsi"/>
          <w:sz w:val="20"/>
          <w:szCs w:val="20"/>
        </w:rPr>
        <w:t xml:space="preserve">Marijana Hameršak, Iva Pleše and Ana-Marija Vukušić. Zagreb: Institute of Ethnology and Folklore Research, 2013. </w:t>
      </w:r>
    </w:p>
    <w:p w14:paraId="773703BC" w14:textId="77777777" w:rsidR="007A4D7C" w:rsidRPr="00271922" w:rsidRDefault="007A4D7C">
      <w:pPr>
        <w:rPr>
          <w:rFonts w:asciiTheme="majorHAnsi" w:hAnsiTheme="majorHAnsi" w:cstheme="majorHAnsi"/>
          <w:sz w:val="20"/>
          <w:szCs w:val="20"/>
        </w:rPr>
      </w:pPr>
    </w:p>
    <w:p w14:paraId="14974A78"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“Buried Treasure or Fairytale Verismo? Framing Sicilian Women’s Stories.” </w:t>
      </w:r>
      <w:r w:rsidRPr="00271922">
        <w:rPr>
          <w:rFonts w:asciiTheme="majorHAnsi" w:hAnsiTheme="majorHAnsi" w:cstheme="majorHAnsi"/>
          <w:i/>
          <w:sz w:val="20"/>
          <w:szCs w:val="20"/>
        </w:rPr>
        <w:t>Marvels and Tales: Journal of Fairy-Tale Studies</w:t>
      </w:r>
      <w:r w:rsidRPr="00271922">
        <w:rPr>
          <w:rFonts w:asciiTheme="majorHAnsi" w:hAnsiTheme="majorHAnsi" w:cstheme="majorHAnsi"/>
          <w:sz w:val="20"/>
          <w:szCs w:val="20"/>
        </w:rPr>
        <w:t xml:space="preserve"> 19 (2005): 331-343. </w:t>
      </w:r>
    </w:p>
    <w:p w14:paraId="0B10AB26" w14:textId="77777777" w:rsidR="007A4D7C" w:rsidRPr="00271922" w:rsidRDefault="007A4D7C">
      <w:pPr>
        <w:rPr>
          <w:rFonts w:asciiTheme="majorHAnsi" w:hAnsiTheme="majorHAnsi" w:cstheme="majorHAnsi"/>
          <w:sz w:val="20"/>
          <w:szCs w:val="20"/>
        </w:rPr>
      </w:pPr>
    </w:p>
    <w:p w14:paraId="19828435" w14:textId="77777777" w:rsidR="007A4D7C" w:rsidRPr="00271922" w:rsidRDefault="007A4D7C">
      <w:pPr>
        <w:pStyle w:val="BodyTextIndent"/>
        <w:rPr>
          <w:rFonts w:asciiTheme="majorHAnsi" w:hAnsiTheme="majorHAnsi" w:cstheme="majorHAnsi"/>
          <w:color w:val="auto"/>
          <w:lang w:val="fr-FR"/>
        </w:rPr>
      </w:pPr>
      <w:r w:rsidRPr="00271922">
        <w:rPr>
          <w:rFonts w:asciiTheme="majorHAnsi" w:hAnsiTheme="majorHAnsi" w:cstheme="majorHAnsi"/>
          <w:color w:val="auto"/>
          <w:lang w:val="fr-FR"/>
        </w:rPr>
        <w:t xml:space="preserve">“Rites de liberté, rites de contrainte:  fête populaire et  transition politique en Catalogne dans les années 1970.” </w:t>
      </w:r>
      <w:r w:rsidRPr="00271922">
        <w:rPr>
          <w:rFonts w:asciiTheme="majorHAnsi" w:hAnsiTheme="majorHAnsi" w:cstheme="majorHAnsi"/>
          <w:i/>
          <w:color w:val="auto"/>
          <w:lang w:val="fr-FR"/>
        </w:rPr>
        <w:t>Bulletin d’histoire politique</w:t>
      </w:r>
      <w:r w:rsidRPr="00271922">
        <w:rPr>
          <w:rFonts w:asciiTheme="majorHAnsi" w:hAnsiTheme="majorHAnsi" w:cstheme="majorHAnsi"/>
          <w:color w:val="auto"/>
          <w:lang w:val="fr-FR"/>
        </w:rPr>
        <w:t xml:space="preserve">  (Montréal) 14 (2005): 133-146.</w:t>
      </w:r>
    </w:p>
    <w:p w14:paraId="3F16AFF5" w14:textId="77777777" w:rsidR="007A4D7C" w:rsidRPr="00271922" w:rsidRDefault="007A4D7C">
      <w:pPr>
        <w:pStyle w:val="BodyTextIndent"/>
        <w:rPr>
          <w:rFonts w:asciiTheme="majorHAnsi" w:hAnsiTheme="majorHAnsi" w:cstheme="majorHAnsi"/>
          <w:color w:val="auto"/>
          <w:lang w:val="fr-FR"/>
        </w:rPr>
      </w:pPr>
    </w:p>
    <w:p w14:paraId="64692783" w14:textId="77777777" w:rsidR="007A4D7C" w:rsidRPr="00271922" w:rsidRDefault="007A4D7C">
      <w:pPr>
        <w:pStyle w:val="BodyTextIndent"/>
        <w:rPr>
          <w:rFonts w:asciiTheme="majorHAnsi" w:hAnsiTheme="majorHAnsi" w:cstheme="majorHAnsi"/>
          <w:color w:val="auto"/>
          <w:lang w:val="fr-FR"/>
        </w:rPr>
      </w:pPr>
      <w:r w:rsidRPr="00271922">
        <w:rPr>
          <w:rFonts w:asciiTheme="majorHAnsi" w:hAnsiTheme="majorHAnsi" w:cstheme="majorHAnsi"/>
          <w:color w:val="auto"/>
          <w:lang w:val="fr-FR"/>
        </w:rPr>
        <w:t xml:space="preserve">“On Sociocultural Categories.” </w:t>
      </w:r>
      <w:r w:rsidRPr="00271922">
        <w:rPr>
          <w:rFonts w:asciiTheme="majorHAnsi" w:hAnsiTheme="majorHAnsi" w:cstheme="majorHAnsi"/>
          <w:i/>
          <w:color w:val="auto"/>
          <w:lang w:val="fr-FR"/>
        </w:rPr>
        <w:t>Indian Folklife</w:t>
      </w:r>
      <w:r w:rsidRPr="00271922">
        <w:rPr>
          <w:rFonts w:asciiTheme="majorHAnsi" w:hAnsiTheme="majorHAnsi" w:cstheme="majorHAnsi"/>
          <w:color w:val="auto"/>
          <w:lang w:val="fr-FR"/>
        </w:rPr>
        <w:t xml:space="preserve">  4:2 (2005):3-7.  </w:t>
      </w:r>
    </w:p>
    <w:p w14:paraId="311DC0CE" w14:textId="77777777" w:rsidR="007A4D7C" w:rsidRPr="00271922" w:rsidRDefault="007A4D7C">
      <w:pPr>
        <w:pStyle w:val="EndnoteText"/>
        <w:rPr>
          <w:rFonts w:asciiTheme="majorHAnsi" w:hAnsiTheme="majorHAnsi" w:cstheme="majorHAnsi"/>
          <w:lang w:val="fr-FR"/>
        </w:rPr>
      </w:pPr>
    </w:p>
    <w:p w14:paraId="5D7A6E1C"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lang w:val="fr-FR"/>
        </w:rPr>
        <w:t xml:space="preserve">“Alias ‘Yusuf Galán’: Neighbors, Sleepers, and the Violence of Recognition in Urban Spain.” </w:t>
      </w:r>
      <w:r w:rsidRPr="00271922">
        <w:rPr>
          <w:rFonts w:asciiTheme="majorHAnsi" w:hAnsiTheme="majorHAnsi" w:cstheme="majorHAnsi"/>
          <w:i/>
          <w:sz w:val="20"/>
          <w:szCs w:val="20"/>
        </w:rPr>
        <w:t>Ethnologia Europaea</w:t>
      </w:r>
      <w:r w:rsidRPr="00271922">
        <w:rPr>
          <w:rFonts w:asciiTheme="majorHAnsi" w:hAnsiTheme="majorHAnsi" w:cstheme="majorHAnsi"/>
          <w:sz w:val="20"/>
          <w:szCs w:val="20"/>
        </w:rPr>
        <w:t xml:space="preserve"> 33: 2(2003): 69-83.</w:t>
      </w:r>
    </w:p>
    <w:p w14:paraId="3CDF08C1" w14:textId="77777777" w:rsidR="007A4D7C" w:rsidRPr="00271922" w:rsidRDefault="007A4D7C">
      <w:pPr>
        <w:pStyle w:val="EndnoteText"/>
        <w:rPr>
          <w:rFonts w:asciiTheme="majorHAnsi" w:hAnsiTheme="majorHAnsi" w:cstheme="majorHAnsi"/>
        </w:rPr>
      </w:pPr>
    </w:p>
    <w:p w14:paraId="535FB31F" w14:textId="77777777" w:rsidR="007A4D7C" w:rsidRPr="00271922" w:rsidRDefault="007A4D7C">
      <w:pPr>
        <w:ind w:left="360"/>
        <w:rPr>
          <w:rFonts w:asciiTheme="majorHAnsi" w:hAnsiTheme="majorHAnsi" w:cstheme="majorHAnsi"/>
          <w:sz w:val="20"/>
          <w:szCs w:val="20"/>
        </w:rPr>
      </w:pPr>
      <w:r w:rsidRPr="00271922">
        <w:rPr>
          <w:rFonts w:asciiTheme="majorHAnsi" w:hAnsiTheme="majorHAnsi" w:cstheme="majorHAnsi"/>
          <w:sz w:val="20"/>
          <w:szCs w:val="20"/>
        </w:rPr>
        <w:t xml:space="preserve">Reprinted in </w:t>
      </w:r>
      <w:r w:rsidRPr="00271922">
        <w:rPr>
          <w:rFonts w:asciiTheme="majorHAnsi" w:hAnsiTheme="majorHAnsi" w:cstheme="majorHAnsi"/>
          <w:i/>
          <w:sz w:val="20"/>
          <w:szCs w:val="20"/>
        </w:rPr>
        <w:t>Sleepers, Moles and Martyrs: Secret Identifications, Societal Integration, and the Differing Meanings of Freedom</w:t>
      </w:r>
      <w:r w:rsidRPr="00271922">
        <w:rPr>
          <w:rFonts w:asciiTheme="majorHAnsi" w:hAnsiTheme="majorHAnsi" w:cstheme="majorHAnsi"/>
          <w:sz w:val="20"/>
          <w:szCs w:val="20"/>
        </w:rPr>
        <w:t>, 69-83.  Regina Bendix and John Bendix, eds. Copenhagen: Museum Tusculanum Press, 2004.</w:t>
      </w:r>
    </w:p>
    <w:p w14:paraId="19679264" w14:textId="77777777" w:rsidR="007A4D7C" w:rsidRPr="00271922" w:rsidRDefault="007A4D7C">
      <w:pPr>
        <w:rPr>
          <w:rFonts w:asciiTheme="majorHAnsi" w:hAnsiTheme="majorHAnsi" w:cstheme="majorHAnsi"/>
          <w:sz w:val="20"/>
          <w:szCs w:val="20"/>
        </w:rPr>
      </w:pPr>
    </w:p>
    <w:p w14:paraId="3567CFE9"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“In the Blood: Performance and Identity in the Catalan Transition to Democracy.” </w:t>
      </w:r>
      <w:r w:rsidRPr="00271922">
        <w:rPr>
          <w:rFonts w:asciiTheme="majorHAnsi" w:hAnsiTheme="majorHAnsi" w:cstheme="majorHAnsi"/>
          <w:i/>
          <w:sz w:val="20"/>
          <w:szCs w:val="20"/>
        </w:rPr>
        <w:t>Narodna umjetnost</w:t>
      </w:r>
      <w:r w:rsidRPr="00271922">
        <w:rPr>
          <w:rFonts w:asciiTheme="majorHAnsi" w:hAnsiTheme="majorHAnsi" w:cstheme="majorHAnsi"/>
          <w:sz w:val="20"/>
          <w:szCs w:val="20"/>
        </w:rPr>
        <w:t xml:space="preserve">. </w:t>
      </w:r>
      <w:r w:rsidRPr="00271922">
        <w:rPr>
          <w:rFonts w:asciiTheme="majorHAnsi" w:hAnsiTheme="majorHAnsi" w:cstheme="majorHAnsi"/>
          <w:i/>
          <w:sz w:val="20"/>
          <w:szCs w:val="20"/>
        </w:rPr>
        <w:t>Croatian Journal of Ethnology and Folklore Research</w:t>
      </w:r>
      <w:r w:rsidRPr="00271922">
        <w:rPr>
          <w:rFonts w:asciiTheme="majorHAnsi" w:hAnsiTheme="majorHAnsi" w:cstheme="majorHAnsi"/>
          <w:sz w:val="20"/>
          <w:szCs w:val="20"/>
        </w:rPr>
        <w:t xml:space="preserve">. 40 (2003):65-80 </w:t>
      </w:r>
    </w:p>
    <w:p w14:paraId="6A9FDF5B" w14:textId="77777777" w:rsidR="007A4D7C" w:rsidRPr="00271922" w:rsidRDefault="007A4D7C">
      <w:pPr>
        <w:rPr>
          <w:rFonts w:asciiTheme="majorHAnsi" w:hAnsiTheme="majorHAnsi" w:cstheme="majorHAnsi"/>
          <w:sz w:val="20"/>
          <w:szCs w:val="20"/>
        </w:rPr>
      </w:pPr>
    </w:p>
    <w:p w14:paraId="12488B5D"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“Breaking the Social Contract:  </w:t>
      </w:r>
      <w:r w:rsidRPr="00271922">
        <w:rPr>
          <w:rFonts w:asciiTheme="majorHAnsi" w:hAnsiTheme="majorHAnsi" w:cstheme="majorHAnsi"/>
          <w:i/>
          <w:sz w:val="20"/>
          <w:szCs w:val="20"/>
        </w:rPr>
        <w:t>El Comte Arnau</w:t>
      </w:r>
      <w:r w:rsidRPr="00271922">
        <w:rPr>
          <w:rFonts w:asciiTheme="majorHAnsi" w:hAnsiTheme="majorHAnsi" w:cstheme="majorHAnsi"/>
          <w:sz w:val="20"/>
          <w:szCs w:val="20"/>
        </w:rPr>
        <w:t xml:space="preserve">, Violence and Production in the Catalan Mountains at the Turn of the Century.” </w:t>
      </w:r>
      <w:r w:rsidRPr="00271922">
        <w:rPr>
          <w:rFonts w:asciiTheme="majorHAnsi" w:hAnsiTheme="majorHAnsi" w:cstheme="majorHAnsi"/>
          <w:i/>
          <w:sz w:val="20"/>
          <w:szCs w:val="20"/>
        </w:rPr>
        <w:t>Catalan Review</w:t>
      </w:r>
      <w:r w:rsidRPr="00271922">
        <w:rPr>
          <w:rFonts w:asciiTheme="majorHAnsi" w:hAnsiTheme="majorHAnsi" w:cstheme="majorHAnsi"/>
          <w:sz w:val="20"/>
          <w:szCs w:val="20"/>
        </w:rPr>
        <w:t xml:space="preserve">  14 (2000): 129-158.</w:t>
      </w:r>
    </w:p>
    <w:p w14:paraId="04173872" w14:textId="77777777" w:rsidR="007A4D7C" w:rsidRPr="00271922" w:rsidRDefault="007A4D7C">
      <w:pPr>
        <w:rPr>
          <w:rFonts w:asciiTheme="majorHAnsi" w:hAnsiTheme="majorHAnsi" w:cstheme="majorHAnsi"/>
          <w:b/>
          <w:sz w:val="20"/>
          <w:szCs w:val="20"/>
        </w:rPr>
      </w:pPr>
    </w:p>
    <w:p w14:paraId="09DD0FBC"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"Halkbilim Arastirmalarinin Toplumsal Tarihi: Amerika Birlesik Devletleri Örnegi." (The Social History of Folklore Research: The U.S. Case.) Tr. Yücel Demirer. </w:t>
      </w:r>
      <w:r w:rsidRPr="00271922">
        <w:rPr>
          <w:rFonts w:asciiTheme="majorHAnsi" w:hAnsiTheme="majorHAnsi" w:cstheme="majorHAnsi"/>
          <w:i/>
          <w:sz w:val="20"/>
          <w:szCs w:val="20"/>
        </w:rPr>
        <w:t>Folklor/Edebiyat</w:t>
      </w:r>
      <w:r w:rsidRPr="00271922">
        <w:rPr>
          <w:rFonts w:asciiTheme="majorHAnsi" w:hAnsiTheme="majorHAnsi" w:cstheme="majorHAnsi"/>
          <w:sz w:val="20"/>
          <w:szCs w:val="20"/>
        </w:rPr>
        <w:t xml:space="preserve"> 6 (2000): 69-80.</w:t>
      </w:r>
    </w:p>
    <w:p w14:paraId="00B15A1F" w14:textId="77777777" w:rsidR="007A4D7C" w:rsidRPr="00271922" w:rsidRDefault="007A4D7C">
      <w:pPr>
        <w:rPr>
          <w:rFonts w:asciiTheme="majorHAnsi" w:hAnsiTheme="majorHAnsi" w:cstheme="majorHAnsi"/>
          <w:sz w:val="20"/>
          <w:szCs w:val="20"/>
        </w:rPr>
      </w:pPr>
    </w:p>
    <w:p w14:paraId="2EDAFAEE"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"Authoring the Social Drama: Suicide, Self, and Narration in a French Political Scandal." </w:t>
      </w:r>
      <w:r w:rsidRPr="00271922">
        <w:rPr>
          <w:rFonts w:asciiTheme="majorHAnsi" w:hAnsiTheme="majorHAnsi" w:cstheme="majorHAnsi"/>
          <w:i/>
          <w:sz w:val="20"/>
          <w:szCs w:val="20"/>
        </w:rPr>
        <w:t>Narrative</w:t>
      </w:r>
      <w:r w:rsidRPr="00271922">
        <w:rPr>
          <w:rFonts w:asciiTheme="majorHAnsi" w:hAnsiTheme="majorHAnsi" w:cstheme="majorHAnsi"/>
          <w:sz w:val="20"/>
          <w:szCs w:val="20"/>
        </w:rPr>
        <w:t xml:space="preserve">  8 (2000): 210-231. </w:t>
      </w:r>
    </w:p>
    <w:p w14:paraId="21D941A0" w14:textId="77777777" w:rsidR="007A4D7C" w:rsidRPr="00271922" w:rsidRDefault="007A4D7C">
      <w:pPr>
        <w:rPr>
          <w:rFonts w:asciiTheme="majorHAnsi" w:hAnsiTheme="majorHAnsi" w:cstheme="majorHAnsi"/>
          <w:sz w:val="20"/>
          <w:szCs w:val="20"/>
        </w:rPr>
      </w:pPr>
    </w:p>
    <w:p w14:paraId="26B748D7" w14:textId="77777777" w:rsidR="007A4D7C" w:rsidRPr="00271922" w:rsidRDefault="007A4D7C">
      <w:pPr>
        <w:rPr>
          <w:rFonts w:asciiTheme="majorHAnsi" w:hAnsiTheme="majorHAnsi" w:cstheme="majorHAnsi"/>
          <w:sz w:val="20"/>
          <w:szCs w:val="20"/>
          <w:lang w:val="de-DE"/>
        </w:rPr>
      </w:pPr>
      <w:r w:rsidRPr="00271922">
        <w:rPr>
          <w:rFonts w:asciiTheme="majorHAnsi" w:hAnsiTheme="majorHAnsi" w:cstheme="majorHAnsi"/>
          <w:sz w:val="20"/>
          <w:szCs w:val="20"/>
        </w:rPr>
        <w:t xml:space="preserve">“Provinces of Knowledge, Or, How Do You Get Out of the Only Game in Town?” </w:t>
      </w:r>
      <w:r w:rsidRPr="00271922">
        <w:rPr>
          <w:rFonts w:asciiTheme="majorHAnsi" w:hAnsiTheme="majorHAnsi" w:cstheme="majorHAnsi"/>
          <w:i/>
          <w:sz w:val="20"/>
          <w:szCs w:val="20"/>
          <w:lang w:val="de-DE"/>
        </w:rPr>
        <w:t>Journal of Folklore Research</w:t>
      </w:r>
      <w:r w:rsidRPr="00271922">
        <w:rPr>
          <w:rFonts w:asciiTheme="majorHAnsi" w:hAnsiTheme="majorHAnsi" w:cstheme="majorHAnsi"/>
          <w:sz w:val="20"/>
          <w:szCs w:val="20"/>
          <w:lang w:val="de-DE"/>
        </w:rPr>
        <w:t xml:space="preserve"> 36 (1999): 253-258. </w:t>
      </w:r>
    </w:p>
    <w:p w14:paraId="60723AA8" w14:textId="77777777" w:rsidR="007A4D7C" w:rsidRPr="00271922" w:rsidRDefault="007A4D7C">
      <w:pPr>
        <w:rPr>
          <w:rFonts w:asciiTheme="majorHAnsi" w:hAnsiTheme="majorHAnsi" w:cstheme="majorHAnsi"/>
          <w:sz w:val="20"/>
          <w:szCs w:val="20"/>
          <w:lang w:val="de-DE"/>
        </w:rPr>
      </w:pPr>
    </w:p>
    <w:p w14:paraId="1941195C" w14:textId="77777777" w:rsidR="007A4D7C" w:rsidRPr="00271922" w:rsidRDefault="007A4D7C">
      <w:pPr>
        <w:ind w:left="360"/>
        <w:rPr>
          <w:rFonts w:asciiTheme="majorHAnsi" w:hAnsiTheme="majorHAnsi" w:cstheme="majorHAnsi"/>
          <w:sz w:val="20"/>
          <w:szCs w:val="20"/>
          <w:lang w:val="de-DE"/>
        </w:rPr>
      </w:pPr>
      <w:r w:rsidRPr="00271922">
        <w:rPr>
          <w:rFonts w:asciiTheme="majorHAnsi" w:hAnsiTheme="majorHAnsi" w:cstheme="majorHAnsi"/>
          <w:sz w:val="20"/>
          <w:szCs w:val="20"/>
          <w:lang w:val="de-DE"/>
        </w:rPr>
        <w:t>Translated as "Provinzen des Wissens. Oder: Wie befreit man sich vom gängigen Wissenschaftsverständnis?"</w:t>
      </w:r>
      <w:r w:rsidRPr="00271922">
        <w:rPr>
          <w:rFonts w:asciiTheme="majorHAnsi" w:hAnsiTheme="majorHAnsi" w:cstheme="majorHAnsi"/>
          <w:i/>
          <w:sz w:val="20"/>
          <w:szCs w:val="20"/>
          <w:lang w:val="de-DE"/>
        </w:rPr>
        <w:t xml:space="preserve"> Kulturwissenschaft und Öffentlichkeit. Amerikanische und deutschsprachige Volkskunde im Dialog</w:t>
      </w:r>
      <w:r w:rsidRPr="00271922">
        <w:rPr>
          <w:rFonts w:asciiTheme="majorHAnsi" w:hAnsiTheme="majorHAnsi" w:cstheme="majorHAnsi"/>
          <w:sz w:val="20"/>
          <w:szCs w:val="20"/>
          <w:lang w:val="de-DE"/>
        </w:rPr>
        <w:t>, 243-251. Regina Bendix and Gisela Welz, eds. Frankfurt am Main: Institut für Kulturanthropologie und Europäische Ethnologie. 2002.</w:t>
      </w:r>
    </w:p>
    <w:p w14:paraId="7176A3CE" w14:textId="77777777" w:rsidR="007A4D7C" w:rsidRPr="00271922" w:rsidRDefault="007A4D7C">
      <w:pPr>
        <w:rPr>
          <w:rFonts w:asciiTheme="majorHAnsi" w:hAnsiTheme="majorHAnsi" w:cstheme="majorHAnsi"/>
          <w:sz w:val="20"/>
          <w:szCs w:val="20"/>
          <w:lang w:val="de-DE"/>
        </w:rPr>
      </w:pPr>
    </w:p>
    <w:p w14:paraId="6F76F751" w14:textId="77777777" w:rsidR="007A4D7C" w:rsidRPr="00271922" w:rsidRDefault="007A4D7C">
      <w:pPr>
        <w:rPr>
          <w:rFonts w:asciiTheme="majorHAnsi" w:hAnsiTheme="majorHAnsi" w:cstheme="majorHAnsi"/>
          <w:sz w:val="20"/>
          <w:szCs w:val="20"/>
          <w:lang w:val="de-DE"/>
        </w:rPr>
      </w:pPr>
      <w:r w:rsidRPr="00271922">
        <w:rPr>
          <w:rFonts w:asciiTheme="majorHAnsi" w:hAnsiTheme="majorHAnsi" w:cstheme="majorHAnsi"/>
          <w:sz w:val="20"/>
          <w:szCs w:val="20"/>
          <w:lang w:val="de-DE"/>
        </w:rPr>
        <w:t xml:space="preserve">“Dins la sang. Performance i memòria en la identitat catalana desprès del franquisme.” </w:t>
      </w:r>
      <w:r w:rsidRPr="00271922">
        <w:rPr>
          <w:rFonts w:asciiTheme="majorHAnsi" w:hAnsiTheme="majorHAnsi" w:cstheme="majorHAnsi"/>
          <w:i/>
          <w:sz w:val="20"/>
          <w:szCs w:val="20"/>
          <w:lang w:val="de-DE"/>
        </w:rPr>
        <w:t>Revista d’Etnologia Catalana</w:t>
      </w:r>
      <w:r w:rsidRPr="00271922">
        <w:rPr>
          <w:rFonts w:asciiTheme="majorHAnsi" w:hAnsiTheme="majorHAnsi" w:cstheme="majorHAnsi"/>
          <w:sz w:val="20"/>
          <w:szCs w:val="20"/>
          <w:lang w:val="de-DE"/>
        </w:rPr>
        <w:t xml:space="preserve"> 13(1998): 78-87. </w:t>
      </w:r>
    </w:p>
    <w:p w14:paraId="41FAC467" w14:textId="77777777" w:rsidR="007A4D7C" w:rsidRPr="00271922" w:rsidRDefault="007A4D7C">
      <w:pPr>
        <w:rPr>
          <w:rFonts w:asciiTheme="majorHAnsi" w:hAnsiTheme="majorHAnsi" w:cstheme="majorHAnsi"/>
          <w:sz w:val="20"/>
          <w:szCs w:val="20"/>
          <w:lang w:val="de-DE"/>
        </w:rPr>
      </w:pPr>
    </w:p>
    <w:p w14:paraId="4C4D8580"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lang w:val="de-DE"/>
        </w:rPr>
        <w:t>"</w:t>
      </w:r>
      <w:r w:rsidRPr="00271922">
        <w:rPr>
          <w:rFonts w:asciiTheme="majorHAnsi" w:hAnsiTheme="majorHAnsi" w:cstheme="majorHAnsi"/>
          <w:i/>
          <w:sz w:val="20"/>
          <w:szCs w:val="20"/>
          <w:lang w:val="de-DE"/>
        </w:rPr>
        <w:t>La maja vestida</w:t>
      </w:r>
      <w:r w:rsidRPr="00271922">
        <w:rPr>
          <w:rFonts w:asciiTheme="majorHAnsi" w:hAnsiTheme="majorHAnsi" w:cstheme="majorHAnsi"/>
          <w:sz w:val="20"/>
          <w:szCs w:val="20"/>
          <w:lang w:val="de-DE"/>
        </w:rPr>
        <w:t>: Dress as Resistance to Enlightenment in Late 18th-Century Madrid."</w:t>
      </w:r>
      <w:r w:rsidRPr="00271922">
        <w:rPr>
          <w:rFonts w:asciiTheme="majorHAnsi" w:hAnsiTheme="majorHAnsi" w:cstheme="majorHAnsi"/>
          <w:i/>
          <w:sz w:val="20"/>
          <w:szCs w:val="20"/>
          <w:lang w:val="de-DE"/>
        </w:rPr>
        <w:t xml:space="preserve"> </w:t>
      </w:r>
      <w:r w:rsidRPr="00271922">
        <w:rPr>
          <w:rFonts w:asciiTheme="majorHAnsi" w:hAnsiTheme="majorHAnsi" w:cstheme="majorHAnsi"/>
          <w:i/>
          <w:sz w:val="20"/>
          <w:szCs w:val="20"/>
        </w:rPr>
        <w:t>Journal of American Folklore</w:t>
      </w:r>
      <w:r w:rsidRPr="00271922">
        <w:rPr>
          <w:rFonts w:asciiTheme="majorHAnsi" w:hAnsiTheme="majorHAnsi" w:cstheme="majorHAnsi"/>
          <w:sz w:val="20"/>
          <w:szCs w:val="20"/>
        </w:rPr>
        <w:t xml:space="preserve">  111 (1998):197-218.</w:t>
      </w:r>
    </w:p>
    <w:p w14:paraId="5507506C" w14:textId="77777777" w:rsidR="007A4D7C" w:rsidRPr="00271922" w:rsidRDefault="007A4D7C">
      <w:pPr>
        <w:rPr>
          <w:rFonts w:asciiTheme="majorHAnsi" w:hAnsiTheme="majorHAnsi" w:cstheme="majorHAnsi"/>
          <w:sz w:val="20"/>
          <w:szCs w:val="20"/>
        </w:rPr>
      </w:pPr>
    </w:p>
    <w:p w14:paraId="14A51FAC"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With Regina Bendix.  “In Modern Dress: Costuming the European Social Body , 17th-20th centuries.” </w:t>
      </w:r>
      <w:r w:rsidRPr="00271922">
        <w:rPr>
          <w:rFonts w:asciiTheme="majorHAnsi" w:hAnsiTheme="majorHAnsi" w:cstheme="majorHAnsi"/>
          <w:i/>
          <w:sz w:val="20"/>
          <w:szCs w:val="20"/>
        </w:rPr>
        <w:t>Journal of American Folklore</w:t>
      </w:r>
      <w:r w:rsidRPr="00271922">
        <w:rPr>
          <w:rFonts w:asciiTheme="majorHAnsi" w:hAnsiTheme="majorHAnsi" w:cstheme="majorHAnsi"/>
          <w:sz w:val="20"/>
          <w:szCs w:val="20"/>
        </w:rPr>
        <w:t xml:space="preserve"> 111 (1998):107-114.</w:t>
      </w:r>
    </w:p>
    <w:p w14:paraId="1DBCB432" w14:textId="77777777" w:rsidR="007A4D7C" w:rsidRPr="00271922" w:rsidRDefault="007A4D7C">
      <w:pPr>
        <w:rPr>
          <w:rFonts w:asciiTheme="majorHAnsi" w:hAnsiTheme="majorHAnsi" w:cstheme="majorHAnsi"/>
          <w:sz w:val="20"/>
          <w:szCs w:val="20"/>
        </w:rPr>
      </w:pPr>
    </w:p>
    <w:p w14:paraId="6B59AA2B"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 With Regina Bendix and Margaret Mills. Introduction to special issue, “International Rites.”  </w:t>
      </w:r>
      <w:r w:rsidRPr="00271922">
        <w:rPr>
          <w:rFonts w:asciiTheme="majorHAnsi" w:hAnsiTheme="majorHAnsi" w:cstheme="majorHAnsi"/>
          <w:i/>
          <w:sz w:val="20"/>
          <w:szCs w:val="20"/>
        </w:rPr>
        <w:t>Journal of Folklore Research</w:t>
      </w:r>
      <w:r w:rsidRPr="00271922">
        <w:rPr>
          <w:rFonts w:asciiTheme="majorHAnsi" w:hAnsiTheme="majorHAnsi" w:cstheme="majorHAnsi"/>
          <w:sz w:val="20"/>
          <w:szCs w:val="20"/>
        </w:rPr>
        <w:t xml:space="preserve"> 35(1998):1-4.</w:t>
      </w:r>
    </w:p>
    <w:p w14:paraId="69E222D0" w14:textId="77777777" w:rsidR="007A4D7C" w:rsidRPr="00271922" w:rsidRDefault="007A4D7C">
      <w:pPr>
        <w:rPr>
          <w:rFonts w:asciiTheme="majorHAnsi" w:hAnsiTheme="majorHAnsi" w:cstheme="majorHAnsi"/>
          <w:b/>
          <w:sz w:val="20"/>
          <w:szCs w:val="20"/>
        </w:rPr>
      </w:pPr>
    </w:p>
    <w:p w14:paraId="235E74AF"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"Reciprocal Tourism and the Fear of the Floating Local: Networkers and </w:t>
      </w:r>
      <w:r w:rsidRPr="00271922">
        <w:rPr>
          <w:rFonts w:asciiTheme="majorHAnsi" w:hAnsiTheme="majorHAnsi" w:cstheme="majorHAnsi"/>
          <w:i/>
          <w:sz w:val="20"/>
          <w:szCs w:val="20"/>
        </w:rPr>
        <w:t>Integristes</w:t>
      </w:r>
      <w:r w:rsidRPr="00271922">
        <w:rPr>
          <w:rFonts w:asciiTheme="majorHAnsi" w:hAnsiTheme="majorHAnsi" w:cstheme="majorHAnsi"/>
          <w:sz w:val="20"/>
          <w:szCs w:val="20"/>
        </w:rPr>
        <w:t xml:space="preserve"> in Contemporary Catalonia." </w:t>
      </w:r>
      <w:r w:rsidRPr="00271922">
        <w:rPr>
          <w:rFonts w:asciiTheme="majorHAnsi" w:hAnsiTheme="majorHAnsi" w:cstheme="majorHAnsi"/>
          <w:i/>
          <w:sz w:val="20"/>
          <w:szCs w:val="20"/>
        </w:rPr>
        <w:t>Performance Research</w:t>
      </w:r>
      <w:r w:rsidRPr="00271922">
        <w:rPr>
          <w:rFonts w:asciiTheme="majorHAnsi" w:hAnsiTheme="majorHAnsi" w:cstheme="majorHAnsi"/>
          <w:sz w:val="20"/>
          <w:szCs w:val="20"/>
        </w:rPr>
        <w:t>. 2 (2): 54-63. 1997.</w:t>
      </w:r>
    </w:p>
    <w:p w14:paraId="79AF1F5C" w14:textId="77777777" w:rsidR="007A4D7C" w:rsidRPr="00271922" w:rsidRDefault="007A4D7C">
      <w:pPr>
        <w:rPr>
          <w:rFonts w:asciiTheme="majorHAnsi" w:hAnsiTheme="majorHAnsi" w:cstheme="majorHAnsi"/>
          <w:sz w:val="20"/>
          <w:szCs w:val="20"/>
        </w:rPr>
      </w:pPr>
    </w:p>
    <w:p w14:paraId="4E52F8B1"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"Façade Performances: Public Face, Private Mask.” </w:t>
      </w:r>
      <w:r w:rsidRPr="00271922">
        <w:rPr>
          <w:rFonts w:asciiTheme="majorHAnsi" w:hAnsiTheme="majorHAnsi" w:cstheme="majorHAnsi"/>
          <w:i/>
          <w:sz w:val="20"/>
          <w:szCs w:val="20"/>
        </w:rPr>
        <w:t>Southern Folklore</w:t>
      </w:r>
      <w:r w:rsidRPr="00271922">
        <w:rPr>
          <w:rFonts w:asciiTheme="majorHAnsi" w:hAnsiTheme="majorHAnsi" w:cstheme="majorHAnsi"/>
          <w:sz w:val="20"/>
          <w:szCs w:val="20"/>
        </w:rPr>
        <w:t xml:space="preserve">  52 (1995): 91-95.</w:t>
      </w:r>
    </w:p>
    <w:p w14:paraId="601B8A45" w14:textId="77777777" w:rsidR="007A4D7C" w:rsidRPr="00271922" w:rsidRDefault="007A4D7C">
      <w:pPr>
        <w:rPr>
          <w:rFonts w:asciiTheme="majorHAnsi" w:hAnsiTheme="majorHAnsi" w:cstheme="majorHAnsi"/>
          <w:sz w:val="20"/>
          <w:szCs w:val="20"/>
        </w:rPr>
      </w:pPr>
    </w:p>
    <w:p w14:paraId="1B946F75"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"Façade Performances in Catalonia: Display, Respect, Reclamation, Refusal." </w:t>
      </w:r>
      <w:r w:rsidRPr="00271922">
        <w:rPr>
          <w:rFonts w:asciiTheme="majorHAnsi" w:hAnsiTheme="majorHAnsi" w:cstheme="majorHAnsi"/>
          <w:i/>
          <w:sz w:val="20"/>
          <w:szCs w:val="20"/>
        </w:rPr>
        <w:t>Southern Folklore</w:t>
      </w:r>
      <w:r w:rsidRPr="00271922">
        <w:rPr>
          <w:rFonts w:asciiTheme="majorHAnsi" w:hAnsiTheme="majorHAnsi" w:cstheme="majorHAnsi"/>
          <w:sz w:val="20"/>
          <w:szCs w:val="20"/>
        </w:rPr>
        <w:t xml:space="preserve">  52 (1995): 97-120.</w:t>
      </w:r>
    </w:p>
    <w:p w14:paraId="28848EAF" w14:textId="77777777" w:rsidR="007A4D7C" w:rsidRPr="00271922" w:rsidRDefault="007A4D7C">
      <w:pPr>
        <w:rPr>
          <w:rFonts w:asciiTheme="majorHAnsi" w:hAnsiTheme="majorHAnsi" w:cstheme="majorHAnsi"/>
          <w:sz w:val="20"/>
          <w:szCs w:val="20"/>
        </w:rPr>
      </w:pPr>
    </w:p>
    <w:p w14:paraId="00628560"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"Group." </w:t>
      </w:r>
      <w:r w:rsidRPr="00271922">
        <w:rPr>
          <w:rFonts w:asciiTheme="majorHAnsi" w:hAnsiTheme="majorHAnsi" w:cstheme="majorHAnsi"/>
          <w:i/>
          <w:sz w:val="20"/>
          <w:szCs w:val="20"/>
        </w:rPr>
        <w:t>Journal of American Folklore</w:t>
      </w:r>
      <w:r w:rsidRPr="00271922">
        <w:rPr>
          <w:rFonts w:asciiTheme="majorHAnsi" w:hAnsiTheme="majorHAnsi" w:cstheme="majorHAnsi"/>
          <w:sz w:val="20"/>
          <w:szCs w:val="20"/>
        </w:rPr>
        <w:t xml:space="preserve"> 108 (1995): 449-478.</w:t>
      </w:r>
    </w:p>
    <w:p w14:paraId="5EA37762" w14:textId="77777777" w:rsidR="007A4D7C" w:rsidRPr="00271922" w:rsidRDefault="007A4D7C">
      <w:pPr>
        <w:rPr>
          <w:rFonts w:asciiTheme="majorHAnsi" w:hAnsiTheme="majorHAnsi" w:cstheme="majorHAnsi"/>
          <w:sz w:val="20"/>
          <w:szCs w:val="20"/>
        </w:rPr>
      </w:pPr>
    </w:p>
    <w:p w14:paraId="4027DDB1" w14:textId="082BBD0D" w:rsidR="007A4D7C" w:rsidRPr="00271922" w:rsidRDefault="007A4D7C">
      <w:pPr>
        <w:ind w:left="360"/>
        <w:rPr>
          <w:rFonts w:asciiTheme="majorHAnsi" w:hAnsiTheme="majorHAnsi" w:cstheme="majorHAnsi"/>
          <w:sz w:val="20"/>
          <w:szCs w:val="20"/>
        </w:rPr>
      </w:pPr>
      <w:r w:rsidRPr="00271922">
        <w:rPr>
          <w:rFonts w:asciiTheme="majorHAnsi" w:hAnsiTheme="majorHAnsi" w:cstheme="majorHAnsi"/>
          <w:sz w:val="20"/>
          <w:szCs w:val="20"/>
        </w:rPr>
        <w:t xml:space="preserve">Revised and reprinted in </w:t>
      </w:r>
      <w:r w:rsidRPr="00271922">
        <w:rPr>
          <w:rFonts w:asciiTheme="majorHAnsi" w:hAnsiTheme="majorHAnsi" w:cstheme="majorHAnsi"/>
          <w:i/>
          <w:sz w:val="20"/>
          <w:szCs w:val="20"/>
        </w:rPr>
        <w:t>Eight Words for the Study of Expressive Culture</w:t>
      </w:r>
      <w:r w:rsidRPr="00271922">
        <w:rPr>
          <w:rFonts w:asciiTheme="majorHAnsi" w:hAnsiTheme="majorHAnsi" w:cstheme="majorHAnsi"/>
          <w:sz w:val="20"/>
          <w:szCs w:val="20"/>
        </w:rPr>
        <w:t xml:space="preserve">: 7-41. Ed. Burt Feintuch. Urbana: University of Illinois Press. 2003. </w:t>
      </w:r>
    </w:p>
    <w:p w14:paraId="11004A7B" w14:textId="77777777" w:rsidR="00DD4AD1" w:rsidRPr="00271922" w:rsidRDefault="00DD4AD1">
      <w:pPr>
        <w:ind w:left="360"/>
        <w:rPr>
          <w:rFonts w:asciiTheme="majorHAnsi" w:hAnsiTheme="majorHAnsi" w:cstheme="majorHAnsi"/>
          <w:sz w:val="20"/>
          <w:szCs w:val="20"/>
        </w:rPr>
      </w:pPr>
    </w:p>
    <w:p w14:paraId="5470B786" w14:textId="77777777" w:rsidR="003B2222" w:rsidRPr="00271922" w:rsidRDefault="006E3DFC" w:rsidP="003B2222">
      <w:pPr>
        <w:ind w:left="360"/>
        <w:rPr>
          <w:rFonts w:asciiTheme="majorHAnsi" w:hAnsiTheme="majorHAnsi" w:cstheme="majorHAnsi"/>
          <w:sz w:val="20"/>
          <w:szCs w:val="20"/>
        </w:rPr>
      </w:pPr>
      <w:r w:rsidRPr="00271922">
        <w:rPr>
          <w:rFonts w:asciiTheme="majorHAnsi" w:hAnsiTheme="majorHAnsi" w:cstheme="majorHAnsi"/>
          <w:sz w:val="20"/>
          <w:szCs w:val="20"/>
        </w:rPr>
        <w:t>Translated</w:t>
      </w:r>
      <w:r w:rsidR="003B2222" w:rsidRPr="00271922">
        <w:rPr>
          <w:rFonts w:asciiTheme="majorHAnsi" w:hAnsiTheme="majorHAnsi" w:cstheme="majorHAnsi"/>
          <w:sz w:val="20"/>
          <w:szCs w:val="20"/>
        </w:rPr>
        <w:t xml:space="preserve"> in</w:t>
      </w:r>
      <w:r w:rsidR="003B2222" w:rsidRPr="00271922">
        <w:rPr>
          <w:rFonts w:asciiTheme="majorHAnsi" w:hAnsiTheme="majorHAnsi" w:cstheme="majorHAnsi"/>
          <w:i/>
          <w:sz w:val="20"/>
          <w:szCs w:val="20"/>
        </w:rPr>
        <w:t xml:space="preserve"> American Folklore Studies: Critical Historiography and Methodology</w:t>
      </w:r>
      <w:r w:rsidR="003B2222" w:rsidRPr="00271922">
        <w:rPr>
          <w:rFonts w:asciiTheme="majorHAnsi" w:hAnsiTheme="majorHAnsi" w:cstheme="majorHAnsi"/>
          <w:sz w:val="20"/>
          <w:szCs w:val="20"/>
        </w:rPr>
        <w:t xml:space="preserve"> (in Japanese), 255-311. Eds. Hideyo Konagaya and Miyuki Hirayama. Tokyo: Iwata-Shoin. 2012. </w:t>
      </w:r>
    </w:p>
    <w:p w14:paraId="69D45925" w14:textId="77777777" w:rsidR="007A4D7C" w:rsidRPr="00271922" w:rsidRDefault="007A4D7C">
      <w:pPr>
        <w:rPr>
          <w:rFonts w:asciiTheme="majorHAnsi" w:hAnsiTheme="majorHAnsi" w:cstheme="majorHAnsi"/>
          <w:sz w:val="20"/>
          <w:szCs w:val="20"/>
        </w:rPr>
      </w:pPr>
    </w:p>
    <w:p w14:paraId="2CFDA80A" w14:textId="4597DE46" w:rsidR="00872E39" w:rsidRPr="00271922" w:rsidRDefault="007A4D7C" w:rsidP="00EA70FF">
      <w:pPr>
        <w:pStyle w:val="Heading2"/>
        <w:rPr>
          <w:rFonts w:asciiTheme="majorHAnsi" w:hAnsiTheme="majorHAnsi" w:cstheme="majorHAnsi"/>
        </w:rPr>
      </w:pPr>
      <w:r w:rsidRPr="00271922">
        <w:rPr>
          <w:rFonts w:asciiTheme="majorHAnsi" w:hAnsiTheme="majorHAnsi" w:cstheme="majorHAnsi"/>
        </w:rPr>
        <w:t>Book and Annual Chapters</w:t>
      </w:r>
    </w:p>
    <w:p w14:paraId="43D07B09" w14:textId="78E569FA" w:rsidR="00573C42" w:rsidRDefault="00573C42" w:rsidP="00573C42">
      <w:pPr>
        <w:rPr>
          <w:rFonts w:asciiTheme="majorHAnsi" w:hAnsiTheme="majorHAnsi" w:cstheme="majorHAnsi"/>
          <w:sz w:val="20"/>
          <w:szCs w:val="20"/>
        </w:rPr>
      </w:pPr>
      <w:r w:rsidRPr="00271922">
        <w:rPr>
          <w:rFonts w:asciiTheme="majorHAnsi" w:hAnsiTheme="majorHAnsi" w:cstheme="majorHAnsi"/>
          <w:sz w:val="20"/>
          <w:szCs w:val="20"/>
        </w:rPr>
        <w:t xml:space="preserve">"Practicing Internationalism." In </w:t>
      </w:r>
      <w:r w:rsidRPr="00271922">
        <w:rPr>
          <w:rFonts w:asciiTheme="majorHAnsi" w:hAnsiTheme="majorHAnsi" w:cstheme="majorHAnsi"/>
          <w:i/>
          <w:iCs/>
          <w:sz w:val="20"/>
          <w:szCs w:val="20"/>
        </w:rPr>
        <w:t>What Folklorists Do: Professional Possibilities in Folklore Studies</w:t>
      </w:r>
      <w:r w:rsidR="00EC63A8">
        <w:rPr>
          <w:rFonts w:asciiTheme="majorHAnsi" w:hAnsiTheme="majorHAnsi" w:cstheme="majorHAnsi"/>
          <w:sz w:val="20"/>
          <w:szCs w:val="20"/>
        </w:rPr>
        <w:t>:11-13.</w:t>
      </w:r>
      <w:r w:rsidRPr="00271922">
        <w:rPr>
          <w:rFonts w:asciiTheme="majorHAnsi" w:hAnsiTheme="majorHAnsi" w:cstheme="majorHAnsi"/>
          <w:sz w:val="20"/>
          <w:szCs w:val="20"/>
        </w:rPr>
        <w:t xml:space="preserve"> </w:t>
      </w:r>
      <w:r w:rsidR="00EC63A8">
        <w:rPr>
          <w:rFonts w:asciiTheme="majorHAnsi" w:hAnsiTheme="majorHAnsi" w:cstheme="majorHAnsi"/>
          <w:sz w:val="20"/>
          <w:szCs w:val="20"/>
        </w:rPr>
        <w:t>E</w:t>
      </w:r>
      <w:r w:rsidRPr="00271922">
        <w:rPr>
          <w:rFonts w:asciiTheme="majorHAnsi" w:hAnsiTheme="majorHAnsi" w:cstheme="majorHAnsi"/>
          <w:sz w:val="20"/>
          <w:szCs w:val="20"/>
        </w:rPr>
        <w:t xml:space="preserve">d. Timothy Lloyd. Bloomington: Indiana University Press. 2021. </w:t>
      </w:r>
      <w:r>
        <w:rPr>
          <w:rFonts w:asciiTheme="majorHAnsi" w:hAnsiTheme="majorHAnsi" w:cstheme="majorHAnsi"/>
          <w:sz w:val="20"/>
          <w:szCs w:val="20"/>
        </w:rPr>
        <w:t xml:space="preserve"> </w:t>
      </w:r>
    </w:p>
    <w:p w14:paraId="79E376FC" w14:textId="77777777" w:rsidR="00573C42" w:rsidRDefault="00573C42" w:rsidP="00767408">
      <w:pPr>
        <w:pStyle w:val="Header"/>
        <w:rPr>
          <w:rFonts w:asciiTheme="majorHAnsi" w:hAnsiTheme="majorHAnsi" w:cstheme="majorHAnsi"/>
          <w:sz w:val="20"/>
          <w:szCs w:val="20"/>
        </w:rPr>
      </w:pPr>
    </w:p>
    <w:p w14:paraId="78F16632" w14:textId="300CE615" w:rsidR="00767408" w:rsidRPr="00271922" w:rsidRDefault="00767408" w:rsidP="00767408">
      <w:pPr>
        <w:pStyle w:val="Header"/>
        <w:rPr>
          <w:rFonts w:asciiTheme="majorHAnsi" w:hAnsiTheme="majorHAnsi" w:cstheme="majorHAnsi"/>
          <w:sz w:val="20"/>
          <w:szCs w:val="20"/>
        </w:rPr>
      </w:pPr>
      <w:r w:rsidRPr="00271922">
        <w:rPr>
          <w:rFonts w:asciiTheme="majorHAnsi" w:hAnsiTheme="majorHAnsi" w:cstheme="majorHAnsi"/>
          <w:sz w:val="20"/>
          <w:szCs w:val="20"/>
        </w:rPr>
        <w:t xml:space="preserve">"In Praise of Formalism: Teaching Samson's Riddles in a Diverse Classroom." </w:t>
      </w:r>
      <w:r w:rsidRPr="00271922">
        <w:rPr>
          <w:rFonts w:asciiTheme="majorHAnsi" w:hAnsiTheme="majorHAnsi" w:cstheme="majorHAnsi"/>
          <w:i/>
          <w:sz w:val="20"/>
          <w:szCs w:val="20"/>
        </w:rPr>
        <w:t>Contexts of Folklore: Festschrift for Dan Ben-Amos on His Eighty-Fifth Birthday</w:t>
      </w:r>
      <w:r w:rsidRPr="00271922">
        <w:rPr>
          <w:rFonts w:asciiTheme="majorHAnsi" w:hAnsiTheme="majorHAnsi" w:cstheme="majorHAnsi"/>
          <w:sz w:val="20"/>
          <w:szCs w:val="20"/>
        </w:rPr>
        <w:t>, 253-264. Ed. Simon J. Bronner and Wolfgang Mieder. International Folkloristics, v. 13. New York: Peter Lang. 2019.</w:t>
      </w:r>
    </w:p>
    <w:p w14:paraId="445CC0CB" w14:textId="77777777" w:rsidR="00767408" w:rsidRPr="00271922" w:rsidRDefault="00767408" w:rsidP="00673DFC">
      <w:pPr>
        <w:pStyle w:val="BodyText3"/>
        <w:rPr>
          <w:rFonts w:asciiTheme="majorHAnsi" w:hAnsiTheme="majorHAnsi" w:cstheme="majorHAnsi"/>
        </w:rPr>
      </w:pPr>
    </w:p>
    <w:p w14:paraId="729B85AF" w14:textId="7A6B3A7F" w:rsidR="00673DFC" w:rsidRPr="00271922" w:rsidRDefault="00673DFC" w:rsidP="00673DFC">
      <w:pPr>
        <w:pStyle w:val="BodyText3"/>
        <w:rPr>
          <w:rFonts w:asciiTheme="majorHAnsi" w:hAnsiTheme="majorHAnsi" w:cstheme="majorHAnsi"/>
          <w:b/>
        </w:rPr>
      </w:pPr>
      <w:r w:rsidRPr="00271922">
        <w:rPr>
          <w:rFonts w:asciiTheme="majorHAnsi" w:hAnsiTheme="majorHAnsi" w:cstheme="majorHAnsi"/>
        </w:rPr>
        <w:t xml:space="preserve"> “Inimitable Examples: School Texts and the Classical Register in Contemporary French Politics.” </w:t>
      </w:r>
      <w:r w:rsidRPr="00271922">
        <w:rPr>
          <w:rFonts w:asciiTheme="majorHAnsi" w:hAnsiTheme="majorHAnsi" w:cstheme="majorHAnsi"/>
          <w:i/>
          <w:iCs/>
        </w:rPr>
        <w:t>Registers of Communication</w:t>
      </w:r>
      <w:r w:rsidRPr="00271922">
        <w:rPr>
          <w:rFonts w:asciiTheme="majorHAnsi" w:hAnsiTheme="majorHAnsi" w:cstheme="majorHAnsi"/>
        </w:rPr>
        <w:t>, eds. Asif Agha and Frog, 210-221. Studia Fennica Linguistica 18. Helsinki: Finnish Literature Society. 2015.</w:t>
      </w:r>
    </w:p>
    <w:p w14:paraId="53648C0D" w14:textId="77777777" w:rsidR="00673DFC" w:rsidRPr="00271922" w:rsidRDefault="00673DFC" w:rsidP="003562F5">
      <w:pPr>
        <w:pStyle w:val="BodyText2"/>
        <w:rPr>
          <w:rFonts w:asciiTheme="majorHAnsi" w:hAnsiTheme="majorHAnsi" w:cstheme="majorHAnsi"/>
          <w:color w:val="auto"/>
          <w:szCs w:val="20"/>
        </w:rPr>
      </w:pPr>
    </w:p>
    <w:p w14:paraId="6F44DF2A" w14:textId="556356A8" w:rsidR="003562F5" w:rsidRPr="00271922" w:rsidRDefault="003562F5" w:rsidP="003562F5">
      <w:pPr>
        <w:pStyle w:val="BodyText2"/>
        <w:rPr>
          <w:rFonts w:asciiTheme="majorHAnsi" w:hAnsiTheme="majorHAnsi" w:cstheme="majorHAnsi"/>
          <w:color w:val="auto"/>
          <w:szCs w:val="20"/>
        </w:rPr>
      </w:pPr>
      <w:r w:rsidRPr="00271922">
        <w:rPr>
          <w:rFonts w:asciiTheme="majorHAnsi" w:hAnsiTheme="majorHAnsi" w:cstheme="majorHAnsi"/>
          <w:color w:val="auto"/>
          <w:szCs w:val="20"/>
        </w:rPr>
        <w:t xml:space="preserve">“Heritage, Legacy, Zombie: How to Bury the Undead Past.” </w:t>
      </w:r>
      <w:r w:rsidR="00FE1866" w:rsidRPr="00271922">
        <w:rPr>
          <w:rFonts w:asciiTheme="majorHAnsi" w:hAnsiTheme="majorHAnsi" w:cstheme="majorHAnsi"/>
          <w:i/>
          <w:color w:val="auto"/>
          <w:szCs w:val="20"/>
        </w:rPr>
        <w:t>Cultural</w:t>
      </w:r>
      <w:r w:rsidRPr="00271922">
        <w:rPr>
          <w:rFonts w:asciiTheme="majorHAnsi" w:hAnsiTheme="majorHAnsi" w:cstheme="majorHAnsi"/>
          <w:i/>
          <w:color w:val="auto"/>
          <w:szCs w:val="20"/>
        </w:rPr>
        <w:t xml:space="preserve"> Heritage in Transit</w:t>
      </w:r>
      <w:r w:rsidR="00FE1866" w:rsidRPr="00271922">
        <w:rPr>
          <w:rFonts w:asciiTheme="majorHAnsi" w:hAnsiTheme="majorHAnsi" w:cstheme="majorHAnsi"/>
          <w:i/>
          <w:color w:val="auto"/>
          <w:szCs w:val="20"/>
        </w:rPr>
        <w:t>: Intangible Rights as Human Rights</w:t>
      </w:r>
      <w:r w:rsidRPr="00271922">
        <w:rPr>
          <w:rFonts w:asciiTheme="majorHAnsi" w:hAnsiTheme="majorHAnsi" w:cstheme="majorHAnsi"/>
          <w:color w:val="auto"/>
          <w:szCs w:val="20"/>
        </w:rPr>
        <w:t xml:space="preserve">, ed. Deborah </w:t>
      </w:r>
      <w:r w:rsidR="00FE1866" w:rsidRPr="00271922">
        <w:rPr>
          <w:rFonts w:asciiTheme="majorHAnsi" w:hAnsiTheme="majorHAnsi" w:cstheme="majorHAnsi"/>
          <w:color w:val="auto"/>
          <w:szCs w:val="20"/>
        </w:rPr>
        <w:t xml:space="preserve">A. </w:t>
      </w:r>
      <w:r w:rsidRPr="00271922">
        <w:rPr>
          <w:rFonts w:asciiTheme="majorHAnsi" w:hAnsiTheme="majorHAnsi" w:cstheme="majorHAnsi"/>
          <w:color w:val="auto"/>
          <w:szCs w:val="20"/>
        </w:rPr>
        <w:t xml:space="preserve">Kapchan, 58-86. </w:t>
      </w:r>
      <w:r w:rsidR="00FE1866" w:rsidRPr="00271922">
        <w:rPr>
          <w:rFonts w:asciiTheme="majorHAnsi" w:hAnsiTheme="majorHAnsi" w:cstheme="majorHAnsi"/>
          <w:color w:val="auto"/>
          <w:szCs w:val="20"/>
        </w:rPr>
        <w:t xml:space="preserve">Pennsylvania Studies in Human Rights. </w:t>
      </w:r>
      <w:r w:rsidRPr="00271922">
        <w:rPr>
          <w:rFonts w:asciiTheme="majorHAnsi" w:hAnsiTheme="majorHAnsi" w:cstheme="majorHAnsi"/>
          <w:color w:val="auto"/>
          <w:szCs w:val="20"/>
        </w:rPr>
        <w:t xml:space="preserve">Philadelphia: University of Pennsylvania Press. 2014. </w:t>
      </w:r>
    </w:p>
    <w:p w14:paraId="2E543368" w14:textId="77777777" w:rsidR="003562F5" w:rsidRPr="00271922" w:rsidRDefault="003562F5" w:rsidP="00185F11">
      <w:pPr>
        <w:pStyle w:val="BodyText2"/>
        <w:rPr>
          <w:rFonts w:asciiTheme="majorHAnsi" w:hAnsiTheme="majorHAnsi" w:cstheme="majorHAnsi"/>
          <w:color w:val="auto"/>
          <w:szCs w:val="20"/>
        </w:rPr>
      </w:pPr>
    </w:p>
    <w:p w14:paraId="6C8DF89F" w14:textId="5AB9979A" w:rsidR="002B07FA" w:rsidRPr="00271922" w:rsidRDefault="0022420B" w:rsidP="00185F11">
      <w:pPr>
        <w:pStyle w:val="BodyText2"/>
        <w:rPr>
          <w:rFonts w:asciiTheme="majorHAnsi" w:hAnsiTheme="majorHAnsi" w:cstheme="majorHAnsi"/>
          <w:color w:val="auto"/>
          <w:szCs w:val="20"/>
        </w:rPr>
      </w:pPr>
      <w:r w:rsidRPr="00271922">
        <w:rPr>
          <w:rFonts w:asciiTheme="majorHAnsi" w:hAnsiTheme="majorHAnsi" w:cstheme="majorHAnsi"/>
          <w:color w:val="auto"/>
          <w:szCs w:val="20"/>
        </w:rPr>
        <w:t xml:space="preserve">"The Theater of Clemency." </w:t>
      </w:r>
      <w:r w:rsidRPr="00271922">
        <w:rPr>
          <w:rFonts w:asciiTheme="majorHAnsi" w:hAnsiTheme="majorHAnsi" w:cstheme="majorHAnsi"/>
          <w:i/>
          <w:color w:val="auto"/>
          <w:szCs w:val="20"/>
        </w:rPr>
        <w:t>The Politics of Compassion</w:t>
      </w:r>
      <w:r w:rsidRPr="00271922">
        <w:rPr>
          <w:rFonts w:asciiTheme="majorHAnsi" w:hAnsiTheme="majorHAnsi" w:cstheme="majorHAnsi"/>
          <w:color w:val="auto"/>
          <w:szCs w:val="20"/>
        </w:rPr>
        <w:t xml:space="preserve">, </w:t>
      </w:r>
      <w:r w:rsidR="009856DC" w:rsidRPr="00271922">
        <w:rPr>
          <w:rFonts w:asciiTheme="majorHAnsi" w:hAnsiTheme="majorHAnsi" w:cstheme="majorHAnsi"/>
          <w:color w:val="auto"/>
          <w:szCs w:val="20"/>
        </w:rPr>
        <w:t>208-229. E</w:t>
      </w:r>
      <w:r w:rsidRPr="00271922">
        <w:rPr>
          <w:rFonts w:asciiTheme="majorHAnsi" w:hAnsiTheme="majorHAnsi" w:cstheme="majorHAnsi"/>
          <w:color w:val="auto"/>
          <w:szCs w:val="20"/>
        </w:rPr>
        <w:t xml:space="preserve">d. Michael Ure and Mervyn Frost. New York: Routledge. 2013. </w:t>
      </w:r>
    </w:p>
    <w:p w14:paraId="48EFDD3A" w14:textId="77777777" w:rsidR="00E73C5C" w:rsidRPr="00271922" w:rsidRDefault="00E73C5C" w:rsidP="00185F11">
      <w:pPr>
        <w:pStyle w:val="BodyText2"/>
        <w:rPr>
          <w:rFonts w:asciiTheme="majorHAnsi" w:hAnsiTheme="majorHAnsi" w:cstheme="majorHAnsi"/>
          <w:color w:val="auto"/>
          <w:szCs w:val="20"/>
        </w:rPr>
      </w:pPr>
    </w:p>
    <w:p w14:paraId="11F5E6EE" w14:textId="1CCA4692" w:rsidR="00185F11" w:rsidRPr="00271922" w:rsidRDefault="00E73C5C" w:rsidP="00185F11">
      <w:pPr>
        <w:pStyle w:val="BodyText2"/>
        <w:rPr>
          <w:rFonts w:asciiTheme="majorHAnsi" w:hAnsiTheme="majorHAnsi" w:cstheme="majorHAnsi"/>
          <w:color w:val="auto"/>
          <w:szCs w:val="20"/>
          <w:lang w:val="fr-FR"/>
        </w:rPr>
      </w:pPr>
      <w:r w:rsidRPr="00271922">
        <w:rPr>
          <w:rFonts w:asciiTheme="majorHAnsi" w:hAnsiTheme="majorHAnsi" w:cstheme="majorHAnsi"/>
          <w:color w:val="auto"/>
          <w:szCs w:val="20"/>
        </w:rPr>
        <w:t xml:space="preserve"> </w:t>
      </w:r>
      <w:r w:rsidR="00185F11" w:rsidRPr="00271922">
        <w:rPr>
          <w:rFonts w:asciiTheme="majorHAnsi" w:hAnsiTheme="majorHAnsi" w:cstheme="majorHAnsi"/>
          <w:color w:val="auto"/>
          <w:szCs w:val="20"/>
        </w:rPr>
        <w:t xml:space="preserve">“The Social Base of Folklore.” </w:t>
      </w:r>
      <w:r w:rsidR="00185F11" w:rsidRPr="00271922">
        <w:rPr>
          <w:rFonts w:asciiTheme="majorHAnsi" w:hAnsiTheme="majorHAnsi" w:cstheme="majorHAnsi"/>
          <w:i/>
          <w:color w:val="auto"/>
          <w:szCs w:val="20"/>
        </w:rPr>
        <w:t>A Companion to Folklore</w:t>
      </w:r>
      <w:r w:rsidR="00185F11" w:rsidRPr="00271922">
        <w:rPr>
          <w:rFonts w:asciiTheme="majorHAnsi" w:hAnsiTheme="majorHAnsi" w:cstheme="majorHAnsi"/>
          <w:color w:val="auto"/>
          <w:szCs w:val="20"/>
        </w:rPr>
        <w:t xml:space="preserve">, 13-39. Ed. Regina Bendix and Galit Hasan-Rokem. </w:t>
      </w:r>
      <w:r w:rsidR="00185F11" w:rsidRPr="00271922">
        <w:rPr>
          <w:rFonts w:asciiTheme="majorHAnsi" w:hAnsiTheme="majorHAnsi" w:cstheme="majorHAnsi"/>
          <w:color w:val="auto"/>
          <w:szCs w:val="20"/>
          <w:lang w:val="fr-FR"/>
        </w:rPr>
        <w:t>Chichester: Wiley Blackwell. 2012.</w:t>
      </w:r>
    </w:p>
    <w:p w14:paraId="170218FF" w14:textId="4685ACD4" w:rsidR="00EF2C76" w:rsidRPr="00271922" w:rsidRDefault="00EF2C76" w:rsidP="00EF2C76">
      <w:pPr>
        <w:pStyle w:val="BodyText2"/>
        <w:ind w:left="450"/>
        <w:rPr>
          <w:rFonts w:asciiTheme="majorHAnsi" w:hAnsiTheme="majorHAnsi" w:cstheme="majorHAnsi"/>
          <w:color w:val="auto"/>
          <w:szCs w:val="20"/>
          <w:lang w:val="fr-FR"/>
        </w:rPr>
      </w:pPr>
    </w:p>
    <w:p w14:paraId="1D81E0DE" w14:textId="7885A417" w:rsidR="00C80F87" w:rsidRPr="00271922" w:rsidRDefault="00EF2C76" w:rsidP="00C80F87">
      <w:pPr>
        <w:pStyle w:val="BodyText2"/>
        <w:ind w:left="450"/>
        <w:rPr>
          <w:rFonts w:asciiTheme="majorHAnsi" w:hAnsiTheme="majorHAnsi" w:cstheme="majorHAnsi"/>
          <w:szCs w:val="20"/>
        </w:rPr>
      </w:pPr>
      <w:r w:rsidRPr="00271922">
        <w:rPr>
          <w:rFonts w:asciiTheme="majorHAnsi" w:hAnsiTheme="majorHAnsi" w:cstheme="majorHAnsi"/>
          <w:color w:val="auto"/>
          <w:szCs w:val="20"/>
          <w:lang w:val="fr-FR"/>
        </w:rPr>
        <w:t xml:space="preserve">Chinese translation in </w:t>
      </w:r>
      <w:r w:rsidR="00C80F87" w:rsidRPr="00271922">
        <w:rPr>
          <w:rFonts w:asciiTheme="majorHAnsi" w:hAnsiTheme="majorHAnsi" w:cstheme="majorHAnsi"/>
          <w:i/>
          <w:szCs w:val="20"/>
        </w:rPr>
        <w:t>Minjian Wenhua Luna</w:t>
      </w:r>
      <w:r w:rsidR="00C80F87" w:rsidRPr="00271922">
        <w:rPr>
          <w:rFonts w:asciiTheme="majorHAnsi" w:hAnsiTheme="majorHAnsi" w:cstheme="majorHAnsi"/>
          <w:szCs w:val="20"/>
        </w:rPr>
        <w:t xml:space="preserve"> (</w:t>
      </w:r>
      <w:r w:rsidRPr="00271922">
        <w:rPr>
          <w:rFonts w:asciiTheme="majorHAnsi" w:hAnsiTheme="majorHAnsi" w:cstheme="majorHAnsi"/>
          <w:i/>
          <w:color w:val="auto"/>
          <w:szCs w:val="20"/>
          <w:lang w:val="fr-FR"/>
        </w:rPr>
        <w:t>Folk Culture Forum</w:t>
      </w:r>
      <w:r w:rsidR="00A674A1" w:rsidRPr="00271922">
        <w:rPr>
          <w:rFonts w:asciiTheme="majorHAnsi" w:hAnsiTheme="majorHAnsi" w:cstheme="majorHAnsi"/>
          <w:color w:val="auto"/>
          <w:szCs w:val="20"/>
          <w:lang w:val="fr-FR"/>
        </w:rPr>
        <w:t>,</w:t>
      </w:r>
      <w:r w:rsidRPr="00271922">
        <w:rPr>
          <w:rFonts w:asciiTheme="majorHAnsi" w:hAnsiTheme="majorHAnsi" w:cstheme="majorHAnsi"/>
          <w:color w:val="auto"/>
          <w:szCs w:val="20"/>
          <w:lang w:val="fr-FR"/>
        </w:rPr>
        <w:t xml:space="preserve"> </w:t>
      </w:r>
      <w:r w:rsidR="00C80F87" w:rsidRPr="00271922">
        <w:rPr>
          <w:rFonts w:asciiTheme="majorHAnsi" w:hAnsiTheme="majorHAnsi" w:cstheme="majorHAnsi"/>
          <w:color w:val="auto"/>
          <w:szCs w:val="20"/>
          <w:lang w:val="fr-FR"/>
        </w:rPr>
        <w:t xml:space="preserve">ISSN </w:t>
      </w:r>
      <w:r w:rsidR="00C80F87" w:rsidRPr="00271922">
        <w:rPr>
          <w:rFonts w:asciiTheme="majorHAnsi" w:hAnsiTheme="majorHAnsi" w:cstheme="majorHAnsi"/>
          <w:szCs w:val="20"/>
        </w:rPr>
        <w:t>1008-7214</w:t>
      </w:r>
      <w:r w:rsidR="00A674A1" w:rsidRPr="00271922">
        <w:rPr>
          <w:rFonts w:asciiTheme="majorHAnsi" w:hAnsiTheme="majorHAnsi" w:cstheme="majorHAnsi"/>
          <w:szCs w:val="20"/>
        </w:rPr>
        <w:t>) 6 (253): 16-28</w:t>
      </w:r>
      <w:r w:rsidR="00C80F87" w:rsidRPr="00271922">
        <w:rPr>
          <w:rFonts w:asciiTheme="majorHAnsi" w:hAnsiTheme="majorHAnsi" w:cstheme="majorHAnsi"/>
          <w:szCs w:val="20"/>
        </w:rPr>
        <w:t xml:space="preserve">. </w:t>
      </w:r>
      <w:r w:rsidR="00A674A1" w:rsidRPr="00271922">
        <w:rPr>
          <w:rFonts w:asciiTheme="majorHAnsi" w:hAnsiTheme="majorHAnsi" w:cstheme="majorHAnsi"/>
          <w:szCs w:val="20"/>
        </w:rPr>
        <w:t xml:space="preserve"> </w:t>
      </w:r>
      <w:r w:rsidR="002B1FD2" w:rsidRPr="00271922">
        <w:rPr>
          <w:rFonts w:asciiTheme="majorHAnsi" w:hAnsiTheme="majorHAnsi" w:cstheme="majorHAnsi"/>
          <w:szCs w:val="20"/>
        </w:rPr>
        <w:t>2018.</w:t>
      </w:r>
    </w:p>
    <w:p w14:paraId="21A8E8B8" w14:textId="77777777" w:rsidR="00185F11" w:rsidRPr="00271922" w:rsidRDefault="00185F11" w:rsidP="00EE697F">
      <w:pPr>
        <w:pStyle w:val="BodyText3"/>
        <w:rPr>
          <w:rFonts w:asciiTheme="majorHAnsi" w:hAnsiTheme="majorHAnsi" w:cstheme="majorHAnsi"/>
          <w:lang w:val="fr-FR"/>
        </w:rPr>
      </w:pPr>
    </w:p>
    <w:p w14:paraId="67F48D6B" w14:textId="77777777" w:rsidR="00EE697F" w:rsidRPr="00271922" w:rsidRDefault="00EE697F" w:rsidP="00EE697F">
      <w:pPr>
        <w:pStyle w:val="BodyText3"/>
        <w:rPr>
          <w:rFonts w:asciiTheme="majorHAnsi" w:hAnsiTheme="majorHAnsi" w:cstheme="majorHAnsi"/>
        </w:rPr>
      </w:pPr>
      <w:r w:rsidRPr="00271922">
        <w:rPr>
          <w:rFonts w:asciiTheme="majorHAnsi" w:hAnsiTheme="majorHAnsi" w:cstheme="majorHAnsi"/>
          <w:lang w:val="fr-FR"/>
        </w:rPr>
        <w:t xml:space="preserve">“La fête ou le fétiche, le geste ou la gestion. Du patrimoine culturel immatériel comme effet pervers de la démocratisation.” </w:t>
      </w:r>
      <w:r w:rsidRPr="00271922">
        <w:rPr>
          <w:rFonts w:asciiTheme="majorHAnsi" w:hAnsiTheme="majorHAnsi" w:cstheme="majorHAnsi"/>
          <w:i/>
          <w:lang w:val="fr-FR"/>
        </w:rPr>
        <w:t>Le patrimoine culturel immatériel: enjeux d’une nouvelle catégorie</w:t>
      </w:r>
      <w:r w:rsidRPr="00271922">
        <w:rPr>
          <w:rFonts w:asciiTheme="majorHAnsi" w:hAnsiTheme="majorHAnsi" w:cstheme="majorHAnsi"/>
          <w:lang w:val="fr-FR"/>
        </w:rPr>
        <w:t xml:space="preserve">, </w:t>
      </w:r>
      <w:r w:rsidR="0061596D" w:rsidRPr="00271922">
        <w:rPr>
          <w:rFonts w:asciiTheme="majorHAnsi" w:hAnsiTheme="majorHAnsi" w:cstheme="majorHAnsi"/>
          <w:lang w:val="fr-FR"/>
        </w:rPr>
        <w:t>125-148. E</w:t>
      </w:r>
      <w:r w:rsidRPr="00271922">
        <w:rPr>
          <w:rFonts w:asciiTheme="majorHAnsi" w:hAnsiTheme="majorHAnsi" w:cstheme="majorHAnsi"/>
          <w:lang w:val="fr-FR"/>
        </w:rPr>
        <w:t xml:space="preserve">d. Chiara Bortolotto. </w:t>
      </w:r>
      <w:r w:rsidR="00014139" w:rsidRPr="00271922">
        <w:rPr>
          <w:rFonts w:asciiTheme="majorHAnsi" w:hAnsiTheme="majorHAnsi" w:cstheme="majorHAnsi"/>
          <w:lang w:val="fr-FR"/>
        </w:rPr>
        <w:t xml:space="preserve">Cahiers de l'ethnologie de la France, 26. </w:t>
      </w:r>
      <w:r w:rsidRPr="00271922">
        <w:rPr>
          <w:rFonts w:asciiTheme="majorHAnsi" w:hAnsiTheme="majorHAnsi" w:cstheme="majorHAnsi"/>
          <w:lang w:val="fr-FR"/>
        </w:rPr>
        <w:t xml:space="preserve">Paris: Maison des Sciences de l’Homme. </w:t>
      </w:r>
      <w:r w:rsidRPr="00271922">
        <w:rPr>
          <w:rFonts w:asciiTheme="majorHAnsi" w:hAnsiTheme="majorHAnsi" w:cstheme="majorHAnsi"/>
        </w:rPr>
        <w:t>2011.</w:t>
      </w:r>
    </w:p>
    <w:p w14:paraId="2BE23304" w14:textId="77777777" w:rsidR="00EE697F" w:rsidRPr="00271922" w:rsidRDefault="00EE697F">
      <w:pPr>
        <w:pStyle w:val="BodyText3"/>
        <w:rPr>
          <w:rFonts w:asciiTheme="majorHAnsi" w:hAnsiTheme="majorHAnsi" w:cstheme="majorHAnsi"/>
        </w:rPr>
      </w:pPr>
    </w:p>
    <w:p w14:paraId="1FCBDE92" w14:textId="77777777" w:rsidR="007A4D7C" w:rsidRPr="00271922" w:rsidRDefault="007A4D7C">
      <w:pPr>
        <w:pStyle w:val="BodyText3"/>
        <w:rPr>
          <w:rFonts w:asciiTheme="majorHAnsi" w:hAnsiTheme="majorHAnsi" w:cstheme="majorHAnsi"/>
          <w:lang w:val="fr-FR"/>
        </w:rPr>
      </w:pPr>
      <w:r w:rsidRPr="00271922">
        <w:rPr>
          <w:rFonts w:asciiTheme="majorHAnsi" w:hAnsiTheme="majorHAnsi" w:cstheme="majorHAnsi"/>
        </w:rPr>
        <w:t xml:space="preserve">“Festival and the Shaping of Catalan Community.” </w:t>
      </w:r>
      <w:r w:rsidRPr="00271922">
        <w:rPr>
          <w:rFonts w:asciiTheme="majorHAnsi" w:hAnsiTheme="majorHAnsi" w:cstheme="majorHAnsi"/>
          <w:i/>
        </w:rPr>
        <w:t>A Companion to</w:t>
      </w:r>
      <w:r w:rsidRPr="00271922">
        <w:rPr>
          <w:rFonts w:asciiTheme="majorHAnsi" w:hAnsiTheme="majorHAnsi" w:cstheme="majorHAnsi"/>
        </w:rPr>
        <w:t xml:space="preserve"> </w:t>
      </w:r>
      <w:r w:rsidRPr="00271922">
        <w:rPr>
          <w:rFonts w:asciiTheme="majorHAnsi" w:hAnsiTheme="majorHAnsi" w:cstheme="majorHAnsi"/>
          <w:i/>
        </w:rPr>
        <w:t>Catalan Culture</w:t>
      </w:r>
      <w:r w:rsidRPr="00271922">
        <w:rPr>
          <w:rFonts w:asciiTheme="majorHAnsi" w:hAnsiTheme="majorHAnsi" w:cstheme="majorHAnsi"/>
        </w:rPr>
        <w:t xml:space="preserve">, 207-228. </w:t>
      </w:r>
      <w:r w:rsidRPr="00271922">
        <w:rPr>
          <w:rFonts w:asciiTheme="majorHAnsi" w:hAnsiTheme="majorHAnsi" w:cstheme="majorHAnsi"/>
          <w:lang w:val="fr-FR"/>
        </w:rPr>
        <w:t xml:space="preserve">Ed. Dominic Keown. Woodbridge, Suffolk: Tamesis Press. 2011. </w:t>
      </w:r>
    </w:p>
    <w:p w14:paraId="6B2650C4" w14:textId="77777777" w:rsidR="007A4D7C" w:rsidRPr="00271922" w:rsidRDefault="007A4D7C">
      <w:pPr>
        <w:pStyle w:val="BodyText3"/>
        <w:rPr>
          <w:rFonts w:asciiTheme="majorHAnsi" w:hAnsiTheme="majorHAnsi" w:cstheme="majorHAnsi"/>
          <w:lang w:val="fr-FR"/>
        </w:rPr>
      </w:pPr>
    </w:p>
    <w:p w14:paraId="37F56537" w14:textId="77777777" w:rsidR="007A4D7C" w:rsidRPr="00271922" w:rsidRDefault="007A4D7C">
      <w:pPr>
        <w:pStyle w:val="BodyText3"/>
        <w:rPr>
          <w:rFonts w:asciiTheme="majorHAnsi" w:hAnsiTheme="majorHAnsi" w:cstheme="majorHAnsi"/>
          <w:lang w:val="fr-FR"/>
        </w:rPr>
      </w:pPr>
      <w:r w:rsidRPr="00271922">
        <w:rPr>
          <w:rFonts w:asciiTheme="majorHAnsi" w:hAnsiTheme="majorHAnsi" w:cstheme="majorHAnsi"/>
          <w:lang w:val="fr-FR"/>
        </w:rPr>
        <w:t xml:space="preserve">“Maures, mutilés, et mâchoires à la fête de Caritachs de Béziers (1615-1656): la province figurée devant l’absolutisme.” </w:t>
      </w:r>
      <w:r w:rsidRPr="00271922">
        <w:rPr>
          <w:rFonts w:asciiTheme="majorHAnsi" w:hAnsiTheme="majorHAnsi" w:cstheme="majorHAnsi"/>
          <w:i/>
          <w:lang w:val="fr-FR"/>
        </w:rPr>
        <w:t>La cérémonie: entre le protocolaire et l’intime</w:t>
      </w:r>
      <w:r w:rsidRPr="00271922">
        <w:rPr>
          <w:rFonts w:asciiTheme="majorHAnsi" w:hAnsiTheme="majorHAnsi" w:cstheme="majorHAnsi"/>
          <w:lang w:val="fr-FR"/>
        </w:rPr>
        <w:t xml:space="preserve">, 77-93. Ed. Daniel Vaillancourt. London, Ontario: Mestengo Press. 2008. </w:t>
      </w:r>
    </w:p>
    <w:p w14:paraId="5C38CC1D" w14:textId="77777777" w:rsidR="007A4D7C" w:rsidRPr="00271922" w:rsidRDefault="007A4D7C">
      <w:pPr>
        <w:rPr>
          <w:rFonts w:asciiTheme="majorHAnsi" w:hAnsiTheme="majorHAnsi" w:cstheme="majorHAnsi"/>
          <w:sz w:val="20"/>
          <w:szCs w:val="20"/>
          <w:lang w:val="fr-FR"/>
        </w:rPr>
      </w:pPr>
    </w:p>
    <w:p w14:paraId="09FB6C46"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lang w:val="fr-FR"/>
        </w:rPr>
        <w:t xml:space="preserve"> “Cultural Warming? Brazil in Berlin.”</w:t>
      </w:r>
      <w:r w:rsidRPr="00271922">
        <w:rPr>
          <w:rFonts w:asciiTheme="majorHAnsi" w:hAnsiTheme="majorHAnsi" w:cstheme="majorHAnsi"/>
          <w:i/>
          <w:sz w:val="20"/>
          <w:szCs w:val="20"/>
          <w:lang w:val="fr-FR"/>
        </w:rPr>
        <w:t xml:space="preserve"> Kulturpolitik und Politik der Kultur. </w:t>
      </w:r>
      <w:r w:rsidRPr="00271922">
        <w:rPr>
          <w:rFonts w:asciiTheme="majorHAnsi" w:hAnsiTheme="majorHAnsi" w:cstheme="majorHAnsi"/>
          <w:i/>
          <w:sz w:val="20"/>
          <w:szCs w:val="20"/>
          <w:lang w:val="de-DE"/>
        </w:rPr>
        <w:t>Festschrift für Alexander Stephan</w:t>
      </w:r>
      <w:r w:rsidRPr="00271922">
        <w:rPr>
          <w:rFonts w:asciiTheme="majorHAnsi" w:hAnsiTheme="majorHAnsi" w:cstheme="majorHAnsi"/>
          <w:sz w:val="20"/>
          <w:szCs w:val="20"/>
          <w:lang w:val="de-DE"/>
        </w:rPr>
        <w:t xml:space="preserve">, 55-76. Eds. Helen Fehervary and Bernd Fischer. </w:t>
      </w:r>
      <w:r w:rsidRPr="00271922">
        <w:rPr>
          <w:rFonts w:asciiTheme="majorHAnsi" w:hAnsiTheme="majorHAnsi" w:cstheme="majorHAnsi"/>
          <w:sz w:val="20"/>
          <w:szCs w:val="20"/>
        </w:rPr>
        <w:t>German Life and Civilization, v. 47. Bern: Peter Lang. 2007.</w:t>
      </w:r>
    </w:p>
    <w:p w14:paraId="0D7576F3" w14:textId="77777777" w:rsidR="007A4D7C" w:rsidRPr="00271922" w:rsidRDefault="007A4D7C">
      <w:pPr>
        <w:rPr>
          <w:rFonts w:asciiTheme="majorHAnsi" w:hAnsiTheme="majorHAnsi" w:cstheme="majorHAnsi"/>
          <w:sz w:val="20"/>
          <w:szCs w:val="20"/>
        </w:rPr>
      </w:pPr>
    </w:p>
    <w:p w14:paraId="6E61009F"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“Voice in the Provinces: Submission, Recognition, and the Making of Heritage.” </w:t>
      </w:r>
      <w:r w:rsidRPr="00271922">
        <w:rPr>
          <w:rFonts w:asciiTheme="majorHAnsi" w:hAnsiTheme="majorHAnsi" w:cstheme="majorHAnsi"/>
          <w:i/>
          <w:sz w:val="20"/>
          <w:szCs w:val="20"/>
        </w:rPr>
        <w:t>Prädikat “Heritage.” Wertschöpfungen aus kulturellen Ressourcen</w:t>
      </w:r>
      <w:r w:rsidRPr="00271922">
        <w:rPr>
          <w:rFonts w:asciiTheme="majorHAnsi" w:hAnsiTheme="majorHAnsi" w:cstheme="majorHAnsi"/>
          <w:sz w:val="20"/>
          <w:szCs w:val="20"/>
        </w:rPr>
        <w:t xml:space="preserve">, 33-52. Ed. Dorothee Hemme, Markus Tauschek, and Regina Bendix. Münster: Lit Verlag. 2007. </w:t>
      </w:r>
    </w:p>
    <w:p w14:paraId="1A61C462" w14:textId="77777777" w:rsidR="007A4D7C" w:rsidRPr="00271922" w:rsidRDefault="007A4D7C">
      <w:pPr>
        <w:rPr>
          <w:rFonts w:asciiTheme="majorHAnsi" w:hAnsiTheme="majorHAnsi" w:cstheme="majorHAnsi"/>
          <w:sz w:val="20"/>
          <w:szCs w:val="20"/>
        </w:rPr>
      </w:pPr>
    </w:p>
    <w:p w14:paraId="33B79761" w14:textId="77777777" w:rsidR="007A4D7C" w:rsidRPr="00271922" w:rsidRDefault="007A4D7C">
      <w:pPr>
        <w:rPr>
          <w:rFonts w:asciiTheme="majorHAnsi" w:hAnsiTheme="majorHAnsi" w:cstheme="majorHAnsi"/>
          <w:sz w:val="20"/>
          <w:szCs w:val="20"/>
          <w:lang w:val="es-US"/>
        </w:rPr>
      </w:pPr>
      <w:r w:rsidRPr="00271922">
        <w:rPr>
          <w:rFonts w:asciiTheme="majorHAnsi" w:hAnsiTheme="majorHAnsi" w:cstheme="majorHAnsi"/>
          <w:sz w:val="20"/>
          <w:szCs w:val="20"/>
        </w:rPr>
        <w:t xml:space="preserve">“Waiting for Mr. Marshall: Spanish American Dreams.”  </w:t>
      </w:r>
      <w:r w:rsidRPr="00271922">
        <w:rPr>
          <w:rFonts w:asciiTheme="majorHAnsi" w:hAnsiTheme="majorHAnsi" w:cstheme="majorHAnsi"/>
          <w:i/>
          <w:sz w:val="20"/>
          <w:szCs w:val="20"/>
        </w:rPr>
        <w:t>The Americanization of Europe: Culture, Diplomacy, and Anti-Americanism After 1945</w:t>
      </w:r>
      <w:r w:rsidRPr="00271922">
        <w:rPr>
          <w:rFonts w:asciiTheme="majorHAnsi" w:hAnsiTheme="majorHAnsi" w:cstheme="majorHAnsi"/>
          <w:sz w:val="20"/>
          <w:szCs w:val="20"/>
        </w:rPr>
        <w:t xml:space="preserve">, 307-334. </w:t>
      </w:r>
      <w:r w:rsidRPr="00271922">
        <w:rPr>
          <w:rFonts w:asciiTheme="majorHAnsi" w:hAnsiTheme="majorHAnsi" w:cstheme="majorHAnsi"/>
          <w:sz w:val="20"/>
          <w:szCs w:val="20"/>
          <w:lang w:val="es-US"/>
        </w:rPr>
        <w:t>Ed. Alexander Stephan.  Oxford: Berghahn.  2006.</w:t>
      </w:r>
    </w:p>
    <w:p w14:paraId="25372B6C" w14:textId="77777777" w:rsidR="007A4D7C" w:rsidRPr="00271922" w:rsidRDefault="007A4D7C">
      <w:pPr>
        <w:rPr>
          <w:rFonts w:asciiTheme="majorHAnsi" w:hAnsiTheme="majorHAnsi" w:cstheme="majorHAnsi"/>
          <w:sz w:val="20"/>
          <w:szCs w:val="20"/>
          <w:lang w:val="es-US"/>
        </w:rPr>
      </w:pPr>
    </w:p>
    <w:p w14:paraId="50899724" w14:textId="77777777" w:rsidR="007A4D7C" w:rsidRPr="00271922" w:rsidRDefault="007A4D7C">
      <w:pPr>
        <w:rPr>
          <w:rFonts w:asciiTheme="majorHAnsi" w:hAnsiTheme="majorHAnsi" w:cstheme="majorHAnsi"/>
          <w:sz w:val="20"/>
          <w:szCs w:val="20"/>
          <w:lang w:val="es-US"/>
        </w:rPr>
      </w:pPr>
      <w:r w:rsidRPr="00271922">
        <w:rPr>
          <w:rFonts w:asciiTheme="majorHAnsi" w:hAnsiTheme="majorHAnsi" w:cstheme="majorHAnsi"/>
          <w:sz w:val="20"/>
          <w:szCs w:val="20"/>
          <w:lang w:val="es-US"/>
        </w:rPr>
        <w:t xml:space="preserve">"Vampiro o rey pescador: la globalización y los mitos del capitalismo." </w:t>
      </w:r>
      <w:r w:rsidRPr="00271922">
        <w:rPr>
          <w:rFonts w:asciiTheme="majorHAnsi" w:hAnsiTheme="majorHAnsi" w:cstheme="majorHAnsi"/>
          <w:i/>
          <w:sz w:val="20"/>
          <w:szCs w:val="20"/>
          <w:lang w:val="es-US"/>
        </w:rPr>
        <w:t>El nuevo orden del caos. Consecuencias socioculturales de la globalización.</w:t>
      </w:r>
      <w:r w:rsidRPr="00271922">
        <w:rPr>
          <w:rFonts w:asciiTheme="majorHAnsi" w:hAnsiTheme="majorHAnsi" w:cstheme="majorHAnsi"/>
          <w:sz w:val="20"/>
          <w:szCs w:val="20"/>
          <w:lang w:val="es-US"/>
        </w:rPr>
        <w:t xml:space="preserve"> 249-259.Ed. Luis Díaz G. Viana. Madrid: Consejo Superior de Investigaciones Científicas. 2004. </w:t>
      </w:r>
    </w:p>
    <w:p w14:paraId="49780FCD" w14:textId="77777777" w:rsidR="007A4D7C" w:rsidRPr="00271922" w:rsidRDefault="007A4D7C">
      <w:pPr>
        <w:rPr>
          <w:rFonts w:asciiTheme="majorHAnsi" w:hAnsiTheme="majorHAnsi" w:cstheme="majorHAnsi"/>
          <w:sz w:val="20"/>
          <w:szCs w:val="20"/>
          <w:lang w:val="es-US"/>
        </w:rPr>
      </w:pPr>
    </w:p>
    <w:p w14:paraId="1E030F81" w14:textId="092262C2" w:rsidR="007A4D7C" w:rsidRPr="00271922" w:rsidRDefault="007A4D7C">
      <w:pPr>
        <w:rPr>
          <w:rFonts w:asciiTheme="majorHAnsi" w:hAnsiTheme="majorHAnsi" w:cstheme="majorHAnsi"/>
          <w:sz w:val="20"/>
          <w:szCs w:val="20"/>
          <w:lang w:val="es-US"/>
        </w:rPr>
      </w:pPr>
      <w:r w:rsidRPr="00271922">
        <w:rPr>
          <w:rFonts w:asciiTheme="majorHAnsi" w:hAnsiTheme="majorHAnsi" w:cstheme="majorHAnsi"/>
          <w:sz w:val="20"/>
          <w:szCs w:val="20"/>
          <w:lang w:val="es-US"/>
        </w:rPr>
        <w:t xml:space="preserve">“El hueso cantante: </w:t>
      </w:r>
      <w:r w:rsidRPr="00271922">
        <w:rPr>
          <w:rFonts w:asciiTheme="majorHAnsi" w:hAnsiTheme="majorHAnsi" w:cstheme="majorHAnsi"/>
          <w:i/>
          <w:sz w:val="20"/>
          <w:szCs w:val="20"/>
          <w:lang w:val="es-US"/>
        </w:rPr>
        <w:t>vox populi</w:t>
      </w:r>
      <w:r w:rsidRPr="00271922">
        <w:rPr>
          <w:rFonts w:asciiTheme="majorHAnsi" w:hAnsiTheme="majorHAnsi" w:cstheme="majorHAnsi"/>
          <w:sz w:val="20"/>
          <w:szCs w:val="20"/>
          <w:lang w:val="es-US"/>
        </w:rPr>
        <w:t xml:space="preserve"> y mito capitalista." </w:t>
      </w:r>
      <w:r w:rsidRPr="00271922">
        <w:rPr>
          <w:rFonts w:asciiTheme="majorHAnsi" w:hAnsiTheme="majorHAnsi" w:cstheme="majorHAnsi"/>
          <w:i/>
          <w:sz w:val="20"/>
          <w:szCs w:val="20"/>
          <w:lang w:val="es-US"/>
        </w:rPr>
        <w:t>La ciudad es para ti. Nuevas y viejas tradiciones en ámbitos urbanos.</w:t>
      </w:r>
      <w:r w:rsidRPr="00271922">
        <w:rPr>
          <w:rFonts w:asciiTheme="majorHAnsi" w:hAnsiTheme="majorHAnsi" w:cstheme="majorHAnsi"/>
          <w:sz w:val="20"/>
          <w:szCs w:val="20"/>
          <w:lang w:val="es-US"/>
        </w:rPr>
        <w:t xml:space="preserve"> 309-323.</w:t>
      </w:r>
      <w:r w:rsidRPr="00271922">
        <w:rPr>
          <w:rFonts w:asciiTheme="majorHAnsi" w:hAnsiTheme="majorHAnsi" w:cstheme="majorHAnsi"/>
          <w:i/>
          <w:sz w:val="20"/>
          <w:szCs w:val="20"/>
          <w:lang w:val="es-US"/>
        </w:rPr>
        <w:t xml:space="preserve"> </w:t>
      </w:r>
      <w:r w:rsidR="000152FA" w:rsidRPr="00271922">
        <w:rPr>
          <w:rFonts w:asciiTheme="majorHAnsi" w:hAnsiTheme="majorHAnsi" w:cstheme="majorHAnsi"/>
          <w:sz w:val="20"/>
          <w:szCs w:val="20"/>
          <w:lang w:val="es-US"/>
        </w:rPr>
        <w:t>Ed. Carmen Orti</w:t>
      </w:r>
      <w:r w:rsidRPr="00271922">
        <w:rPr>
          <w:rFonts w:asciiTheme="majorHAnsi" w:hAnsiTheme="majorHAnsi" w:cstheme="majorHAnsi"/>
          <w:sz w:val="20"/>
          <w:szCs w:val="20"/>
          <w:lang w:val="es-US"/>
        </w:rPr>
        <w:t xml:space="preserve">z García. Barcelona: Anthropos. 2004. </w:t>
      </w:r>
    </w:p>
    <w:p w14:paraId="76768E25" w14:textId="77777777" w:rsidR="007A4D7C" w:rsidRPr="00271922" w:rsidRDefault="007A4D7C">
      <w:pPr>
        <w:rPr>
          <w:rFonts w:asciiTheme="majorHAnsi" w:hAnsiTheme="majorHAnsi" w:cstheme="majorHAnsi"/>
          <w:sz w:val="20"/>
          <w:szCs w:val="20"/>
          <w:lang w:val="es-US"/>
        </w:rPr>
      </w:pPr>
    </w:p>
    <w:p w14:paraId="3D3809D1" w14:textId="560247F9" w:rsidR="007A4D7C" w:rsidRPr="00271922" w:rsidRDefault="007A4D7C">
      <w:pPr>
        <w:rPr>
          <w:rFonts w:asciiTheme="majorHAnsi" w:hAnsiTheme="majorHAnsi" w:cstheme="majorHAnsi"/>
          <w:sz w:val="20"/>
          <w:szCs w:val="20"/>
          <w:lang w:val="es-US"/>
        </w:rPr>
      </w:pPr>
      <w:r w:rsidRPr="00271922">
        <w:rPr>
          <w:rFonts w:asciiTheme="majorHAnsi" w:hAnsiTheme="majorHAnsi" w:cstheme="majorHAnsi"/>
          <w:sz w:val="20"/>
          <w:szCs w:val="20"/>
          <w:lang w:val="es-US"/>
        </w:rPr>
        <w:t>"L'espai de convivència i els</w:t>
      </w:r>
      <w:r w:rsidR="00680C4B" w:rsidRPr="00271922">
        <w:rPr>
          <w:rFonts w:asciiTheme="majorHAnsi" w:hAnsiTheme="majorHAnsi" w:cstheme="majorHAnsi"/>
          <w:sz w:val="20"/>
          <w:szCs w:val="20"/>
          <w:lang w:val="es-US"/>
        </w:rPr>
        <w:t xml:space="preserve"> seus intèrprets: representació</w:t>
      </w:r>
      <w:r w:rsidRPr="00271922">
        <w:rPr>
          <w:rFonts w:asciiTheme="majorHAnsi" w:hAnsiTheme="majorHAnsi" w:cstheme="majorHAnsi"/>
          <w:sz w:val="20"/>
          <w:szCs w:val="20"/>
          <w:lang w:val="es-US"/>
        </w:rPr>
        <w:t xml:space="preserve"> i ambigüitat en les societats plurals." </w:t>
      </w:r>
      <w:r w:rsidRPr="00271922">
        <w:rPr>
          <w:rFonts w:asciiTheme="majorHAnsi" w:hAnsiTheme="majorHAnsi" w:cstheme="majorHAnsi"/>
          <w:i/>
          <w:sz w:val="20"/>
          <w:szCs w:val="20"/>
          <w:lang w:val="es-US"/>
        </w:rPr>
        <w:t>Les noves tradicions</w:t>
      </w:r>
      <w:r w:rsidRPr="00271922">
        <w:rPr>
          <w:rFonts w:asciiTheme="majorHAnsi" w:hAnsiTheme="majorHAnsi" w:cstheme="majorHAnsi"/>
          <w:sz w:val="20"/>
          <w:szCs w:val="20"/>
          <w:lang w:val="es-US"/>
        </w:rPr>
        <w:t xml:space="preserve">. Ed. Lluís Calvo i Calvo. Barcelona: Institut de Cultura.  2002. </w:t>
      </w:r>
    </w:p>
    <w:p w14:paraId="29DD71D1" w14:textId="77777777" w:rsidR="007A4D7C" w:rsidRPr="00271922" w:rsidRDefault="007A4D7C">
      <w:pPr>
        <w:rPr>
          <w:rFonts w:asciiTheme="majorHAnsi" w:hAnsiTheme="majorHAnsi" w:cstheme="majorHAnsi"/>
          <w:sz w:val="20"/>
          <w:szCs w:val="20"/>
          <w:lang w:val="es-US"/>
        </w:rPr>
      </w:pPr>
    </w:p>
    <w:p w14:paraId="2F641F11"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lang w:val="es-US"/>
        </w:rPr>
        <w:t xml:space="preserve">"Introducción: sociedad y estudios de folklore en USA." </w:t>
      </w:r>
      <w:r w:rsidRPr="00271922">
        <w:rPr>
          <w:rFonts w:asciiTheme="majorHAnsi" w:hAnsiTheme="majorHAnsi" w:cstheme="majorHAnsi"/>
          <w:i/>
          <w:sz w:val="20"/>
          <w:szCs w:val="20"/>
          <w:lang w:val="es-US"/>
        </w:rPr>
        <w:t>Performance, arte verbal y comunicacion. Nuevas perspectivas en los estudios de folklore y cultura popular en USA</w:t>
      </w:r>
      <w:r w:rsidRPr="00271922">
        <w:rPr>
          <w:rFonts w:asciiTheme="majorHAnsi" w:hAnsiTheme="majorHAnsi" w:cstheme="majorHAnsi"/>
          <w:sz w:val="20"/>
          <w:szCs w:val="20"/>
          <w:lang w:val="es-US"/>
        </w:rPr>
        <w:t>: 19-32.</w:t>
      </w:r>
      <w:r w:rsidRPr="00271922">
        <w:rPr>
          <w:rFonts w:asciiTheme="majorHAnsi" w:hAnsiTheme="majorHAnsi" w:cstheme="majorHAnsi"/>
          <w:i/>
          <w:sz w:val="20"/>
          <w:szCs w:val="20"/>
          <w:lang w:val="es-US"/>
        </w:rPr>
        <w:t xml:space="preserve"> </w:t>
      </w:r>
      <w:r w:rsidRPr="00271922">
        <w:rPr>
          <w:rFonts w:asciiTheme="majorHAnsi" w:hAnsiTheme="majorHAnsi" w:cstheme="majorHAnsi"/>
          <w:sz w:val="20"/>
          <w:szCs w:val="20"/>
          <w:lang w:val="es-US"/>
        </w:rPr>
        <w:t xml:space="preserve"> Ed. Cristina Sánchez-Carretero and Dorothy Noyes. Oiartzun: Gipuzkoa: Sendoa Editorial. </w:t>
      </w:r>
      <w:r w:rsidRPr="00271922">
        <w:rPr>
          <w:rFonts w:asciiTheme="majorHAnsi" w:hAnsiTheme="majorHAnsi" w:cstheme="majorHAnsi"/>
          <w:sz w:val="20"/>
          <w:szCs w:val="20"/>
        </w:rPr>
        <w:t xml:space="preserve">2000.  </w:t>
      </w:r>
    </w:p>
    <w:p w14:paraId="2F08953C" w14:textId="77777777" w:rsidR="007A4D7C" w:rsidRPr="00271922" w:rsidRDefault="007A4D7C">
      <w:pPr>
        <w:pStyle w:val="EndnoteText"/>
        <w:rPr>
          <w:rFonts w:asciiTheme="majorHAnsi" w:hAnsiTheme="majorHAnsi" w:cstheme="majorHAnsi"/>
        </w:rPr>
      </w:pPr>
    </w:p>
    <w:p w14:paraId="7751F244" w14:textId="77777777" w:rsidR="007A4D7C" w:rsidRPr="00271922" w:rsidRDefault="007A4D7C">
      <w:pPr>
        <w:rPr>
          <w:rFonts w:asciiTheme="majorHAnsi" w:hAnsiTheme="majorHAnsi" w:cstheme="majorHAnsi"/>
          <w:sz w:val="20"/>
          <w:szCs w:val="20"/>
          <w:lang w:val="it-IT"/>
        </w:rPr>
      </w:pPr>
      <w:r w:rsidRPr="00271922">
        <w:rPr>
          <w:rFonts w:asciiTheme="majorHAnsi" w:hAnsiTheme="majorHAnsi" w:cstheme="majorHAnsi"/>
          <w:sz w:val="20"/>
          <w:szCs w:val="20"/>
        </w:rPr>
        <w:t xml:space="preserve">With Roger D. Abrahams.  “From Calendar Custom to National Memory: European Commonplaces.” </w:t>
      </w:r>
      <w:r w:rsidRPr="00271922">
        <w:rPr>
          <w:rFonts w:asciiTheme="majorHAnsi" w:hAnsiTheme="majorHAnsi" w:cstheme="majorHAnsi"/>
          <w:i/>
          <w:sz w:val="20"/>
          <w:szCs w:val="20"/>
        </w:rPr>
        <w:t>Cultural Memory and the Construction of Identity</w:t>
      </w:r>
      <w:r w:rsidRPr="00271922">
        <w:rPr>
          <w:rFonts w:asciiTheme="majorHAnsi" w:hAnsiTheme="majorHAnsi" w:cstheme="majorHAnsi"/>
          <w:sz w:val="20"/>
          <w:szCs w:val="20"/>
        </w:rPr>
        <w:t xml:space="preserve">: 77-98. Ed. Dan Ben-Amos and Liliane Weissberg. </w:t>
      </w:r>
      <w:r w:rsidRPr="00271922">
        <w:rPr>
          <w:rFonts w:asciiTheme="majorHAnsi" w:hAnsiTheme="majorHAnsi" w:cstheme="majorHAnsi"/>
          <w:sz w:val="20"/>
          <w:szCs w:val="20"/>
          <w:lang w:val="it-IT"/>
        </w:rPr>
        <w:t>Detroit: Wayne State University Press.1999.</w:t>
      </w:r>
    </w:p>
    <w:p w14:paraId="1DC801E2" w14:textId="77777777" w:rsidR="007A4D7C" w:rsidRPr="00271922" w:rsidRDefault="007A4D7C">
      <w:pPr>
        <w:rPr>
          <w:rFonts w:asciiTheme="majorHAnsi" w:hAnsiTheme="majorHAnsi" w:cstheme="majorHAnsi"/>
          <w:sz w:val="20"/>
          <w:szCs w:val="20"/>
          <w:lang w:val="it-IT"/>
        </w:rPr>
      </w:pPr>
    </w:p>
    <w:p w14:paraId="1CFCF33A" w14:textId="77777777" w:rsidR="007A4D7C" w:rsidRPr="00271922" w:rsidRDefault="007A4D7C">
      <w:pPr>
        <w:rPr>
          <w:rFonts w:asciiTheme="majorHAnsi" w:hAnsiTheme="majorHAnsi" w:cstheme="majorHAnsi"/>
          <w:sz w:val="20"/>
          <w:szCs w:val="20"/>
          <w:lang w:val="it-IT"/>
        </w:rPr>
      </w:pPr>
      <w:r w:rsidRPr="00271922">
        <w:rPr>
          <w:rFonts w:asciiTheme="majorHAnsi" w:hAnsiTheme="majorHAnsi" w:cstheme="majorHAnsi"/>
          <w:sz w:val="20"/>
          <w:szCs w:val="20"/>
          <w:lang w:val="it-IT"/>
        </w:rPr>
        <w:t xml:space="preserve">"Il gusto italiano nella tavola del Nuovo Mondo." </w:t>
      </w:r>
      <w:r w:rsidRPr="00271922">
        <w:rPr>
          <w:rFonts w:asciiTheme="majorHAnsi" w:hAnsiTheme="majorHAnsi" w:cstheme="majorHAnsi"/>
          <w:i/>
          <w:sz w:val="20"/>
          <w:szCs w:val="20"/>
          <w:lang w:val="it-IT"/>
        </w:rPr>
        <w:t>De Gustibus. Il gusto a tavola e altrove</w:t>
      </w:r>
      <w:r w:rsidRPr="00271922">
        <w:rPr>
          <w:rFonts w:asciiTheme="majorHAnsi" w:hAnsiTheme="majorHAnsi" w:cstheme="majorHAnsi"/>
          <w:sz w:val="20"/>
          <w:szCs w:val="20"/>
          <w:lang w:val="it-IT"/>
        </w:rPr>
        <w:t>: 15-28. Ed. Alessandro Falassi. Siena: Amministrazione Provinciale. 1995.</w:t>
      </w:r>
    </w:p>
    <w:p w14:paraId="2F0BAD6C" w14:textId="77777777" w:rsidR="007A4D7C" w:rsidRPr="00271922" w:rsidRDefault="007A4D7C">
      <w:pPr>
        <w:rPr>
          <w:rFonts w:asciiTheme="majorHAnsi" w:hAnsiTheme="majorHAnsi" w:cstheme="majorHAnsi"/>
          <w:sz w:val="20"/>
          <w:szCs w:val="20"/>
          <w:lang w:val="it-IT"/>
        </w:rPr>
      </w:pPr>
    </w:p>
    <w:p w14:paraId="6E08C84C"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lang w:val="it-IT"/>
        </w:rPr>
        <w:t xml:space="preserve">"Contesting the Body Politic: Spectacle and Participation in the Patum of Berga." </w:t>
      </w:r>
      <w:r w:rsidRPr="00271922">
        <w:rPr>
          <w:rFonts w:asciiTheme="majorHAnsi" w:hAnsiTheme="majorHAnsi" w:cstheme="majorHAnsi"/>
          <w:i/>
          <w:sz w:val="20"/>
          <w:szCs w:val="20"/>
          <w:lang w:val="it-IT"/>
        </w:rPr>
        <w:t>Bodylore</w:t>
      </w:r>
      <w:r w:rsidRPr="00271922">
        <w:rPr>
          <w:rFonts w:asciiTheme="majorHAnsi" w:hAnsiTheme="majorHAnsi" w:cstheme="majorHAnsi"/>
          <w:sz w:val="20"/>
          <w:szCs w:val="20"/>
          <w:lang w:val="it-IT"/>
        </w:rPr>
        <w:t xml:space="preserve">: 134-161. Ed. Katharine Young. </w:t>
      </w:r>
      <w:r w:rsidRPr="00271922">
        <w:rPr>
          <w:rFonts w:asciiTheme="majorHAnsi" w:hAnsiTheme="majorHAnsi" w:cstheme="majorHAnsi"/>
          <w:sz w:val="20"/>
          <w:szCs w:val="20"/>
        </w:rPr>
        <w:t>Knoxville: University of Tennessee Press. 1993.</w:t>
      </w:r>
    </w:p>
    <w:p w14:paraId="61F8F110" w14:textId="77777777" w:rsidR="007A4D7C" w:rsidRPr="00271922" w:rsidRDefault="007A4D7C">
      <w:pPr>
        <w:rPr>
          <w:rFonts w:asciiTheme="majorHAnsi" w:hAnsiTheme="majorHAnsi" w:cstheme="majorHAnsi"/>
          <w:sz w:val="20"/>
          <w:szCs w:val="20"/>
        </w:rPr>
      </w:pPr>
    </w:p>
    <w:p w14:paraId="2644CA8E"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"From the Paese to the Patria: An Italian-American Pilgrimage to Rome in 1929." </w:t>
      </w:r>
      <w:r w:rsidRPr="00271922">
        <w:rPr>
          <w:rFonts w:asciiTheme="majorHAnsi" w:hAnsiTheme="majorHAnsi" w:cstheme="majorHAnsi"/>
          <w:i/>
          <w:sz w:val="20"/>
          <w:szCs w:val="20"/>
          <w:lang w:val="it-IT"/>
        </w:rPr>
        <w:t>Studies in Italian-American Folklore</w:t>
      </w:r>
      <w:r w:rsidRPr="00271922">
        <w:rPr>
          <w:rFonts w:asciiTheme="majorHAnsi" w:hAnsiTheme="majorHAnsi" w:cstheme="majorHAnsi"/>
          <w:sz w:val="20"/>
          <w:szCs w:val="20"/>
          <w:lang w:val="it-IT"/>
        </w:rPr>
        <w:t xml:space="preserve">: 127-152. Ed. Luisa Del Giudice. Logan: Utah State University Press. </w:t>
      </w:r>
      <w:r w:rsidRPr="00271922">
        <w:rPr>
          <w:rFonts w:asciiTheme="majorHAnsi" w:hAnsiTheme="majorHAnsi" w:cstheme="majorHAnsi"/>
          <w:sz w:val="20"/>
          <w:szCs w:val="20"/>
        </w:rPr>
        <w:t>1993.</w:t>
      </w:r>
    </w:p>
    <w:p w14:paraId="381B77F6" w14:textId="77777777" w:rsidR="007A4D7C" w:rsidRPr="00271922" w:rsidRDefault="007A4D7C">
      <w:pPr>
        <w:rPr>
          <w:rFonts w:asciiTheme="majorHAnsi" w:hAnsiTheme="majorHAnsi" w:cstheme="majorHAnsi"/>
          <w:sz w:val="20"/>
          <w:szCs w:val="20"/>
        </w:rPr>
      </w:pPr>
    </w:p>
    <w:p w14:paraId="10D5F20F"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"The Satisfactions of Reproduction: A Baroque Painter in Italian Philadelphia." </w:t>
      </w:r>
      <w:r w:rsidRPr="00271922">
        <w:rPr>
          <w:rFonts w:asciiTheme="majorHAnsi" w:hAnsiTheme="majorHAnsi" w:cstheme="majorHAnsi"/>
          <w:i/>
          <w:sz w:val="20"/>
          <w:szCs w:val="20"/>
        </w:rPr>
        <w:t>Folklife Annual 1990</w:t>
      </w:r>
      <w:r w:rsidRPr="00271922">
        <w:rPr>
          <w:rFonts w:asciiTheme="majorHAnsi" w:hAnsiTheme="majorHAnsi" w:cstheme="majorHAnsi"/>
          <w:sz w:val="20"/>
          <w:szCs w:val="20"/>
        </w:rPr>
        <w:t>: 58-69.Washington: Library of Congress. 1991.</w:t>
      </w:r>
    </w:p>
    <w:p w14:paraId="7AB3ED2E" w14:textId="77777777" w:rsidR="007A4D7C" w:rsidRPr="00271922" w:rsidRDefault="007A4D7C">
      <w:pPr>
        <w:rPr>
          <w:rFonts w:asciiTheme="majorHAnsi" w:hAnsiTheme="majorHAnsi" w:cstheme="majorHAnsi"/>
          <w:sz w:val="20"/>
          <w:szCs w:val="20"/>
        </w:rPr>
      </w:pPr>
    </w:p>
    <w:p w14:paraId="639F05B4" w14:textId="3093400F"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"The Changing Role of the Italian-American Religious Festival." </w:t>
      </w:r>
      <w:r w:rsidRPr="00271922">
        <w:rPr>
          <w:rFonts w:asciiTheme="majorHAnsi" w:hAnsiTheme="majorHAnsi" w:cstheme="majorHAnsi"/>
          <w:i/>
          <w:sz w:val="20"/>
          <w:szCs w:val="20"/>
        </w:rPr>
        <w:t>Italian-American Traditions: Family and Community</w:t>
      </w:r>
      <w:r w:rsidR="0038346F" w:rsidRPr="00271922">
        <w:rPr>
          <w:rFonts w:asciiTheme="majorHAnsi" w:hAnsiTheme="majorHAnsi" w:cstheme="majorHAnsi"/>
          <w:sz w:val="20"/>
          <w:szCs w:val="20"/>
        </w:rPr>
        <w:t>,</w:t>
      </w:r>
      <w:r w:rsidRPr="00271922">
        <w:rPr>
          <w:rFonts w:asciiTheme="majorHAnsi" w:hAnsiTheme="majorHAnsi" w:cstheme="majorHAnsi"/>
          <w:sz w:val="20"/>
          <w:szCs w:val="20"/>
        </w:rPr>
        <w:t xml:space="preserve"> n.p. Philadelphia: The Balch Institute. 1985. </w:t>
      </w:r>
    </w:p>
    <w:p w14:paraId="66AABE4D" w14:textId="77777777" w:rsidR="007A4D7C" w:rsidRPr="00271922" w:rsidRDefault="007A4D7C">
      <w:pPr>
        <w:rPr>
          <w:rFonts w:asciiTheme="majorHAnsi" w:hAnsiTheme="majorHAnsi" w:cstheme="majorHAnsi"/>
          <w:sz w:val="20"/>
          <w:szCs w:val="20"/>
        </w:rPr>
      </w:pPr>
    </w:p>
    <w:p w14:paraId="24A366B3" w14:textId="6DB2B8AD" w:rsidR="00E60080" w:rsidRPr="00271922" w:rsidRDefault="007A4D7C" w:rsidP="00703178">
      <w:pPr>
        <w:pStyle w:val="Heading2"/>
        <w:rPr>
          <w:rFonts w:asciiTheme="majorHAnsi" w:hAnsiTheme="majorHAnsi" w:cstheme="majorHAnsi"/>
        </w:rPr>
      </w:pPr>
      <w:r w:rsidRPr="00271922">
        <w:rPr>
          <w:rFonts w:asciiTheme="majorHAnsi" w:hAnsiTheme="majorHAnsi" w:cstheme="majorHAnsi"/>
        </w:rPr>
        <w:t>Encyclopedia Entries</w:t>
      </w:r>
      <w:r w:rsidR="00E60080" w:rsidRPr="00271922">
        <w:rPr>
          <w:rFonts w:asciiTheme="majorHAnsi" w:hAnsiTheme="majorHAnsi" w:cstheme="majorHAnsi"/>
        </w:rPr>
        <w:t xml:space="preserve"> and </w:t>
      </w:r>
      <w:r w:rsidR="00703178" w:rsidRPr="00271922">
        <w:rPr>
          <w:rFonts w:asciiTheme="majorHAnsi" w:hAnsiTheme="majorHAnsi" w:cstheme="majorHAnsi"/>
        </w:rPr>
        <w:t>Obituaries</w:t>
      </w:r>
    </w:p>
    <w:p w14:paraId="1AFB4B99" w14:textId="77777777" w:rsidR="00703178" w:rsidRPr="00271922" w:rsidRDefault="00703178" w:rsidP="00703178">
      <w:pPr>
        <w:pStyle w:val="Header"/>
        <w:tabs>
          <w:tab w:val="clear" w:pos="4320"/>
          <w:tab w:val="clear" w:pos="8640"/>
        </w:tabs>
        <w:rPr>
          <w:rFonts w:asciiTheme="majorHAnsi" w:hAnsiTheme="majorHAnsi" w:cstheme="majorHAnsi"/>
          <w:sz w:val="20"/>
          <w:szCs w:val="20"/>
          <w:lang w:val="de-DE"/>
        </w:rPr>
      </w:pPr>
      <w:r w:rsidRPr="00271922">
        <w:rPr>
          <w:rFonts w:asciiTheme="majorHAnsi" w:hAnsiTheme="majorHAnsi" w:cstheme="majorHAnsi"/>
          <w:sz w:val="20"/>
          <w:szCs w:val="20"/>
        </w:rPr>
        <w:t xml:space="preserve">"Roger D. Abrahams (1933-2017)." </w:t>
      </w:r>
      <w:r w:rsidRPr="00271922">
        <w:rPr>
          <w:rFonts w:asciiTheme="majorHAnsi" w:hAnsiTheme="majorHAnsi" w:cstheme="majorHAnsi"/>
          <w:i/>
          <w:sz w:val="20"/>
          <w:szCs w:val="20"/>
        </w:rPr>
        <w:t>Journal of American Folklore</w:t>
      </w:r>
      <w:r w:rsidRPr="00271922">
        <w:rPr>
          <w:rFonts w:asciiTheme="majorHAnsi" w:hAnsiTheme="majorHAnsi" w:cstheme="majorHAnsi"/>
          <w:sz w:val="20"/>
          <w:szCs w:val="20"/>
        </w:rPr>
        <w:t xml:space="preserve"> 131: 212-218. </w:t>
      </w:r>
      <w:r w:rsidRPr="00271922">
        <w:rPr>
          <w:rFonts w:asciiTheme="majorHAnsi" w:hAnsiTheme="majorHAnsi" w:cstheme="majorHAnsi"/>
          <w:sz w:val="20"/>
          <w:szCs w:val="20"/>
          <w:lang w:val="de-DE"/>
        </w:rPr>
        <w:t xml:space="preserve">Spring 2018. </w:t>
      </w:r>
    </w:p>
    <w:p w14:paraId="43D9F0E5" w14:textId="77777777" w:rsidR="00703178" w:rsidRPr="00271922" w:rsidRDefault="00703178" w:rsidP="007A4476">
      <w:pPr>
        <w:pStyle w:val="Header"/>
        <w:tabs>
          <w:tab w:val="clear" w:pos="4320"/>
          <w:tab w:val="clear" w:pos="8640"/>
        </w:tabs>
        <w:rPr>
          <w:rFonts w:asciiTheme="majorHAnsi" w:hAnsiTheme="majorHAnsi" w:cstheme="majorHAnsi"/>
          <w:sz w:val="20"/>
          <w:szCs w:val="20"/>
          <w:lang w:val="de-DE"/>
        </w:rPr>
      </w:pPr>
    </w:p>
    <w:p w14:paraId="0D80E972" w14:textId="77777777" w:rsidR="007A4476" w:rsidRPr="00271922" w:rsidRDefault="007A4476" w:rsidP="007A4476">
      <w:pPr>
        <w:pStyle w:val="Header"/>
        <w:tabs>
          <w:tab w:val="clear" w:pos="4320"/>
          <w:tab w:val="clear" w:pos="8640"/>
        </w:tabs>
        <w:rPr>
          <w:rFonts w:asciiTheme="majorHAnsi" w:hAnsiTheme="majorHAnsi" w:cstheme="majorHAnsi"/>
          <w:sz w:val="20"/>
          <w:szCs w:val="20"/>
          <w:lang w:val="de-DE"/>
        </w:rPr>
      </w:pPr>
      <w:r w:rsidRPr="00271922">
        <w:rPr>
          <w:rFonts w:asciiTheme="majorHAnsi" w:hAnsiTheme="majorHAnsi" w:cstheme="majorHAnsi"/>
          <w:sz w:val="20"/>
          <w:szCs w:val="20"/>
          <w:lang w:val="de-DE"/>
        </w:rPr>
        <w:t xml:space="preserve">“Abrahams, Roger D.” </w:t>
      </w:r>
      <w:r w:rsidRPr="00271922">
        <w:rPr>
          <w:rFonts w:asciiTheme="majorHAnsi" w:hAnsiTheme="majorHAnsi" w:cstheme="majorHAnsi"/>
          <w:i/>
          <w:sz w:val="20"/>
          <w:szCs w:val="20"/>
          <w:lang w:val="de-DE"/>
        </w:rPr>
        <w:t xml:space="preserve">Enzyklopädie des Märchens. Handwörterbuch zur historischen und vergleichenden Erzählforschung. </w:t>
      </w:r>
      <w:r w:rsidRPr="00271922">
        <w:rPr>
          <w:rFonts w:asciiTheme="majorHAnsi" w:hAnsiTheme="majorHAnsi" w:cstheme="majorHAnsi"/>
          <w:sz w:val="20"/>
          <w:szCs w:val="20"/>
          <w:lang w:val="de-DE"/>
        </w:rPr>
        <w:t>Biographical supplement to v. 14.</w:t>
      </w:r>
      <w:r w:rsidRPr="00271922">
        <w:rPr>
          <w:rFonts w:asciiTheme="majorHAnsi" w:hAnsiTheme="majorHAnsi" w:cstheme="majorHAnsi"/>
          <w:i/>
          <w:sz w:val="20"/>
          <w:szCs w:val="20"/>
          <w:lang w:val="de-DE"/>
        </w:rPr>
        <w:t xml:space="preserve"> </w:t>
      </w:r>
      <w:r w:rsidRPr="00271922">
        <w:rPr>
          <w:rFonts w:asciiTheme="majorHAnsi" w:hAnsiTheme="majorHAnsi" w:cstheme="majorHAnsi"/>
          <w:sz w:val="20"/>
          <w:szCs w:val="20"/>
          <w:lang w:val="de-DE"/>
        </w:rPr>
        <w:t>Ed. Rolf Brednich with H. Bausinger, W. Brückner, M. Lüthi et al. Berlin: De Gruyter. 2014.</w:t>
      </w:r>
    </w:p>
    <w:p w14:paraId="23AF0C8B" w14:textId="77777777" w:rsidR="007A4476" w:rsidRPr="00271922" w:rsidRDefault="007A4476" w:rsidP="007A4D7C">
      <w:pPr>
        <w:pStyle w:val="BodyText3"/>
        <w:rPr>
          <w:rFonts w:asciiTheme="majorHAnsi" w:hAnsiTheme="majorHAnsi" w:cstheme="majorHAnsi"/>
          <w:lang w:val="de-DE"/>
        </w:rPr>
      </w:pPr>
    </w:p>
    <w:p w14:paraId="03CC0027" w14:textId="77777777" w:rsidR="007A4D7C" w:rsidRPr="00271922" w:rsidRDefault="007A4D7C" w:rsidP="007A4D7C">
      <w:pPr>
        <w:pStyle w:val="BodyText3"/>
        <w:rPr>
          <w:rFonts w:asciiTheme="majorHAnsi" w:hAnsiTheme="majorHAnsi" w:cstheme="majorHAnsi"/>
          <w:lang w:val="de-DE"/>
        </w:rPr>
      </w:pPr>
      <w:r w:rsidRPr="00271922">
        <w:rPr>
          <w:rFonts w:asciiTheme="majorHAnsi" w:hAnsiTheme="majorHAnsi" w:cstheme="majorHAnsi"/>
          <w:lang w:val="de-DE"/>
        </w:rPr>
        <w:t xml:space="preserve">“Tradition.” </w:t>
      </w:r>
      <w:r w:rsidRPr="00271922">
        <w:rPr>
          <w:rFonts w:asciiTheme="majorHAnsi" w:hAnsiTheme="majorHAnsi" w:cstheme="majorHAnsi"/>
          <w:i/>
          <w:lang w:val="de-DE"/>
        </w:rPr>
        <w:t xml:space="preserve">Enzyklopädie des Märchens. Handwörterbuch zur historischen und vergleichenden Erzählforschung. </w:t>
      </w:r>
      <w:r w:rsidRPr="00271922">
        <w:rPr>
          <w:rFonts w:asciiTheme="majorHAnsi" w:hAnsiTheme="majorHAnsi" w:cstheme="majorHAnsi"/>
          <w:lang w:val="de-DE"/>
        </w:rPr>
        <w:t>Ed. Rolf Brednich with H. Bausinger, W. Brückner, M. Lüthi et al. Berlin: De Gruyter. 1977-2013. Bd. 13, 2009, 834-846.</w:t>
      </w:r>
    </w:p>
    <w:p w14:paraId="442E8F51" w14:textId="77777777" w:rsidR="007A4D7C" w:rsidRPr="00271922" w:rsidRDefault="007A4D7C">
      <w:pPr>
        <w:rPr>
          <w:rFonts w:asciiTheme="majorHAnsi" w:hAnsiTheme="majorHAnsi" w:cstheme="majorHAnsi"/>
          <w:sz w:val="20"/>
          <w:szCs w:val="20"/>
          <w:lang w:val="de-DE"/>
        </w:rPr>
      </w:pPr>
    </w:p>
    <w:p w14:paraId="493CE447"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lang w:val="de-DE"/>
        </w:rPr>
        <w:t xml:space="preserve">“Folklore.” In </w:t>
      </w:r>
      <w:r w:rsidRPr="00271922">
        <w:rPr>
          <w:rFonts w:asciiTheme="majorHAnsi" w:hAnsiTheme="majorHAnsi" w:cstheme="majorHAnsi"/>
          <w:i/>
          <w:sz w:val="20"/>
          <w:szCs w:val="20"/>
          <w:lang w:val="de-DE"/>
        </w:rPr>
        <w:t>The Social Science Encyclopedia</w:t>
      </w:r>
      <w:r w:rsidRPr="00271922">
        <w:rPr>
          <w:rFonts w:asciiTheme="majorHAnsi" w:hAnsiTheme="majorHAnsi" w:cstheme="majorHAnsi"/>
          <w:sz w:val="20"/>
          <w:szCs w:val="20"/>
          <w:lang w:val="de-DE"/>
        </w:rPr>
        <w:t>, 3</w:t>
      </w:r>
      <w:r w:rsidRPr="00271922">
        <w:rPr>
          <w:rFonts w:asciiTheme="majorHAnsi" w:hAnsiTheme="majorHAnsi" w:cstheme="majorHAnsi"/>
          <w:sz w:val="20"/>
          <w:szCs w:val="20"/>
          <w:vertAlign w:val="superscript"/>
          <w:lang w:val="de-DE"/>
        </w:rPr>
        <w:t>rd</w:t>
      </w:r>
      <w:r w:rsidRPr="00271922">
        <w:rPr>
          <w:rFonts w:asciiTheme="majorHAnsi" w:hAnsiTheme="majorHAnsi" w:cstheme="majorHAnsi"/>
          <w:sz w:val="20"/>
          <w:szCs w:val="20"/>
          <w:lang w:val="de-DE"/>
        </w:rPr>
        <w:t xml:space="preserve"> ed. Ed. Adam Kuper and Jessica Kuper. </w:t>
      </w:r>
      <w:r w:rsidRPr="00271922">
        <w:rPr>
          <w:rFonts w:asciiTheme="majorHAnsi" w:hAnsiTheme="majorHAnsi" w:cstheme="majorHAnsi"/>
          <w:sz w:val="20"/>
          <w:szCs w:val="20"/>
        </w:rPr>
        <w:t xml:space="preserve">London and New York: Routledge. 2004: v.1, 375-378. </w:t>
      </w:r>
    </w:p>
    <w:p w14:paraId="400E4711" w14:textId="77777777" w:rsidR="007A4D7C" w:rsidRPr="00271922" w:rsidRDefault="007A4D7C">
      <w:pPr>
        <w:rPr>
          <w:rFonts w:asciiTheme="majorHAnsi" w:hAnsiTheme="majorHAnsi" w:cstheme="majorHAnsi"/>
          <w:sz w:val="20"/>
          <w:szCs w:val="20"/>
        </w:rPr>
      </w:pPr>
    </w:p>
    <w:p w14:paraId="7EC937C1"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"Riddle."</w:t>
      </w:r>
      <w:r w:rsidRPr="00271922">
        <w:rPr>
          <w:rFonts w:asciiTheme="majorHAnsi" w:hAnsiTheme="majorHAnsi" w:cstheme="majorHAnsi"/>
          <w:i/>
          <w:sz w:val="20"/>
          <w:szCs w:val="20"/>
        </w:rPr>
        <w:t>Encyclopedia of Folklore and Literature</w:t>
      </w:r>
      <w:r w:rsidRPr="00271922">
        <w:rPr>
          <w:rFonts w:asciiTheme="majorHAnsi" w:hAnsiTheme="majorHAnsi" w:cstheme="majorHAnsi"/>
          <w:sz w:val="20"/>
          <w:szCs w:val="20"/>
        </w:rPr>
        <w:t xml:space="preserve">. Ed. Mary Ellen Brown and Bruce Rosenberg. New York: ABC-Clio, 1998:550-553. </w:t>
      </w:r>
    </w:p>
    <w:p w14:paraId="086CEC7D" w14:textId="77777777" w:rsidR="007A4D7C" w:rsidRPr="00271922" w:rsidRDefault="007A4D7C">
      <w:pPr>
        <w:rPr>
          <w:rFonts w:asciiTheme="majorHAnsi" w:hAnsiTheme="majorHAnsi" w:cstheme="majorHAnsi"/>
          <w:sz w:val="20"/>
          <w:szCs w:val="20"/>
        </w:rPr>
      </w:pPr>
    </w:p>
    <w:p w14:paraId="55B9372C"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 "Catch Question," "Clever Question/Wisdom Question,” "Folk Enigma,"  "Neck Riddle," "Riddle," "Riddle Joke.” </w:t>
      </w:r>
      <w:r w:rsidRPr="00271922">
        <w:rPr>
          <w:rFonts w:asciiTheme="majorHAnsi" w:hAnsiTheme="majorHAnsi" w:cstheme="majorHAnsi"/>
          <w:i/>
          <w:sz w:val="20"/>
          <w:szCs w:val="20"/>
        </w:rPr>
        <w:t>Folklore: An Encyclopedia</w:t>
      </w:r>
      <w:r w:rsidRPr="00271922">
        <w:rPr>
          <w:rFonts w:asciiTheme="majorHAnsi" w:hAnsiTheme="majorHAnsi" w:cstheme="majorHAnsi"/>
          <w:sz w:val="20"/>
          <w:szCs w:val="20"/>
        </w:rPr>
        <w:t xml:space="preserve">. Ed. Thomas A. Green.  New York: ABC-CLIO, 1997. V.1, 116-117, 130-132, 217-222; v.2, 587-588, 728-730, 730-732. </w:t>
      </w:r>
    </w:p>
    <w:p w14:paraId="3D8682ED" w14:textId="77777777" w:rsidR="007A4D7C" w:rsidRPr="00271922" w:rsidRDefault="007A4D7C">
      <w:pPr>
        <w:rPr>
          <w:rFonts w:asciiTheme="majorHAnsi" w:hAnsiTheme="majorHAnsi" w:cstheme="majorHAnsi"/>
          <w:sz w:val="20"/>
          <w:szCs w:val="20"/>
        </w:rPr>
      </w:pPr>
    </w:p>
    <w:p w14:paraId="6C59A62C" w14:textId="77777777" w:rsidR="007A4D7C" w:rsidRPr="00271922" w:rsidRDefault="007A4D7C">
      <w:pPr>
        <w:pStyle w:val="Heading2"/>
        <w:rPr>
          <w:rFonts w:asciiTheme="majorHAnsi" w:hAnsiTheme="majorHAnsi" w:cstheme="majorHAnsi"/>
        </w:rPr>
      </w:pPr>
      <w:r w:rsidRPr="00271922">
        <w:rPr>
          <w:rFonts w:asciiTheme="majorHAnsi" w:hAnsiTheme="majorHAnsi" w:cstheme="majorHAnsi"/>
        </w:rPr>
        <w:t>Conference Proceedings</w:t>
      </w:r>
    </w:p>
    <w:p w14:paraId="7F7AABF3" w14:textId="5A158226" w:rsidR="00E01C2D" w:rsidRPr="00271922" w:rsidRDefault="00E01C2D" w:rsidP="007A4D7C">
      <w:pPr>
        <w:pStyle w:val="BodyText3"/>
        <w:rPr>
          <w:rFonts w:asciiTheme="majorHAnsi" w:hAnsiTheme="majorHAnsi" w:cstheme="majorHAnsi"/>
        </w:rPr>
      </w:pPr>
      <w:r w:rsidRPr="00271922">
        <w:rPr>
          <w:rFonts w:asciiTheme="majorHAnsi" w:hAnsiTheme="majorHAnsi" w:cstheme="majorHAnsi"/>
        </w:rPr>
        <w:t>“Policy in Practice: The Unintended Consequences of ICH.” (In English and Chinese translation.) </w:t>
      </w:r>
      <w:r w:rsidRPr="00271922">
        <w:rPr>
          <w:rFonts w:asciiTheme="majorHAnsi" w:hAnsiTheme="majorHAnsi" w:cstheme="majorHAnsi"/>
          <w:i/>
          <w:iCs/>
        </w:rPr>
        <w:t>The Fifth Forum on China-US Folklore and Intangible Cultural Heritage</w:t>
      </w:r>
      <w:r w:rsidRPr="00271922">
        <w:rPr>
          <w:rFonts w:asciiTheme="majorHAnsi" w:hAnsiTheme="majorHAnsi" w:cstheme="majorHAnsi"/>
        </w:rPr>
        <w:t>: 16-19. Santa Fe, NM: Museum of International Folk Art, 2014.</w:t>
      </w:r>
      <w:r w:rsidR="007A335C" w:rsidRPr="00271922">
        <w:rPr>
          <w:rFonts w:asciiTheme="majorHAnsi" w:hAnsiTheme="majorHAnsi" w:cstheme="majorHAnsi"/>
        </w:rPr>
        <w:t xml:space="preserve"> </w:t>
      </w:r>
      <w:r w:rsidR="007A335C" w:rsidRPr="00271922">
        <w:rPr>
          <w:rFonts w:asciiTheme="majorHAnsi" w:hAnsiTheme="majorHAnsi" w:cstheme="majorHAnsi"/>
          <w:u w:val="single"/>
        </w:rPr>
        <w:t>http://c.ymcdn.com/sites/www.afsnet.org/resource/resmgr/Docs/November_2014_Museum_Confere.pdf</w:t>
      </w:r>
      <w:r w:rsidR="007A335C" w:rsidRPr="00271922">
        <w:rPr>
          <w:rFonts w:asciiTheme="majorHAnsi" w:hAnsiTheme="majorHAnsi" w:cstheme="majorHAnsi"/>
        </w:rPr>
        <w:t xml:space="preserve"> </w:t>
      </w:r>
    </w:p>
    <w:p w14:paraId="202385CF" w14:textId="19787F09" w:rsidR="00E01C2D" w:rsidRPr="00271922" w:rsidRDefault="00E73C5C" w:rsidP="00E73C5C">
      <w:pPr>
        <w:pStyle w:val="NormalWeb"/>
        <w:spacing w:after="240" w:afterAutospacing="0"/>
        <w:rPr>
          <w:rFonts w:asciiTheme="majorHAnsi" w:hAnsiTheme="majorHAnsi" w:cstheme="majorHAnsi"/>
        </w:rPr>
      </w:pPr>
      <w:r w:rsidRPr="00271922">
        <w:rPr>
          <w:rFonts w:asciiTheme="majorHAnsi" w:hAnsiTheme="majorHAnsi" w:cstheme="majorHAnsi"/>
        </w:rPr>
        <w:t xml:space="preserve">"At the University's Margin: Community Scholars and Amateur Experts." </w:t>
      </w:r>
      <w:r w:rsidR="00260907" w:rsidRPr="00271922">
        <w:rPr>
          <w:rStyle w:val="Emphasis"/>
          <w:rFonts w:asciiTheme="majorHAnsi" w:hAnsiTheme="majorHAnsi" w:cstheme="majorHAnsi"/>
        </w:rPr>
        <w:t>Beyond the W</w:t>
      </w:r>
      <w:r w:rsidRPr="00271922">
        <w:rPr>
          <w:rStyle w:val="Emphasis"/>
          <w:rFonts w:asciiTheme="majorHAnsi" w:hAnsiTheme="majorHAnsi" w:cstheme="majorHAnsi"/>
        </w:rPr>
        <w:t xml:space="preserve">alls: Researchers Outside the University, </w:t>
      </w:r>
      <w:r w:rsidR="003B670F" w:rsidRPr="00271922">
        <w:rPr>
          <w:rFonts w:asciiTheme="majorHAnsi" w:hAnsiTheme="majorHAnsi" w:cstheme="majorHAnsi"/>
        </w:rPr>
        <w:t>v. 1, 33</w:t>
      </w:r>
      <w:r w:rsidRPr="00271922">
        <w:rPr>
          <w:rFonts w:asciiTheme="majorHAnsi" w:hAnsiTheme="majorHAnsi" w:cstheme="majorHAnsi"/>
        </w:rPr>
        <w:t>1-</w:t>
      </w:r>
      <w:r w:rsidR="003B670F" w:rsidRPr="00271922">
        <w:rPr>
          <w:rFonts w:asciiTheme="majorHAnsi" w:hAnsiTheme="majorHAnsi" w:cstheme="majorHAnsi"/>
        </w:rPr>
        <w:t>342</w:t>
      </w:r>
      <w:r w:rsidRPr="00271922">
        <w:rPr>
          <w:rFonts w:asciiTheme="majorHAnsi" w:hAnsiTheme="majorHAnsi" w:cstheme="majorHAnsi"/>
        </w:rPr>
        <w:t xml:space="preserve">. Ed. Ruth Finnegan. Callender Academic. CreateSpace </w:t>
      </w:r>
      <w:r w:rsidR="007A335C" w:rsidRPr="00271922">
        <w:rPr>
          <w:rFonts w:asciiTheme="majorHAnsi" w:hAnsiTheme="majorHAnsi" w:cstheme="majorHAnsi"/>
        </w:rPr>
        <w:t>Independent Publishing Platform</w:t>
      </w:r>
      <w:r w:rsidRPr="00271922">
        <w:rPr>
          <w:rFonts w:asciiTheme="majorHAnsi" w:hAnsiTheme="majorHAnsi" w:cstheme="majorHAnsi"/>
        </w:rPr>
        <w:t>. 2013</w:t>
      </w:r>
      <w:r w:rsidR="003B670F" w:rsidRPr="00271922">
        <w:rPr>
          <w:rFonts w:asciiTheme="majorHAnsi" w:hAnsiTheme="majorHAnsi" w:cstheme="majorHAnsi"/>
        </w:rPr>
        <w:t xml:space="preserve">. </w:t>
      </w:r>
      <w:r w:rsidR="003B670F" w:rsidRPr="00271922">
        <w:rPr>
          <w:rFonts w:asciiTheme="majorHAnsi" w:hAnsiTheme="majorHAnsi" w:cstheme="majorHAnsi"/>
          <w:bCs/>
        </w:rPr>
        <w:t>ISBN-13</w:t>
      </w:r>
      <w:r w:rsidR="003B670F" w:rsidRPr="00271922">
        <w:rPr>
          <w:rFonts w:asciiTheme="majorHAnsi" w:hAnsiTheme="majorHAnsi" w:cstheme="majorHAnsi"/>
          <w:b/>
          <w:bCs/>
        </w:rPr>
        <w:t>:</w:t>
      </w:r>
      <w:r w:rsidR="003B670F" w:rsidRPr="00271922">
        <w:rPr>
          <w:rFonts w:asciiTheme="majorHAnsi" w:hAnsiTheme="majorHAnsi" w:cstheme="majorHAnsi"/>
        </w:rPr>
        <w:t xml:space="preserve"> 978-1291524475</w:t>
      </w:r>
    </w:p>
    <w:p w14:paraId="4648CB4A" w14:textId="77777777" w:rsidR="007A4D7C" w:rsidRPr="00271922" w:rsidRDefault="007A4D7C" w:rsidP="007A4D7C">
      <w:pPr>
        <w:pStyle w:val="BodyText3"/>
        <w:rPr>
          <w:rFonts w:asciiTheme="majorHAnsi" w:hAnsiTheme="majorHAnsi" w:cstheme="majorHAnsi"/>
          <w:i/>
        </w:rPr>
      </w:pPr>
      <w:r w:rsidRPr="00271922">
        <w:rPr>
          <w:rFonts w:asciiTheme="majorHAnsi" w:hAnsiTheme="majorHAnsi" w:cstheme="majorHAnsi"/>
        </w:rPr>
        <w:t>“</w:t>
      </w:r>
      <w:r w:rsidRPr="00271922">
        <w:rPr>
          <w:rStyle w:val="Emphasis"/>
          <w:rFonts w:asciiTheme="majorHAnsi" w:hAnsiTheme="majorHAnsi" w:cstheme="majorHAnsi"/>
          <w:i w:val="0"/>
        </w:rPr>
        <w:t xml:space="preserve">From Homeric Epic to Open-Source Software: Towards a Network Model of Invention.” </w:t>
      </w:r>
      <w:r w:rsidRPr="00271922">
        <w:rPr>
          <w:rStyle w:val="Emphasis"/>
          <w:rFonts w:asciiTheme="majorHAnsi" w:hAnsiTheme="majorHAnsi" w:cstheme="majorHAnsi"/>
        </w:rPr>
        <w:t>Con/texts of Invention.</w:t>
      </w:r>
      <w:r w:rsidRPr="00271922">
        <w:rPr>
          <w:rStyle w:val="Emphasis"/>
          <w:rFonts w:asciiTheme="majorHAnsi" w:hAnsiTheme="majorHAnsi" w:cstheme="majorHAnsi"/>
          <w:i w:val="0"/>
        </w:rPr>
        <w:t xml:space="preserve"> Society for Critical Exchange. Case Western Reserve University. Cleveland. 2006. </w:t>
      </w:r>
      <w:hyperlink r:id="rId20" w:history="1">
        <w:r w:rsidRPr="00271922">
          <w:rPr>
            <w:rStyle w:val="Hyperlink"/>
            <w:rFonts w:asciiTheme="majorHAnsi" w:hAnsiTheme="majorHAnsi" w:cstheme="majorHAnsi"/>
            <w:color w:val="auto"/>
          </w:rPr>
          <w:t>http://www.cwru.edu/affil/sce/contexts%20of%20invention%20papers.html</w:t>
        </w:r>
      </w:hyperlink>
      <w:r w:rsidRPr="00271922">
        <w:rPr>
          <w:rStyle w:val="Emphasis"/>
          <w:rFonts w:asciiTheme="majorHAnsi" w:hAnsiTheme="majorHAnsi" w:cstheme="majorHAnsi"/>
          <w:i w:val="0"/>
        </w:rPr>
        <w:t xml:space="preserve"> </w:t>
      </w:r>
    </w:p>
    <w:p w14:paraId="71AB9F89" w14:textId="77777777" w:rsidR="007A4D7C" w:rsidRPr="00271922" w:rsidRDefault="007A4D7C">
      <w:pPr>
        <w:rPr>
          <w:rFonts w:asciiTheme="majorHAnsi" w:hAnsiTheme="majorHAnsi" w:cstheme="majorHAnsi"/>
          <w:sz w:val="20"/>
          <w:szCs w:val="20"/>
        </w:rPr>
      </w:pPr>
    </w:p>
    <w:p w14:paraId="601439D0"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“Breaking the Social Contract: Violence and Production in the Catalan Mountains at the Turn of the Century.” </w:t>
      </w:r>
      <w:r w:rsidRPr="00271922">
        <w:rPr>
          <w:rFonts w:asciiTheme="majorHAnsi" w:hAnsiTheme="majorHAnsi" w:cstheme="majorHAnsi"/>
          <w:i/>
          <w:sz w:val="20"/>
          <w:szCs w:val="20"/>
        </w:rPr>
        <w:t>Crossroads of History: Experience, Memory, Orality. XIth International Oral History Conference, Istanbul</w:t>
      </w:r>
      <w:r w:rsidRPr="00271922">
        <w:rPr>
          <w:rFonts w:asciiTheme="majorHAnsi" w:hAnsiTheme="majorHAnsi" w:cstheme="majorHAnsi"/>
          <w:sz w:val="20"/>
          <w:szCs w:val="20"/>
        </w:rPr>
        <w:t>: v.3:1363-1367. Istanbul: IOHA. 2000.</w:t>
      </w:r>
    </w:p>
    <w:p w14:paraId="02FAC1E6" w14:textId="77777777" w:rsidR="007A4D7C" w:rsidRPr="00271922" w:rsidRDefault="007A4D7C">
      <w:pPr>
        <w:rPr>
          <w:rFonts w:asciiTheme="majorHAnsi" w:hAnsiTheme="majorHAnsi" w:cstheme="majorHAnsi"/>
          <w:sz w:val="20"/>
          <w:szCs w:val="20"/>
        </w:rPr>
      </w:pPr>
    </w:p>
    <w:p w14:paraId="68ED4628"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“Cultivating Memory in Catalan Calendar Custom.</w:t>
      </w:r>
      <w:r w:rsidRPr="00271922">
        <w:rPr>
          <w:rFonts w:asciiTheme="majorHAnsi" w:hAnsiTheme="majorHAnsi" w:cstheme="majorHAnsi"/>
          <w:i/>
          <w:sz w:val="20"/>
          <w:szCs w:val="20"/>
        </w:rPr>
        <w:t>” ICTM Ethnochoreology Symposium Proceedings 1998</w:t>
      </w:r>
      <w:r w:rsidRPr="00271922">
        <w:rPr>
          <w:rFonts w:asciiTheme="majorHAnsi" w:hAnsiTheme="majorHAnsi" w:cstheme="majorHAnsi"/>
          <w:sz w:val="20"/>
          <w:szCs w:val="20"/>
        </w:rPr>
        <w:t xml:space="preserve">:: 151-165. </w:t>
      </w:r>
      <w:r w:rsidRPr="00271922">
        <w:rPr>
          <w:rFonts w:asciiTheme="majorHAnsi" w:hAnsiTheme="majorHAnsi" w:cstheme="majorHAnsi"/>
          <w:i/>
          <w:sz w:val="20"/>
          <w:szCs w:val="20"/>
        </w:rPr>
        <w:t>Dans Múzik Kültür: Folklora Dogru</w:t>
      </w:r>
      <w:r w:rsidRPr="00271922">
        <w:rPr>
          <w:rFonts w:asciiTheme="majorHAnsi" w:hAnsiTheme="majorHAnsi" w:cstheme="majorHAnsi"/>
          <w:sz w:val="20"/>
          <w:szCs w:val="20"/>
        </w:rPr>
        <w:t xml:space="preserve">, special edition. Istanbul: Bogaziçi University.2000. </w:t>
      </w:r>
    </w:p>
    <w:p w14:paraId="71A94FD0" w14:textId="77777777" w:rsidR="007A4D7C" w:rsidRPr="00271922" w:rsidRDefault="007A4D7C">
      <w:pPr>
        <w:rPr>
          <w:rFonts w:asciiTheme="majorHAnsi" w:hAnsiTheme="majorHAnsi" w:cstheme="majorHAnsi"/>
          <w:sz w:val="20"/>
          <w:szCs w:val="20"/>
        </w:rPr>
      </w:pPr>
    </w:p>
    <w:p w14:paraId="0767C2E5"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“Imaginar Catalunya avui: representacions i communions.” </w:t>
      </w:r>
      <w:r w:rsidRPr="00271922">
        <w:rPr>
          <w:rFonts w:asciiTheme="majorHAnsi" w:hAnsiTheme="majorHAnsi" w:cstheme="majorHAnsi"/>
          <w:i/>
          <w:sz w:val="20"/>
          <w:szCs w:val="20"/>
        </w:rPr>
        <w:t>Actes del Vuitè Col.loqui d’Estudis Catalans a Nord-America. Bloomington 1995</w:t>
      </w:r>
      <w:r w:rsidRPr="00271922">
        <w:rPr>
          <w:rFonts w:asciiTheme="majorHAnsi" w:hAnsiTheme="majorHAnsi" w:cstheme="majorHAnsi"/>
          <w:sz w:val="20"/>
          <w:szCs w:val="20"/>
        </w:rPr>
        <w:t>: 9-18. Barcelona: Abadia de Montserrat. 1998.</w:t>
      </w:r>
    </w:p>
    <w:p w14:paraId="32AC870F" w14:textId="77777777" w:rsidR="007A4D7C" w:rsidRPr="00271922" w:rsidRDefault="007A4D7C">
      <w:pPr>
        <w:rPr>
          <w:rFonts w:asciiTheme="majorHAnsi" w:hAnsiTheme="majorHAnsi" w:cstheme="majorHAnsi"/>
          <w:b/>
          <w:sz w:val="20"/>
          <w:szCs w:val="20"/>
        </w:rPr>
      </w:pPr>
    </w:p>
    <w:p w14:paraId="1FC62950"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"Els performances de façana a la Catalunya moderna: ostentació, respecte, reïvindicació, rebuig." In </w:t>
      </w:r>
      <w:r w:rsidRPr="00271922">
        <w:rPr>
          <w:rFonts w:asciiTheme="majorHAnsi" w:hAnsiTheme="majorHAnsi" w:cstheme="majorHAnsi"/>
          <w:i/>
          <w:sz w:val="20"/>
          <w:szCs w:val="20"/>
        </w:rPr>
        <w:t>La festa a Catalunya. La festa com a vehicle de sociabilitat i d'expressió política</w:t>
      </w:r>
      <w:r w:rsidRPr="00271922">
        <w:rPr>
          <w:rFonts w:asciiTheme="majorHAnsi" w:hAnsiTheme="majorHAnsi" w:cstheme="majorHAnsi"/>
          <w:sz w:val="20"/>
          <w:szCs w:val="20"/>
        </w:rPr>
        <w:t>. Barcelona: Abadia de Montserrat. 1997.</w:t>
      </w:r>
    </w:p>
    <w:p w14:paraId="102B93E5" w14:textId="77777777" w:rsidR="007A4D7C" w:rsidRPr="00271922" w:rsidRDefault="007A4D7C">
      <w:pPr>
        <w:rPr>
          <w:rFonts w:asciiTheme="majorHAnsi" w:hAnsiTheme="majorHAnsi" w:cstheme="majorHAnsi"/>
          <w:sz w:val="20"/>
          <w:szCs w:val="20"/>
        </w:rPr>
      </w:pPr>
    </w:p>
    <w:p w14:paraId="72D563A6" w14:textId="77777777" w:rsidR="007A4D7C" w:rsidRPr="00271922" w:rsidRDefault="00C16531">
      <w:pPr>
        <w:pStyle w:val="Heading2"/>
        <w:rPr>
          <w:rFonts w:asciiTheme="majorHAnsi" w:hAnsiTheme="majorHAnsi" w:cstheme="majorHAnsi"/>
        </w:rPr>
      </w:pPr>
      <w:r w:rsidRPr="00271922">
        <w:rPr>
          <w:rFonts w:asciiTheme="majorHAnsi" w:hAnsiTheme="majorHAnsi" w:cstheme="majorHAnsi"/>
        </w:rPr>
        <w:t xml:space="preserve">Working Papers </w:t>
      </w:r>
    </w:p>
    <w:p w14:paraId="7F5CBEA1" w14:textId="77777777" w:rsidR="007A4D7C" w:rsidRPr="00271922" w:rsidRDefault="007A4D7C" w:rsidP="007A4D7C">
      <w:pPr>
        <w:autoSpaceDE/>
        <w:autoSpaceDN/>
        <w:rPr>
          <w:rFonts w:asciiTheme="majorHAnsi" w:eastAsia="Cambria" w:hAnsiTheme="majorHAnsi" w:cstheme="majorHAnsi"/>
          <w:sz w:val="20"/>
          <w:szCs w:val="20"/>
        </w:rPr>
      </w:pPr>
      <w:r w:rsidRPr="00271922">
        <w:rPr>
          <w:rFonts w:asciiTheme="majorHAnsi" w:eastAsia="Cambria" w:hAnsiTheme="majorHAnsi" w:cstheme="majorHAnsi"/>
          <w:sz w:val="20"/>
          <w:szCs w:val="20"/>
        </w:rPr>
        <w:t>"Traditional Culture: How does it work?" CP 101: Concepts and Institutions in Cultural Property 1/2010. A Working Paper of the Göttingen Interdisciplinary Research Group on Cultural Property.</w:t>
      </w:r>
    </w:p>
    <w:p w14:paraId="240A12E9" w14:textId="77777777" w:rsidR="007A4D7C" w:rsidRPr="00271922" w:rsidRDefault="00EB7223" w:rsidP="007A4D7C">
      <w:pPr>
        <w:autoSpaceDE/>
        <w:autoSpaceDN/>
        <w:rPr>
          <w:rFonts w:asciiTheme="majorHAnsi" w:hAnsiTheme="majorHAnsi" w:cstheme="majorHAnsi"/>
          <w:sz w:val="20"/>
          <w:szCs w:val="20"/>
        </w:rPr>
      </w:pPr>
      <w:hyperlink r:id="rId21" w:history="1">
        <w:r w:rsidR="007A4D7C" w:rsidRPr="00271922">
          <w:rPr>
            <w:rStyle w:val="Hyperlink"/>
            <w:rFonts w:asciiTheme="majorHAnsi" w:eastAsia="Cambria" w:hAnsiTheme="majorHAnsi" w:cstheme="majorHAnsi"/>
            <w:color w:val="auto"/>
            <w:sz w:val="20"/>
            <w:szCs w:val="20"/>
          </w:rPr>
          <w:t>http://www.uni-goettingen.de/en/86656.html</w:t>
        </w:r>
      </w:hyperlink>
      <w:r w:rsidR="007A4D7C" w:rsidRPr="00271922">
        <w:rPr>
          <w:rFonts w:asciiTheme="majorHAnsi" w:eastAsia="Cambria" w:hAnsiTheme="majorHAnsi" w:cstheme="majorHAnsi"/>
          <w:sz w:val="20"/>
          <w:szCs w:val="20"/>
        </w:rPr>
        <w:t xml:space="preserve">  </w:t>
      </w:r>
    </w:p>
    <w:p w14:paraId="31844831" w14:textId="77777777" w:rsidR="007A4D7C" w:rsidRPr="00271922" w:rsidRDefault="007A4D7C">
      <w:pPr>
        <w:pStyle w:val="EndnoteText"/>
        <w:rPr>
          <w:rStyle w:val="HTMLCite"/>
          <w:rFonts w:asciiTheme="majorHAnsi" w:hAnsiTheme="majorHAnsi" w:cstheme="majorHAnsi"/>
          <w:i w:val="0"/>
        </w:rPr>
      </w:pPr>
    </w:p>
    <w:p w14:paraId="3AD24795" w14:textId="77777777" w:rsidR="007A4D7C" w:rsidRPr="00271922" w:rsidRDefault="007A4D7C" w:rsidP="007A4D7C">
      <w:pPr>
        <w:pStyle w:val="BodyText3"/>
        <w:rPr>
          <w:rFonts w:asciiTheme="majorHAnsi" w:hAnsiTheme="majorHAnsi" w:cstheme="majorHAnsi"/>
        </w:rPr>
      </w:pPr>
      <w:r w:rsidRPr="00271922">
        <w:rPr>
          <w:rStyle w:val="HTMLCite"/>
          <w:rFonts w:asciiTheme="majorHAnsi" w:hAnsiTheme="majorHAnsi" w:cstheme="majorHAnsi"/>
          <w:i w:val="0"/>
        </w:rPr>
        <w:t xml:space="preserve">"Necessity and Freedom in the Tradition Process." The Society for Living Folklore, Tokyo. </w:t>
      </w:r>
      <w:r w:rsidRPr="00271922">
        <w:rPr>
          <w:rStyle w:val="HTMLCite"/>
          <w:rFonts w:asciiTheme="majorHAnsi" w:hAnsiTheme="majorHAnsi" w:cstheme="majorHAnsi"/>
          <w:i w:val="0"/>
          <w:u w:val="single"/>
        </w:rPr>
        <w:t>gendaiminzoku.com/pdf_files/meeting05_DorothyNoyes.pdf</w:t>
      </w:r>
      <w:r w:rsidRPr="00271922">
        <w:rPr>
          <w:rStyle w:val="HTMLCite"/>
          <w:rFonts w:asciiTheme="majorHAnsi" w:hAnsiTheme="majorHAnsi" w:cstheme="majorHAnsi"/>
        </w:rPr>
        <w:t xml:space="preserve">. </w:t>
      </w:r>
      <w:r w:rsidRPr="00271922">
        <w:rPr>
          <w:rStyle w:val="HTMLCite"/>
          <w:rFonts w:asciiTheme="majorHAnsi" w:hAnsiTheme="majorHAnsi" w:cstheme="majorHAnsi"/>
          <w:i w:val="0"/>
        </w:rPr>
        <w:t xml:space="preserve">2010. </w:t>
      </w:r>
    </w:p>
    <w:p w14:paraId="3010F96B" w14:textId="77777777" w:rsidR="007A4D7C" w:rsidRPr="00271922" w:rsidRDefault="007A4D7C">
      <w:pPr>
        <w:pStyle w:val="EndnoteText"/>
        <w:rPr>
          <w:rFonts w:asciiTheme="majorHAnsi" w:hAnsiTheme="majorHAnsi" w:cstheme="majorHAnsi"/>
        </w:rPr>
      </w:pPr>
    </w:p>
    <w:p w14:paraId="163D52FE" w14:textId="77777777" w:rsidR="007A4D7C" w:rsidRPr="00271922" w:rsidRDefault="007A4D7C">
      <w:pPr>
        <w:pStyle w:val="EndnoteText"/>
        <w:rPr>
          <w:rFonts w:asciiTheme="majorHAnsi" w:hAnsiTheme="majorHAnsi" w:cstheme="majorHAnsi"/>
        </w:rPr>
      </w:pPr>
      <w:r w:rsidRPr="00271922">
        <w:rPr>
          <w:rFonts w:asciiTheme="majorHAnsi" w:hAnsiTheme="majorHAnsi" w:cstheme="majorHAnsi"/>
        </w:rPr>
        <w:t xml:space="preserve">“Institutions and Identities: Author Response” and “Methods and Identities: Comments on Fierke, Herrera, Klotz.”  </w:t>
      </w:r>
      <w:r w:rsidRPr="00271922">
        <w:rPr>
          <w:rFonts w:asciiTheme="majorHAnsi" w:hAnsiTheme="majorHAnsi" w:cstheme="majorHAnsi"/>
          <w:i/>
        </w:rPr>
        <w:t>Identity Matters, and How</w:t>
      </w:r>
      <w:r w:rsidRPr="00271922">
        <w:rPr>
          <w:rFonts w:asciiTheme="majorHAnsi" w:hAnsiTheme="majorHAnsi" w:cstheme="majorHAnsi"/>
        </w:rPr>
        <w:t xml:space="preserve">. Mershon Center, OSU. </w:t>
      </w:r>
      <w:r w:rsidRPr="00271922">
        <w:rPr>
          <w:rFonts w:asciiTheme="majorHAnsi" w:hAnsiTheme="majorHAnsi" w:cstheme="majorHAnsi"/>
          <w:u w:val="single"/>
        </w:rPr>
        <w:t>http://www.mershon.ohio-state.edu/Resources/identityconf.htm</w:t>
      </w:r>
      <w:r w:rsidRPr="00271922">
        <w:rPr>
          <w:rFonts w:asciiTheme="majorHAnsi" w:hAnsiTheme="majorHAnsi" w:cstheme="majorHAnsi"/>
        </w:rPr>
        <w:t xml:space="preserve">. 2003. </w:t>
      </w:r>
    </w:p>
    <w:p w14:paraId="49A59AF0" w14:textId="77777777" w:rsidR="007A4D7C" w:rsidRPr="00271922" w:rsidRDefault="007A4D7C">
      <w:pPr>
        <w:pStyle w:val="EndnoteText"/>
        <w:rPr>
          <w:rFonts w:asciiTheme="majorHAnsi" w:hAnsiTheme="majorHAnsi" w:cstheme="majorHAnsi"/>
        </w:rPr>
      </w:pPr>
    </w:p>
    <w:p w14:paraId="7135B9A8" w14:textId="77777777" w:rsidR="007A4D7C" w:rsidRPr="00271922" w:rsidRDefault="007A4D7C">
      <w:pPr>
        <w:pStyle w:val="BodyTextIndent"/>
        <w:rPr>
          <w:rFonts w:asciiTheme="majorHAnsi" w:hAnsiTheme="majorHAnsi" w:cstheme="majorHAnsi"/>
          <w:color w:val="auto"/>
        </w:rPr>
      </w:pPr>
      <w:r w:rsidRPr="00271922">
        <w:rPr>
          <w:rFonts w:asciiTheme="majorHAnsi" w:hAnsiTheme="majorHAnsi" w:cstheme="majorHAnsi"/>
          <w:color w:val="auto"/>
        </w:rPr>
        <w:t>With Mary Hufford.</w:t>
      </w:r>
      <w:r w:rsidRPr="00271922">
        <w:rPr>
          <w:rFonts w:asciiTheme="majorHAnsi" w:hAnsiTheme="majorHAnsi" w:cstheme="majorHAnsi"/>
          <w:i/>
          <w:color w:val="auto"/>
        </w:rPr>
        <w:t>Voice/Over: Cultural Transmission as Translation, Exchange, and Reproduction</w:t>
      </w:r>
      <w:r w:rsidRPr="00271922">
        <w:rPr>
          <w:rFonts w:asciiTheme="majorHAnsi" w:hAnsiTheme="majorHAnsi" w:cstheme="majorHAnsi"/>
          <w:color w:val="auto"/>
        </w:rPr>
        <w:t xml:space="preserve">.  University of Pennsylvania, Philadelphia. </w:t>
      </w:r>
      <w:hyperlink r:id="rId22" w:history="1">
        <w:r w:rsidRPr="00271922">
          <w:rPr>
            <w:rStyle w:val="Hyperlink"/>
            <w:rFonts w:asciiTheme="majorHAnsi" w:hAnsiTheme="majorHAnsi" w:cstheme="majorHAnsi"/>
            <w:color w:val="auto"/>
          </w:rPr>
          <w:t>http://www.sas.upenn.edu/folklore/voiceover.html</w:t>
        </w:r>
      </w:hyperlink>
      <w:r w:rsidRPr="00271922">
        <w:rPr>
          <w:rFonts w:asciiTheme="majorHAnsi" w:hAnsiTheme="majorHAnsi" w:cstheme="majorHAnsi"/>
          <w:color w:val="auto"/>
        </w:rPr>
        <w:t xml:space="preserve">. 2002. </w:t>
      </w:r>
    </w:p>
    <w:p w14:paraId="35206562" w14:textId="77777777" w:rsidR="007A4D7C" w:rsidRPr="00271922" w:rsidRDefault="007A4D7C">
      <w:pPr>
        <w:pStyle w:val="EndnoteText"/>
        <w:rPr>
          <w:rFonts w:asciiTheme="majorHAnsi" w:hAnsiTheme="majorHAnsi" w:cstheme="majorHAnsi"/>
        </w:rPr>
      </w:pPr>
    </w:p>
    <w:p w14:paraId="36DE241D"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b/>
          <w:sz w:val="20"/>
          <w:szCs w:val="20"/>
        </w:rPr>
        <w:t>Book Reviews and Review Essays</w:t>
      </w:r>
    </w:p>
    <w:p w14:paraId="123B4926" w14:textId="5CA86E66" w:rsidR="00EA70FF" w:rsidRPr="00271922" w:rsidRDefault="00EA70FF" w:rsidP="00EA70FF">
      <w:pPr>
        <w:rPr>
          <w:rFonts w:asciiTheme="majorHAnsi" w:hAnsiTheme="majorHAnsi" w:cstheme="majorHAnsi"/>
          <w:sz w:val="20"/>
          <w:szCs w:val="20"/>
        </w:rPr>
      </w:pPr>
      <w:r w:rsidRPr="00271922">
        <w:rPr>
          <w:rFonts w:asciiTheme="majorHAnsi" w:hAnsiTheme="majorHAnsi" w:cstheme="majorHAnsi"/>
          <w:sz w:val="20"/>
          <w:szCs w:val="20"/>
        </w:rPr>
        <w:t xml:space="preserve">Rev. of </w:t>
      </w:r>
      <w:r w:rsidRPr="00271922">
        <w:rPr>
          <w:rFonts w:asciiTheme="majorHAnsi" w:hAnsiTheme="majorHAnsi" w:cstheme="majorHAnsi"/>
          <w:i/>
          <w:sz w:val="20"/>
          <w:szCs w:val="20"/>
        </w:rPr>
        <w:t>Staging Fairyland: Folklore, Children's Entertainment, and Nineteenth-Century Pantomime,</w:t>
      </w:r>
      <w:r w:rsidRPr="00271922">
        <w:rPr>
          <w:rFonts w:asciiTheme="majorHAnsi" w:hAnsiTheme="majorHAnsi" w:cstheme="majorHAnsi"/>
          <w:sz w:val="20"/>
          <w:szCs w:val="20"/>
        </w:rPr>
        <w:t xml:space="preserve"> by Jennifer Schacker (Detroit: Wayne State University Press, 2018). </w:t>
      </w:r>
      <w:r w:rsidRPr="00271922">
        <w:rPr>
          <w:rFonts w:asciiTheme="majorHAnsi" w:hAnsiTheme="majorHAnsi" w:cstheme="majorHAnsi"/>
          <w:i/>
          <w:sz w:val="20"/>
          <w:szCs w:val="20"/>
        </w:rPr>
        <w:t>Journal of Folklore Research Reviews</w:t>
      </w:r>
      <w:r>
        <w:rPr>
          <w:rFonts w:asciiTheme="majorHAnsi" w:hAnsiTheme="majorHAnsi" w:cstheme="majorHAnsi"/>
          <w:sz w:val="20"/>
          <w:szCs w:val="20"/>
        </w:rPr>
        <w:t xml:space="preserve"> (2021). </w:t>
      </w:r>
      <w:hyperlink r:id="rId23" w:history="1">
        <w:r w:rsidRPr="00A31DA2">
          <w:rPr>
            <w:rStyle w:val="Hyperlink"/>
            <w:rFonts w:asciiTheme="majorHAnsi" w:hAnsiTheme="majorHAnsi" w:cstheme="majorHAnsi"/>
            <w:sz w:val="20"/>
            <w:szCs w:val="20"/>
          </w:rPr>
          <w:t>https://jfr.sitehost.iu.edu/review.php?id=2364</w:t>
        </w:r>
      </w:hyperlink>
      <w:r w:rsidR="00A31DA2">
        <w:rPr>
          <w:rFonts w:asciiTheme="majorHAnsi" w:hAnsiTheme="majorHAnsi" w:cstheme="majorHAnsi"/>
          <w:sz w:val="20"/>
          <w:szCs w:val="20"/>
        </w:rPr>
        <w:t xml:space="preserve"> </w:t>
      </w:r>
    </w:p>
    <w:p w14:paraId="4173CAE3" w14:textId="77777777" w:rsidR="00EA70FF" w:rsidRDefault="00EA70FF" w:rsidP="007A4D7C">
      <w:pPr>
        <w:rPr>
          <w:rFonts w:asciiTheme="majorHAnsi" w:hAnsiTheme="majorHAnsi" w:cstheme="majorHAnsi"/>
          <w:sz w:val="20"/>
          <w:szCs w:val="20"/>
        </w:rPr>
      </w:pPr>
    </w:p>
    <w:p w14:paraId="031C3944" w14:textId="0C58B065" w:rsidR="007A4D7C" w:rsidRPr="00271922" w:rsidRDefault="007A4D7C" w:rsidP="007A4D7C">
      <w:pPr>
        <w:rPr>
          <w:rFonts w:asciiTheme="majorHAnsi" w:hAnsiTheme="majorHAnsi" w:cstheme="majorHAnsi"/>
          <w:sz w:val="20"/>
          <w:szCs w:val="20"/>
        </w:rPr>
      </w:pPr>
      <w:r w:rsidRPr="00271922">
        <w:rPr>
          <w:rFonts w:asciiTheme="majorHAnsi" w:hAnsiTheme="majorHAnsi" w:cstheme="majorHAnsi"/>
          <w:sz w:val="20"/>
          <w:szCs w:val="20"/>
        </w:rPr>
        <w:t xml:space="preserve">Rev. of </w:t>
      </w:r>
      <w:r w:rsidRPr="00271922">
        <w:rPr>
          <w:rFonts w:asciiTheme="majorHAnsi" w:hAnsiTheme="majorHAnsi" w:cstheme="majorHAnsi"/>
          <w:i/>
          <w:sz w:val="20"/>
          <w:szCs w:val="20"/>
        </w:rPr>
        <w:t>Spain is (Still) Different: Tourism and  Discourse in Spanish Identity</w:t>
      </w:r>
      <w:r w:rsidRPr="00271922">
        <w:rPr>
          <w:rFonts w:asciiTheme="majorHAnsi" w:hAnsiTheme="majorHAnsi" w:cstheme="majorHAnsi"/>
          <w:sz w:val="20"/>
          <w:szCs w:val="20"/>
        </w:rPr>
        <w:t xml:space="preserve">, ed. Eugenia Afinoguénova and Jaume Martí-Olivella (Lanham MD: Lexington Books, 2008). </w:t>
      </w:r>
      <w:r w:rsidRPr="00271922">
        <w:rPr>
          <w:rFonts w:asciiTheme="majorHAnsi" w:hAnsiTheme="majorHAnsi" w:cstheme="majorHAnsi"/>
          <w:i/>
          <w:sz w:val="20"/>
          <w:szCs w:val="20"/>
        </w:rPr>
        <w:t>Revista de Estudios Hispánicos</w:t>
      </w:r>
      <w:r w:rsidRPr="00271922">
        <w:rPr>
          <w:rFonts w:asciiTheme="majorHAnsi" w:hAnsiTheme="majorHAnsi" w:cstheme="majorHAnsi"/>
          <w:sz w:val="20"/>
          <w:szCs w:val="20"/>
        </w:rPr>
        <w:t xml:space="preserve"> 45 (2011): 213-215.</w:t>
      </w:r>
    </w:p>
    <w:p w14:paraId="6CCD992D" w14:textId="77777777" w:rsidR="007A4D7C" w:rsidRPr="00271922" w:rsidRDefault="007A4D7C">
      <w:pPr>
        <w:pStyle w:val="BodyText3"/>
        <w:rPr>
          <w:rFonts w:asciiTheme="majorHAnsi" w:hAnsiTheme="majorHAnsi" w:cstheme="majorHAnsi"/>
        </w:rPr>
      </w:pPr>
    </w:p>
    <w:p w14:paraId="267A4B63" w14:textId="77777777" w:rsidR="007A4D7C" w:rsidRPr="00271922" w:rsidRDefault="007A4D7C">
      <w:pPr>
        <w:pStyle w:val="BodyText3"/>
        <w:rPr>
          <w:rFonts w:asciiTheme="majorHAnsi" w:hAnsiTheme="majorHAnsi" w:cstheme="majorHAnsi"/>
        </w:rPr>
      </w:pPr>
      <w:r w:rsidRPr="00271922">
        <w:rPr>
          <w:rFonts w:asciiTheme="majorHAnsi" w:hAnsiTheme="majorHAnsi" w:cstheme="majorHAnsi"/>
        </w:rPr>
        <w:t xml:space="preserve">Rev. of </w:t>
      </w:r>
      <w:r w:rsidRPr="00271922">
        <w:rPr>
          <w:rFonts w:asciiTheme="majorHAnsi" w:hAnsiTheme="majorHAnsi" w:cstheme="majorHAnsi"/>
          <w:i/>
        </w:rPr>
        <w:t>Forms of Tradition in Contemporary Spain</w:t>
      </w:r>
      <w:r w:rsidRPr="00271922">
        <w:rPr>
          <w:rFonts w:asciiTheme="majorHAnsi" w:hAnsiTheme="majorHAnsi" w:cstheme="majorHAnsi"/>
        </w:rPr>
        <w:t xml:space="preserve">, by Jo Farb Hernandez (U Mississippi Press, 2005). </w:t>
      </w:r>
      <w:r w:rsidRPr="00271922">
        <w:rPr>
          <w:rFonts w:asciiTheme="majorHAnsi" w:hAnsiTheme="majorHAnsi" w:cstheme="majorHAnsi"/>
          <w:i/>
        </w:rPr>
        <w:t xml:space="preserve">Western Folklore </w:t>
      </w:r>
      <w:r w:rsidRPr="00271922">
        <w:rPr>
          <w:rFonts w:asciiTheme="majorHAnsi" w:hAnsiTheme="majorHAnsi" w:cstheme="majorHAnsi"/>
        </w:rPr>
        <w:t xml:space="preserve">66 (2007):189-192. </w:t>
      </w:r>
    </w:p>
    <w:p w14:paraId="3CAADF12" w14:textId="77777777" w:rsidR="007A4D7C" w:rsidRPr="00271922" w:rsidRDefault="007A4D7C">
      <w:pPr>
        <w:pStyle w:val="BodyText3"/>
        <w:rPr>
          <w:rFonts w:asciiTheme="majorHAnsi" w:hAnsiTheme="majorHAnsi" w:cstheme="majorHAnsi"/>
        </w:rPr>
      </w:pPr>
    </w:p>
    <w:p w14:paraId="023C81AC" w14:textId="314C3AB4" w:rsidR="007A4D7C" w:rsidRPr="00271922" w:rsidRDefault="007A4D7C">
      <w:pPr>
        <w:pStyle w:val="BodyText3"/>
        <w:rPr>
          <w:rFonts w:asciiTheme="majorHAnsi" w:hAnsiTheme="majorHAnsi" w:cstheme="majorHAnsi"/>
          <w:lang w:val="it-IT"/>
        </w:rPr>
      </w:pPr>
      <w:r w:rsidRPr="00271922">
        <w:rPr>
          <w:rFonts w:asciiTheme="majorHAnsi" w:hAnsiTheme="majorHAnsi" w:cstheme="majorHAnsi"/>
        </w:rPr>
        <w:t xml:space="preserve">Rev. of </w:t>
      </w:r>
      <w:r w:rsidRPr="00271922">
        <w:rPr>
          <w:rFonts w:asciiTheme="majorHAnsi" w:hAnsiTheme="majorHAnsi" w:cstheme="majorHAnsi"/>
          <w:i/>
        </w:rPr>
        <w:t>Participating in the Knowledge Society: Researchers Beyond the University Walls</w:t>
      </w:r>
      <w:r w:rsidRPr="00271922">
        <w:rPr>
          <w:rFonts w:asciiTheme="majorHAnsi" w:hAnsiTheme="majorHAnsi" w:cstheme="majorHAnsi"/>
        </w:rPr>
        <w:t xml:space="preserve">, ed. Ruth Finnegan (Palgrave Macmillan 2005) . </w:t>
      </w:r>
      <w:r w:rsidRPr="00271922">
        <w:rPr>
          <w:rFonts w:asciiTheme="majorHAnsi" w:hAnsiTheme="majorHAnsi" w:cstheme="majorHAnsi"/>
          <w:i/>
        </w:rPr>
        <w:t>Journal of Folklore Research</w:t>
      </w:r>
      <w:r w:rsidR="00EA70FF">
        <w:rPr>
          <w:rFonts w:asciiTheme="majorHAnsi" w:hAnsiTheme="majorHAnsi" w:cstheme="majorHAnsi"/>
        </w:rPr>
        <w:t xml:space="preserve"> (</w:t>
      </w:r>
      <w:r w:rsidRPr="00271922">
        <w:rPr>
          <w:rFonts w:asciiTheme="majorHAnsi" w:hAnsiTheme="majorHAnsi" w:cstheme="majorHAnsi"/>
        </w:rPr>
        <w:t>2006</w:t>
      </w:r>
      <w:r w:rsidR="00EA70FF">
        <w:rPr>
          <w:rFonts w:asciiTheme="majorHAnsi" w:hAnsiTheme="majorHAnsi" w:cstheme="majorHAnsi"/>
        </w:rPr>
        <w:t>)</w:t>
      </w:r>
      <w:r w:rsidRPr="00271922">
        <w:rPr>
          <w:rFonts w:asciiTheme="majorHAnsi" w:hAnsiTheme="majorHAnsi" w:cstheme="majorHAnsi"/>
        </w:rPr>
        <w:t xml:space="preserve">. </w:t>
      </w:r>
      <w:hyperlink r:id="rId24" w:history="1">
        <w:r w:rsidRPr="00271922">
          <w:rPr>
            <w:rStyle w:val="Hyperlink"/>
            <w:rFonts w:asciiTheme="majorHAnsi" w:hAnsiTheme="majorHAnsi" w:cstheme="majorHAnsi"/>
            <w:color w:val="auto"/>
            <w:lang w:val="it-IT"/>
          </w:rPr>
          <w:t>http://www.indiana.edu/~jofr/review.php?id=381</w:t>
        </w:r>
      </w:hyperlink>
    </w:p>
    <w:p w14:paraId="66474593" w14:textId="77777777" w:rsidR="007A4D7C" w:rsidRPr="00271922" w:rsidRDefault="007A4D7C">
      <w:pPr>
        <w:rPr>
          <w:rFonts w:asciiTheme="majorHAnsi" w:hAnsiTheme="majorHAnsi" w:cstheme="majorHAnsi"/>
          <w:sz w:val="20"/>
          <w:szCs w:val="20"/>
          <w:lang w:val="it-IT"/>
        </w:rPr>
      </w:pPr>
    </w:p>
    <w:p w14:paraId="57450B0B"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lang w:val="it-IT"/>
        </w:rPr>
        <w:t xml:space="preserve">Rev. of </w:t>
      </w:r>
      <w:r w:rsidRPr="00271922">
        <w:rPr>
          <w:rFonts w:asciiTheme="majorHAnsi" w:hAnsiTheme="majorHAnsi" w:cstheme="majorHAnsi"/>
          <w:i/>
          <w:sz w:val="20"/>
          <w:szCs w:val="20"/>
          <w:lang w:val="it-IT"/>
        </w:rPr>
        <w:t>Fiabe e mercanti in Sicilia. La raccolta di Laura Gonzenbach. La comunità di lingua tedesca a Messina nell’Ottocento</w:t>
      </w:r>
      <w:r w:rsidRPr="00271922">
        <w:rPr>
          <w:rFonts w:asciiTheme="majorHAnsi" w:hAnsiTheme="majorHAnsi" w:cstheme="majorHAnsi"/>
          <w:sz w:val="20"/>
          <w:szCs w:val="20"/>
          <w:lang w:val="it-IT"/>
        </w:rPr>
        <w:t xml:space="preserve">, by Luisa Rubini. Firenze: Leo S. Olschki, 1998, and </w:t>
      </w:r>
      <w:r w:rsidRPr="00271922">
        <w:rPr>
          <w:rFonts w:asciiTheme="majorHAnsi" w:hAnsiTheme="majorHAnsi" w:cstheme="majorHAnsi"/>
          <w:i/>
          <w:sz w:val="20"/>
          <w:szCs w:val="20"/>
          <w:lang w:val="it-IT"/>
        </w:rPr>
        <w:t>Fiabe siciliane</w:t>
      </w:r>
      <w:r w:rsidRPr="00271922">
        <w:rPr>
          <w:rFonts w:asciiTheme="majorHAnsi" w:hAnsiTheme="majorHAnsi" w:cstheme="majorHAnsi"/>
          <w:sz w:val="20"/>
          <w:szCs w:val="20"/>
          <w:lang w:val="it-IT"/>
        </w:rPr>
        <w:t xml:space="preserve">, by Laura Gonzenbach, ed. </w:t>
      </w:r>
      <w:r w:rsidRPr="00271922">
        <w:rPr>
          <w:rFonts w:asciiTheme="majorHAnsi" w:hAnsiTheme="majorHAnsi" w:cstheme="majorHAnsi"/>
          <w:sz w:val="20"/>
          <w:szCs w:val="20"/>
        </w:rPr>
        <w:t xml:space="preserve">Luisa Rubini.  Roma: Donzelli, 1999.  </w:t>
      </w:r>
      <w:r w:rsidRPr="00271922">
        <w:rPr>
          <w:rFonts w:asciiTheme="majorHAnsi" w:hAnsiTheme="majorHAnsi" w:cstheme="majorHAnsi"/>
          <w:i/>
          <w:sz w:val="20"/>
          <w:szCs w:val="20"/>
        </w:rPr>
        <w:t>Marvels and Tales</w:t>
      </w:r>
      <w:r w:rsidRPr="00271922">
        <w:rPr>
          <w:rFonts w:asciiTheme="majorHAnsi" w:hAnsiTheme="majorHAnsi" w:cstheme="majorHAnsi"/>
          <w:sz w:val="20"/>
          <w:szCs w:val="20"/>
        </w:rPr>
        <w:t xml:space="preserve"> 17 (2003): 169-75. </w:t>
      </w:r>
    </w:p>
    <w:p w14:paraId="0EC59265" w14:textId="77777777" w:rsidR="007A4D7C" w:rsidRPr="00271922" w:rsidRDefault="007A4D7C">
      <w:pPr>
        <w:pStyle w:val="EndnoteText"/>
        <w:rPr>
          <w:rFonts w:asciiTheme="majorHAnsi" w:hAnsiTheme="majorHAnsi" w:cstheme="majorHAnsi"/>
        </w:rPr>
      </w:pPr>
    </w:p>
    <w:p w14:paraId="4C8DE7A9"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"New Books on Festival, Part Two: Powers and Peripheries." </w:t>
      </w:r>
      <w:r w:rsidRPr="00271922">
        <w:rPr>
          <w:rFonts w:asciiTheme="majorHAnsi" w:hAnsiTheme="majorHAnsi" w:cstheme="majorHAnsi"/>
          <w:i/>
          <w:sz w:val="20"/>
          <w:szCs w:val="20"/>
        </w:rPr>
        <w:t>Journal of Folklore Research</w:t>
      </w:r>
      <w:r w:rsidRPr="00271922">
        <w:rPr>
          <w:rFonts w:asciiTheme="majorHAnsi" w:hAnsiTheme="majorHAnsi" w:cstheme="majorHAnsi"/>
          <w:sz w:val="20"/>
          <w:szCs w:val="20"/>
        </w:rPr>
        <w:t xml:space="preserve"> 34 (1997):139-151.  </w:t>
      </w:r>
    </w:p>
    <w:p w14:paraId="7AFD165B" w14:textId="77777777" w:rsidR="007A4D7C" w:rsidRPr="00271922" w:rsidRDefault="007A4D7C">
      <w:pPr>
        <w:rPr>
          <w:rFonts w:asciiTheme="majorHAnsi" w:hAnsiTheme="majorHAnsi" w:cstheme="majorHAnsi"/>
          <w:sz w:val="20"/>
          <w:szCs w:val="20"/>
        </w:rPr>
      </w:pPr>
    </w:p>
    <w:p w14:paraId="5A4FAAB3"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"New Books on Festival, Part One: Customs, Calendars, and the Problem of 'American' Culture" </w:t>
      </w:r>
      <w:r w:rsidRPr="00271922">
        <w:rPr>
          <w:rFonts w:asciiTheme="majorHAnsi" w:hAnsiTheme="majorHAnsi" w:cstheme="majorHAnsi"/>
          <w:i/>
          <w:sz w:val="20"/>
          <w:szCs w:val="20"/>
        </w:rPr>
        <w:t>Journal of Folklore Research</w:t>
      </w:r>
      <w:r w:rsidRPr="00271922">
        <w:rPr>
          <w:rFonts w:asciiTheme="majorHAnsi" w:hAnsiTheme="majorHAnsi" w:cstheme="majorHAnsi"/>
          <w:sz w:val="20"/>
          <w:szCs w:val="20"/>
        </w:rPr>
        <w:t xml:space="preserve"> 33 (1996):71-78. </w:t>
      </w:r>
    </w:p>
    <w:p w14:paraId="3D5488CB" w14:textId="77777777" w:rsidR="007A4D7C" w:rsidRPr="00271922" w:rsidRDefault="007A4D7C">
      <w:pPr>
        <w:rPr>
          <w:rFonts w:asciiTheme="majorHAnsi" w:hAnsiTheme="majorHAnsi" w:cstheme="majorHAnsi"/>
          <w:b/>
          <w:sz w:val="20"/>
          <w:szCs w:val="20"/>
        </w:rPr>
      </w:pPr>
    </w:p>
    <w:p w14:paraId="6F109F92"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Rev. of </w:t>
      </w:r>
      <w:r w:rsidRPr="00271922">
        <w:rPr>
          <w:rFonts w:asciiTheme="majorHAnsi" w:hAnsiTheme="majorHAnsi" w:cstheme="majorHAnsi"/>
          <w:i/>
          <w:sz w:val="20"/>
          <w:szCs w:val="20"/>
        </w:rPr>
        <w:t>Living in a Material World</w:t>
      </w:r>
      <w:r w:rsidRPr="00271922">
        <w:rPr>
          <w:rFonts w:asciiTheme="majorHAnsi" w:hAnsiTheme="majorHAnsi" w:cstheme="majorHAnsi"/>
          <w:sz w:val="20"/>
          <w:szCs w:val="20"/>
        </w:rPr>
        <w:t xml:space="preserve">, ed. Gerald Pocius. </w:t>
      </w:r>
      <w:r w:rsidRPr="00271922">
        <w:rPr>
          <w:rFonts w:asciiTheme="majorHAnsi" w:hAnsiTheme="majorHAnsi" w:cstheme="majorHAnsi"/>
          <w:i/>
          <w:sz w:val="20"/>
          <w:szCs w:val="20"/>
        </w:rPr>
        <w:t>Journal of American Folklore</w:t>
      </w:r>
      <w:r w:rsidRPr="00271922">
        <w:rPr>
          <w:rFonts w:asciiTheme="majorHAnsi" w:hAnsiTheme="majorHAnsi" w:cstheme="majorHAnsi"/>
          <w:sz w:val="20"/>
          <w:szCs w:val="20"/>
        </w:rPr>
        <w:t xml:space="preserve"> 106 (1993): 347-349.</w:t>
      </w:r>
    </w:p>
    <w:p w14:paraId="6BC69D58" w14:textId="77777777" w:rsidR="00C16531" w:rsidRPr="00271922" w:rsidRDefault="00C16531">
      <w:pPr>
        <w:rPr>
          <w:rFonts w:asciiTheme="majorHAnsi" w:hAnsiTheme="majorHAnsi" w:cstheme="majorHAnsi"/>
          <w:sz w:val="20"/>
          <w:szCs w:val="20"/>
        </w:rPr>
      </w:pPr>
    </w:p>
    <w:p w14:paraId="3D8F3C2B" w14:textId="77777777" w:rsidR="00C16531" w:rsidRPr="00271922" w:rsidRDefault="00C16531">
      <w:pPr>
        <w:rPr>
          <w:rFonts w:asciiTheme="majorHAnsi" w:hAnsiTheme="majorHAnsi" w:cstheme="majorHAnsi"/>
          <w:b/>
          <w:sz w:val="20"/>
          <w:szCs w:val="20"/>
        </w:rPr>
      </w:pPr>
      <w:r w:rsidRPr="00271922">
        <w:rPr>
          <w:rFonts w:asciiTheme="majorHAnsi" w:hAnsiTheme="majorHAnsi" w:cstheme="majorHAnsi"/>
          <w:b/>
          <w:sz w:val="20"/>
          <w:szCs w:val="20"/>
        </w:rPr>
        <w:t>Interviews</w:t>
      </w:r>
    </w:p>
    <w:p w14:paraId="3B04198F" w14:textId="77777777" w:rsidR="00C16531" w:rsidRPr="00271922" w:rsidRDefault="00C16531" w:rsidP="00C16531">
      <w:pPr>
        <w:autoSpaceDE/>
        <w:autoSpaceDN/>
        <w:rPr>
          <w:rFonts w:asciiTheme="majorHAnsi" w:hAnsiTheme="majorHAnsi" w:cstheme="majorHAnsi"/>
          <w:sz w:val="20"/>
          <w:szCs w:val="20"/>
        </w:rPr>
      </w:pPr>
      <w:r w:rsidRPr="00271922">
        <w:rPr>
          <w:rFonts w:asciiTheme="majorHAnsi" w:hAnsiTheme="majorHAnsi" w:cstheme="majorHAnsi"/>
          <w:sz w:val="20"/>
          <w:szCs w:val="20"/>
        </w:rPr>
        <w:t>Interview</w:t>
      </w:r>
      <w:r w:rsidR="00A11197" w:rsidRPr="00271922">
        <w:rPr>
          <w:rFonts w:asciiTheme="majorHAnsi" w:hAnsiTheme="majorHAnsi" w:cstheme="majorHAnsi"/>
          <w:sz w:val="20"/>
          <w:szCs w:val="20"/>
        </w:rPr>
        <w:t>, conducted by Jo Ann Lee</w:t>
      </w:r>
      <w:r w:rsidRPr="00271922">
        <w:rPr>
          <w:rFonts w:asciiTheme="majorHAnsi" w:hAnsiTheme="majorHAnsi" w:cstheme="majorHAnsi"/>
          <w:sz w:val="20"/>
          <w:szCs w:val="20"/>
        </w:rPr>
        <w:t xml:space="preserve">. </w:t>
      </w:r>
      <w:r w:rsidR="00A11197" w:rsidRPr="00271922">
        <w:rPr>
          <w:rFonts w:asciiTheme="majorHAnsi" w:hAnsiTheme="majorHAnsi" w:cstheme="majorHAnsi"/>
          <w:sz w:val="20"/>
          <w:szCs w:val="20"/>
        </w:rPr>
        <w:t xml:space="preserve">AFS Women's Section Oral History Project. University of Wisconsin-Madison, 2011.  </w:t>
      </w:r>
      <w:r w:rsidR="00A11197" w:rsidRPr="00271922">
        <w:rPr>
          <w:rFonts w:asciiTheme="majorHAnsi" w:hAnsiTheme="majorHAnsi" w:cstheme="majorHAnsi"/>
          <w:sz w:val="20"/>
          <w:szCs w:val="20"/>
          <w:u w:val="single"/>
        </w:rPr>
        <w:t>http://digital.lib.usu.edu/cdm/ref/collection/AFS/id/173</w:t>
      </w:r>
      <w:r w:rsidR="00A11197" w:rsidRPr="00271922">
        <w:rPr>
          <w:rFonts w:asciiTheme="majorHAnsi" w:hAnsiTheme="majorHAnsi" w:cstheme="majorHAnsi"/>
          <w:sz w:val="20"/>
          <w:szCs w:val="20"/>
        </w:rPr>
        <w:t xml:space="preserve">   </w:t>
      </w:r>
    </w:p>
    <w:p w14:paraId="275557EB" w14:textId="77777777" w:rsidR="00C16531" w:rsidRPr="00271922" w:rsidRDefault="00C16531" w:rsidP="00C16531">
      <w:pPr>
        <w:autoSpaceDE/>
        <w:autoSpaceDN/>
        <w:rPr>
          <w:rFonts w:asciiTheme="majorHAnsi" w:hAnsiTheme="majorHAnsi" w:cstheme="majorHAnsi"/>
          <w:sz w:val="20"/>
          <w:szCs w:val="20"/>
        </w:rPr>
      </w:pPr>
    </w:p>
    <w:p w14:paraId="101AAB77" w14:textId="77777777" w:rsidR="00C16531" w:rsidRPr="00271922" w:rsidRDefault="00C16531" w:rsidP="00C16531">
      <w:pPr>
        <w:autoSpaceDE/>
        <w:autoSpaceDN/>
        <w:rPr>
          <w:rFonts w:asciiTheme="majorHAnsi" w:hAnsiTheme="majorHAnsi" w:cstheme="majorHAnsi"/>
          <w:sz w:val="20"/>
          <w:szCs w:val="20"/>
        </w:rPr>
      </w:pPr>
      <w:r w:rsidRPr="00271922">
        <w:rPr>
          <w:rFonts w:asciiTheme="majorHAnsi" w:hAnsiTheme="majorHAnsi" w:cstheme="majorHAnsi"/>
          <w:sz w:val="20"/>
          <w:szCs w:val="20"/>
        </w:rPr>
        <w:t>Koskinen-Koivisto, Eerika. "Making Sense of Senses: Interview with</w:t>
      </w:r>
      <w:r w:rsidRPr="00271922">
        <w:rPr>
          <w:rFonts w:asciiTheme="majorHAnsi" w:hAnsiTheme="majorHAnsi" w:cstheme="majorHAnsi"/>
          <w:b/>
          <w:sz w:val="20"/>
          <w:szCs w:val="20"/>
        </w:rPr>
        <w:t xml:space="preserve"> </w:t>
      </w:r>
      <w:r w:rsidRPr="00271922">
        <w:rPr>
          <w:rFonts w:asciiTheme="majorHAnsi" w:hAnsiTheme="majorHAnsi" w:cstheme="majorHAnsi"/>
          <w:sz w:val="20"/>
          <w:szCs w:val="20"/>
        </w:rPr>
        <w:t>Dorothy Noyes."</w:t>
      </w:r>
      <w:r w:rsidRPr="00271922">
        <w:rPr>
          <w:rFonts w:asciiTheme="majorHAnsi" w:hAnsiTheme="majorHAnsi" w:cstheme="majorHAnsi"/>
          <w:i/>
          <w:sz w:val="20"/>
          <w:szCs w:val="20"/>
        </w:rPr>
        <w:t xml:space="preserve"> Elore</w:t>
      </w:r>
      <w:r w:rsidRPr="00271922">
        <w:rPr>
          <w:rFonts w:asciiTheme="majorHAnsi" w:hAnsiTheme="majorHAnsi" w:cstheme="majorHAnsi"/>
          <w:sz w:val="20"/>
          <w:szCs w:val="20"/>
        </w:rPr>
        <w:t xml:space="preserve"> 17 (2010): 3-8. ((ISSN 1456-3010) </w:t>
      </w:r>
      <w:hyperlink r:id="rId25" w:history="1">
        <w:r w:rsidRPr="00271922">
          <w:rPr>
            <w:rStyle w:val="Hyperlink"/>
            <w:rFonts w:asciiTheme="majorHAnsi" w:hAnsiTheme="majorHAnsi" w:cstheme="majorHAnsi"/>
            <w:color w:val="auto"/>
            <w:sz w:val="20"/>
            <w:szCs w:val="20"/>
          </w:rPr>
          <w:t>http://www.elore.fi/arkisto/1_10/haast_koskinen-koivisto_1_10.pdf</w:t>
        </w:r>
      </w:hyperlink>
    </w:p>
    <w:p w14:paraId="6A30A694" w14:textId="77777777" w:rsidR="00C16531" w:rsidRPr="00271922" w:rsidRDefault="00C16531" w:rsidP="00C16531">
      <w:pPr>
        <w:autoSpaceDE/>
        <w:autoSpaceDN/>
        <w:rPr>
          <w:rFonts w:asciiTheme="majorHAnsi" w:hAnsiTheme="majorHAnsi" w:cstheme="majorHAnsi"/>
          <w:sz w:val="20"/>
          <w:szCs w:val="20"/>
        </w:rPr>
      </w:pPr>
    </w:p>
    <w:p w14:paraId="67737E5D" w14:textId="77777777" w:rsidR="00C16531" w:rsidRPr="00271922" w:rsidRDefault="00C16531" w:rsidP="00C16531">
      <w:pPr>
        <w:rPr>
          <w:rFonts w:asciiTheme="majorHAnsi" w:hAnsiTheme="majorHAnsi" w:cstheme="majorHAnsi"/>
          <w:sz w:val="20"/>
          <w:szCs w:val="20"/>
        </w:rPr>
      </w:pPr>
      <w:r w:rsidRPr="00271922">
        <w:rPr>
          <w:rFonts w:asciiTheme="majorHAnsi" w:hAnsiTheme="majorHAnsi" w:cstheme="majorHAnsi"/>
          <w:sz w:val="20"/>
          <w:szCs w:val="20"/>
        </w:rPr>
        <w:t xml:space="preserve">Interview. </w:t>
      </w:r>
      <w:r w:rsidRPr="00271922">
        <w:rPr>
          <w:rFonts w:asciiTheme="majorHAnsi" w:hAnsiTheme="majorHAnsi" w:cstheme="majorHAnsi"/>
          <w:i/>
          <w:sz w:val="20"/>
          <w:szCs w:val="20"/>
        </w:rPr>
        <w:t>Voicing Folklore: Careers, Concerns, and Issues</w:t>
      </w:r>
      <w:r w:rsidRPr="00271922">
        <w:rPr>
          <w:rFonts w:asciiTheme="majorHAnsi" w:hAnsiTheme="majorHAnsi" w:cstheme="majorHAnsi"/>
          <w:sz w:val="20"/>
          <w:szCs w:val="20"/>
        </w:rPr>
        <w:t xml:space="preserve">: 56-64. </w:t>
      </w:r>
      <w:r w:rsidRPr="00271922">
        <w:rPr>
          <w:rFonts w:asciiTheme="majorHAnsi" w:hAnsiTheme="majorHAnsi" w:cstheme="majorHAnsi"/>
          <w:sz w:val="20"/>
          <w:szCs w:val="20"/>
          <w:lang w:val="fr-FR"/>
        </w:rPr>
        <w:t xml:space="preserve">Ed. M.D. Muthukumaraswamy.  Chennai, India: National Folklore Support Centre. </w:t>
      </w:r>
      <w:r w:rsidRPr="00271922">
        <w:rPr>
          <w:rFonts w:asciiTheme="majorHAnsi" w:hAnsiTheme="majorHAnsi" w:cstheme="majorHAnsi"/>
          <w:sz w:val="20"/>
          <w:szCs w:val="20"/>
        </w:rPr>
        <w:t>2002.</w:t>
      </w:r>
    </w:p>
    <w:p w14:paraId="54C3A6A0" w14:textId="77777777" w:rsidR="007A4D7C" w:rsidRPr="00271922" w:rsidRDefault="007A4D7C">
      <w:pPr>
        <w:pStyle w:val="EndnoteText"/>
        <w:rPr>
          <w:rFonts w:asciiTheme="majorHAnsi" w:hAnsiTheme="majorHAnsi" w:cstheme="majorHAnsi"/>
        </w:rPr>
      </w:pPr>
    </w:p>
    <w:p w14:paraId="70DC3717" w14:textId="534A73F1" w:rsidR="007A4D7C" w:rsidRPr="00271922" w:rsidRDefault="007A4D7C">
      <w:pPr>
        <w:rPr>
          <w:rFonts w:asciiTheme="majorHAnsi" w:hAnsiTheme="majorHAnsi" w:cstheme="majorHAnsi"/>
          <w:b/>
          <w:sz w:val="20"/>
          <w:szCs w:val="20"/>
        </w:rPr>
      </w:pPr>
      <w:r w:rsidRPr="00271922">
        <w:rPr>
          <w:rFonts w:asciiTheme="majorHAnsi" w:hAnsiTheme="majorHAnsi" w:cstheme="majorHAnsi"/>
          <w:b/>
          <w:smallCaps/>
          <w:sz w:val="20"/>
          <w:szCs w:val="20"/>
        </w:rPr>
        <w:t>S</w:t>
      </w:r>
      <w:r w:rsidRPr="00271922">
        <w:rPr>
          <w:rFonts w:asciiTheme="majorHAnsi" w:hAnsiTheme="majorHAnsi" w:cstheme="majorHAnsi"/>
          <w:b/>
          <w:sz w:val="20"/>
          <w:szCs w:val="20"/>
        </w:rPr>
        <w:t>elected</w:t>
      </w:r>
      <w:r w:rsidRPr="00271922">
        <w:rPr>
          <w:rFonts w:asciiTheme="majorHAnsi" w:hAnsiTheme="majorHAnsi" w:cstheme="majorHAnsi"/>
          <w:b/>
          <w:smallCaps/>
          <w:sz w:val="20"/>
          <w:szCs w:val="20"/>
        </w:rPr>
        <w:t xml:space="preserve">  </w:t>
      </w:r>
      <w:r w:rsidRPr="00271922">
        <w:rPr>
          <w:rFonts w:asciiTheme="majorHAnsi" w:hAnsiTheme="majorHAnsi" w:cstheme="majorHAnsi"/>
          <w:b/>
          <w:sz w:val="20"/>
          <w:szCs w:val="20"/>
        </w:rPr>
        <w:t>General-Au</w:t>
      </w:r>
      <w:r w:rsidR="00185F11" w:rsidRPr="00271922">
        <w:rPr>
          <w:rFonts w:asciiTheme="majorHAnsi" w:hAnsiTheme="majorHAnsi" w:cstheme="majorHAnsi"/>
          <w:b/>
          <w:sz w:val="20"/>
          <w:szCs w:val="20"/>
        </w:rPr>
        <w:t xml:space="preserve">dience </w:t>
      </w:r>
      <w:r w:rsidR="00017EF6" w:rsidRPr="00271922">
        <w:rPr>
          <w:rFonts w:asciiTheme="majorHAnsi" w:hAnsiTheme="majorHAnsi" w:cstheme="majorHAnsi"/>
          <w:b/>
          <w:sz w:val="20"/>
          <w:szCs w:val="20"/>
        </w:rPr>
        <w:t xml:space="preserve">and Blog </w:t>
      </w:r>
      <w:r w:rsidR="00185F11" w:rsidRPr="00271922">
        <w:rPr>
          <w:rFonts w:asciiTheme="majorHAnsi" w:hAnsiTheme="majorHAnsi" w:cstheme="majorHAnsi"/>
          <w:b/>
          <w:sz w:val="20"/>
          <w:szCs w:val="20"/>
        </w:rPr>
        <w:t xml:space="preserve">Publications </w:t>
      </w:r>
    </w:p>
    <w:p w14:paraId="34696FE4" w14:textId="77777777" w:rsidR="00431A3C" w:rsidRPr="00271922" w:rsidRDefault="00431A3C" w:rsidP="00431A3C">
      <w:pPr>
        <w:rPr>
          <w:rFonts w:asciiTheme="majorHAnsi" w:hAnsiTheme="majorHAnsi" w:cstheme="majorHAnsi"/>
          <w:sz w:val="20"/>
          <w:szCs w:val="20"/>
        </w:rPr>
      </w:pPr>
      <w:r w:rsidRPr="00271922">
        <w:rPr>
          <w:rFonts w:asciiTheme="majorHAnsi" w:hAnsiTheme="majorHAnsi" w:cstheme="majorHAnsi"/>
          <w:sz w:val="20"/>
          <w:szCs w:val="20"/>
        </w:rPr>
        <w:t xml:space="preserve">"Obsession Story: Dorothy Noyes and Opera." Ohio State Department of English. </w:t>
      </w:r>
      <w:hyperlink r:id="rId26" w:history="1">
        <w:r w:rsidRPr="00271922">
          <w:rPr>
            <w:rStyle w:val="Hyperlink"/>
            <w:rFonts w:asciiTheme="majorHAnsi" w:hAnsiTheme="majorHAnsi" w:cstheme="majorHAnsi"/>
            <w:sz w:val="20"/>
            <w:szCs w:val="20"/>
          </w:rPr>
          <w:t>https://english.osu.edu/news/obsession-noyes</w:t>
        </w:r>
      </w:hyperlink>
      <w:r w:rsidRPr="00271922">
        <w:rPr>
          <w:rFonts w:asciiTheme="majorHAnsi" w:hAnsiTheme="majorHAnsi" w:cstheme="majorHAnsi"/>
          <w:sz w:val="20"/>
          <w:szCs w:val="20"/>
        </w:rPr>
        <w:t xml:space="preserve">. March 5, 2018.  </w:t>
      </w:r>
    </w:p>
    <w:p w14:paraId="5AB3483C" w14:textId="77777777" w:rsidR="00A12722" w:rsidRPr="00271922" w:rsidRDefault="00A12722">
      <w:pPr>
        <w:rPr>
          <w:rFonts w:asciiTheme="majorHAnsi" w:hAnsiTheme="majorHAnsi" w:cstheme="majorHAnsi"/>
          <w:sz w:val="20"/>
          <w:szCs w:val="20"/>
        </w:rPr>
      </w:pPr>
    </w:p>
    <w:p w14:paraId="6B1B864A" w14:textId="16D73FB2" w:rsidR="00017EF6" w:rsidRPr="00271922" w:rsidRDefault="00FB7266">
      <w:pPr>
        <w:rPr>
          <w:rFonts w:asciiTheme="majorHAnsi" w:hAnsiTheme="majorHAnsi" w:cstheme="majorHAnsi"/>
          <w:sz w:val="20"/>
          <w:szCs w:val="20"/>
        </w:rPr>
      </w:pPr>
      <w:r w:rsidRPr="00271922">
        <w:rPr>
          <w:rFonts w:asciiTheme="majorHAnsi" w:hAnsiTheme="majorHAnsi" w:cstheme="majorHAnsi"/>
          <w:sz w:val="20"/>
          <w:szCs w:val="20"/>
        </w:rPr>
        <w:t>Invited c</w:t>
      </w:r>
      <w:r w:rsidR="00017EF6" w:rsidRPr="00271922">
        <w:rPr>
          <w:rFonts w:asciiTheme="majorHAnsi" w:hAnsiTheme="majorHAnsi" w:cstheme="majorHAnsi"/>
          <w:sz w:val="20"/>
          <w:szCs w:val="20"/>
        </w:rPr>
        <w:t xml:space="preserve">omment on "Collaborative Dilemmas In an Age of Uncertainty," Allegra Lab virtual roundtable. </w:t>
      </w:r>
      <w:hyperlink r:id="rId27" w:history="1">
        <w:r w:rsidR="00017EF6" w:rsidRPr="00271922">
          <w:rPr>
            <w:rStyle w:val="Hyperlink"/>
            <w:rFonts w:asciiTheme="majorHAnsi" w:hAnsiTheme="majorHAnsi" w:cstheme="majorHAnsi"/>
            <w:sz w:val="20"/>
            <w:szCs w:val="20"/>
          </w:rPr>
          <w:t>http://allegralaboratory.net/roundtable-comment-dorothy-noyes-collaborativedilemmas/</w:t>
        </w:r>
      </w:hyperlink>
      <w:r w:rsidR="00017EF6" w:rsidRPr="00271922">
        <w:rPr>
          <w:rFonts w:asciiTheme="majorHAnsi" w:hAnsiTheme="majorHAnsi" w:cstheme="majorHAnsi"/>
          <w:sz w:val="20"/>
          <w:szCs w:val="20"/>
        </w:rPr>
        <w:t xml:space="preserve"> July 2017.</w:t>
      </w:r>
    </w:p>
    <w:p w14:paraId="6CFD7EB1" w14:textId="77777777" w:rsidR="00017EF6" w:rsidRPr="00271922" w:rsidRDefault="00017EF6">
      <w:pPr>
        <w:rPr>
          <w:rFonts w:asciiTheme="majorHAnsi" w:hAnsiTheme="majorHAnsi" w:cstheme="majorHAnsi"/>
          <w:sz w:val="20"/>
          <w:szCs w:val="20"/>
        </w:rPr>
      </w:pPr>
    </w:p>
    <w:p w14:paraId="4B3A6DEF" w14:textId="77777777" w:rsidR="00185F11" w:rsidRPr="00271922" w:rsidRDefault="00185F11">
      <w:pPr>
        <w:rPr>
          <w:rFonts w:asciiTheme="majorHAnsi" w:hAnsiTheme="majorHAnsi" w:cstheme="majorHAnsi"/>
          <w:sz w:val="20"/>
          <w:szCs w:val="20"/>
        </w:rPr>
      </w:pPr>
      <w:r w:rsidRPr="00271922">
        <w:rPr>
          <w:rFonts w:asciiTheme="majorHAnsi" w:hAnsiTheme="majorHAnsi" w:cstheme="majorHAnsi"/>
          <w:sz w:val="20"/>
          <w:szCs w:val="20"/>
        </w:rPr>
        <w:t xml:space="preserve">Various entries on the Project Blog of the Göttingen Interdisciplinary Research Group on Cultural Property, </w:t>
      </w:r>
      <w:r w:rsidRPr="00271922">
        <w:rPr>
          <w:rFonts w:asciiTheme="majorHAnsi" w:hAnsiTheme="majorHAnsi" w:cstheme="majorHAnsi"/>
          <w:sz w:val="20"/>
          <w:szCs w:val="20"/>
          <w:u w:val="single"/>
        </w:rPr>
        <w:t>http://cultural-property.uni-goettingen.de/blog/</w:t>
      </w:r>
      <w:r w:rsidRPr="00271922">
        <w:rPr>
          <w:rFonts w:asciiTheme="majorHAnsi" w:hAnsiTheme="majorHAnsi" w:cstheme="majorHAnsi"/>
          <w:sz w:val="20"/>
          <w:szCs w:val="20"/>
        </w:rPr>
        <w:t xml:space="preserve"> 2010-2012. </w:t>
      </w:r>
    </w:p>
    <w:p w14:paraId="1B9837FA" w14:textId="77777777" w:rsidR="00540DB2" w:rsidRPr="00271922" w:rsidRDefault="00540DB2">
      <w:pPr>
        <w:rPr>
          <w:rFonts w:asciiTheme="majorHAnsi" w:hAnsiTheme="majorHAnsi" w:cstheme="majorHAnsi"/>
          <w:sz w:val="20"/>
          <w:szCs w:val="20"/>
        </w:rPr>
      </w:pPr>
    </w:p>
    <w:p w14:paraId="39A8369B" w14:textId="77777777" w:rsidR="00540DB2" w:rsidRPr="00271922" w:rsidRDefault="00540DB2">
      <w:pPr>
        <w:rPr>
          <w:rFonts w:asciiTheme="majorHAnsi" w:hAnsiTheme="majorHAnsi" w:cstheme="majorHAnsi"/>
          <w:sz w:val="20"/>
          <w:szCs w:val="20"/>
        </w:rPr>
      </w:pPr>
      <w:r w:rsidRPr="00271922">
        <w:rPr>
          <w:rFonts w:asciiTheme="majorHAnsi" w:hAnsiTheme="majorHAnsi" w:cstheme="majorHAnsi"/>
          <w:sz w:val="20"/>
          <w:szCs w:val="20"/>
        </w:rPr>
        <w:t xml:space="preserve">"Living With Other People: Folklore and Agency." </w:t>
      </w:r>
      <w:r w:rsidRPr="00271922">
        <w:rPr>
          <w:rFonts w:asciiTheme="majorHAnsi" w:hAnsiTheme="majorHAnsi" w:cstheme="majorHAnsi"/>
          <w:i/>
          <w:sz w:val="20"/>
          <w:szCs w:val="20"/>
        </w:rPr>
        <w:t>Push Me Pull You: Questions of Co-Authorship</w:t>
      </w:r>
      <w:r w:rsidRPr="00271922">
        <w:rPr>
          <w:rFonts w:asciiTheme="majorHAnsi" w:hAnsiTheme="majorHAnsi" w:cstheme="majorHAnsi"/>
          <w:sz w:val="20"/>
          <w:szCs w:val="20"/>
        </w:rPr>
        <w:t xml:space="preserve">. </w:t>
      </w:r>
      <w:r w:rsidR="003B2222" w:rsidRPr="00271922">
        <w:rPr>
          <w:rFonts w:asciiTheme="majorHAnsi" w:hAnsiTheme="majorHAnsi" w:cstheme="majorHAnsi"/>
          <w:sz w:val="20"/>
          <w:szCs w:val="20"/>
        </w:rPr>
        <w:t xml:space="preserve">Pew Center for Arts and Heritage, Philadelphia. </w:t>
      </w:r>
      <w:r w:rsidRPr="00271922">
        <w:rPr>
          <w:rFonts w:asciiTheme="majorHAnsi" w:hAnsiTheme="majorHAnsi" w:cstheme="majorHAnsi"/>
          <w:sz w:val="20"/>
          <w:szCs w:val="20"/>
        </w:rPr>
        <w:t xml:space="preserve">http://www.pcah.us/the-center/blog/push-me-pull-you-dorothy-noyes/   </w:t>
      </w:r>
      <w:r w:rsidR="00C64CDB" w:rsidRPr="00271922">
        <w:rPr>
          <w:rFonts w:asciiTheme="majorHAnsi" w:hAnsiTheme="majorHAnsi" w:cstheme="majorHAnsi"/>
          <w:sz w:val="20"/>
          <w:szCs w:val="20"/>
        </w:rPr>
        <w:t>2012.</w:t>
      </w:r>
    </w:p>
    <w:p w14:paraId="0543A869" w14:textId="77777777" w:rsidR="00185F11" w:rsidRPr="00271922" w:rsidRDefault="00185F11">
      <w:pPr>
        <w:rPr>
          <w:rFonts w:asciiTheme="majorHAnsi" w:hAnsiTheme="majorHAnsi" w:cstheme="majorHAnsi"/>
          <w:sz w:val="20"/>
          <w:szCs w:val="20"/>
        </w:rPr>
      </w:pPr>
    </w:p>
    <w:p w14:paraId="0FA07E4B" w14:textId="77777777" w:rsidR="007A4D7C" w:rsidRPr="00271922" w:rsidRDefault="007A4D7C">
      <w:pPr>
        <w:rPr>
          <w:rFonts w:asciiTheme="majorHAnsi" w:hAnsiTheme="majorHAnsi" w:cstheme="majorHAnsi"/>
          <w:sz w:val="20"/>
          <w:szCs w:val="20"/>
          <w:lang w:val="pt-BR"/>
        </w:rPr>
      </w:pPr>
      <w:r w:rsidRPr="00271922">
        <w:rPr>
          <w:rFonts w:asciiTheme="majorHAnsi" w:hAnsiTheme="majorHAnsi" w:cstheme="majorHAnsi"/>
          <w:sz w:val="20"/>
          <w:szCs w:val="20"/>
          <w:lang w:val="pt-BR"/>
        </w:rPr>
        <w:t xml:space="preserve">“La Patum com a recepta del consens.” </w:t>
      </w:r>
      <w:r w:rsidRPr="00271922">
        <w:rPr>
          <w:rFonts w:asciiTheme="majorHAnsi" w:hAnsiTheme="majorHAnsi" w:cstheme="majorHAnsi"/>
          <w:i/>
          <w:sz w:val="20"/>
          <w:szCs w:val="20"/>
          <w:lang w:val="pt-BR"/>
        </w:rPr>
        <w:t>La Patum</w:t>
      </w:r>
      <w:r w:rsidRPr="00271922">
        <w:rPr>
          <w:rFonts w:asciiTheme="majorHAnsi" w:hAnsiTheme="majorHAnsi" w:cstheme="majorHAnsi"/>
          <w:sz w:val="20"/>
          <w:szCs w:val="20"/>
          <w:lang w:val="pt-BR"/>
        </w:rPr>
        <w:t xml:space="preserve">, n.p. (festival program book). Berga: Ajuntament de Berga. 1995. </w:t>
      </w:r>
    </w:p>
    <w:p w14:paraId="1B19B4ED" w14:textId="77777777" w:rsidR="007A4D7C" w:rsidRPr="00271922" w:rsidRDefault="007A4D7C">
      <w:pPr>
        <w:rPr>
          <w:rFonts w:asciiTheme="majorHAnsi" w:hAnsiTheme="majorHAnsi" w:cstheme="majorHAnsi"/>
          <w:sz w:val="20"/>
          <w:szCs w:val="20"/>
          <w:lang w:val="pt-BR"/>
        </w:rPr>
      </w:pPr>
    </w:p>
    <w:p w14:paraId="443EABFC" w14:textId="77777777" w:rsidR="007A4D7C" w:rsidRPr="00271922" w:rsidRDefault="007A4D7C">
      <w:pPr>
        <w:rPr>
          <w:rFonts w:asciiTheme="majorHAnsi" w:hAnsiTheme="majorHAnsi" w:cstheme="majorHAnsi"/>
          <w:sz w:val="20"/>
          <w:szCs w:val="20"/>
          <w:lang w:val="pt-BR"/>
        </w:rPr>
      </w:pPr>
      <w:r w:rsidRPr="00271922">
        <w:rPr>
          <w:rFonts w:asciiTheme="majorHAnsi" w:hAnsiTheme="majorHAnsi" w:cstheme="majorHAnsi"/>
          <w:sz w:val="20"/>
          <w:szCs w:val="20"/>
          <w:lang w:val="pt-BR"/>
        </w:rPr>
        <w:t xml:space="preserve">"Immersió col.lectiva, identitat guanyada." </w:t>
      </w:r>
      <w:r w:rsidRPr="00271922">
        <w:rPr>
          <w:rFonts w:asciiTheme="majorHAnsi" w:hAnsiTheme="majorHAnsi" w:cstheme="majorHAnsi"/>
          <w:i/>
          <w:sz w:val="20"/>
          <w:szCs w:val="20"/>
          <w:lang w:val="pt-BR"/>
        </w:rPr>
        <w:t>Revista Musical Catalana</w:t>
      </w:r>
      <w:r w:rsidRPr="00271922">
        <w:rPr>
          <w:rFonts w:asciiTheme="majorHAnsi" w:hAnsiTheme="majorHAnsi" w:cstheme="majorHAnsi"/>
          <w:sz w:val="20"/>
          <w:szCs w:val="20"/>
          <w:lang w:val="pt-BR"/>
        </w:rPr>
        <w:t>. June 1995.</w:t>
      </w:r>
    </w:p>
    <w:p w14:paraId="3358ABC1" w14:textId="77777777" w:rsidR="007A4D7C" w:rsidRPr="00271922" w:rsidRDefault="007A4D7C">
      <w:pPr>
        <w:rPr>
          <w:rFonts w:asciiTheme="majorHAnsi" w:hAnsiTheme="majorHAnsi" w:cstheme="majorHAnsi"/>
          <w:sz w:val="20"/>
          <w:szCs w:val="20"/>
          <w:lang w:val="pt-BR"/>
        </w:rPr>
      </w:pPr>
    </w:p>
    <w:p w14:paraId="6BC1D058"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lang w:val="pt-BR"/>
        </w:rPr>
        <w:t xml:space="preserve">"Tradition in Action: The Uses of Folk Culture in Contemporary Catalonia." </w:t>
      </w:r>
      <w:r w:rsidRPr="00271922">
        <w:rPr>
          <w:rFonts w:asciiTheme="majorHAnsi" w:hAnsiTheme="majorHAnsi" w:cstheme="majorHAnsi"/>
          <w:sz w:val="20"/>
          <w:szCs w:val="20"/>
        </w:rPr>
        <w:t xml:space="preserve">In </w:t>
      </w:r>
      <w:r w:rsidRPr="00271922">
        <w:rPr>
          <w:rFonts w:asciiTheme="majorHAnsi" w:hAnsiTheme="majorHAnsi" w:cstheme="majorHAnsi"/>
          <w:i/>
          <w:sz w:val="20"/>
          <w:szCs w:val="20"/>
        </w:rPr>
        <w:t>Catalonia 92: A European Nation</w:t>
      </w:r>
      <w:r w:rsidRPr="00271922">
        <w:rPr>
          <w:rFonts w:asciiTheme="majorHAnsi" w:hAnsiTheme="majorHAnsi" w:cstheme="majorHAnsi"/>
          <w:sz w:val="20"/>
          <w:szCs w:val="20"/>
        </w:rPr>
        <w:t>, ed. Joaquim Auladell (published in English, French, and Spanish), pp.37-66. Barcelona: Llibres de L'Índex. 1992.</w:t>
      </w:r>
    </w:p>
    <w:p w14:paraId="0562B9E2" w14:textId="77777777" w:rsidR="007A4D7C" w:rsidRPr="00271922" w:rsidRDefault="007A4D7C">
      <w:pPr>
        <w:rPr>
          <w:rFonts w:asciiTheme="majorHAnsi" w:hAnsiTheme="majorHAnsi" w:cstheme="majorHAnsi"/>
          <w:sz w:val="20"/>
          <w:szCs w:val="20"/>
        </w:rPr>
      </w:pPr>
    </w:p>
    <w:p w14:paraId="3781B498" w14:textId="77777777" w:rsidR="007A4D7C" w:rsidRPr="00271922" w:rsidRDefault="007A4D7C">
      <w:pPr>
        <w:rPr>
          <w:rFonts w:asciiTheme="majorHAnsi" w:hAnsiTheme="majorHAnsi" w:cstheme="majorHAnsi"/>
          <w:sz w:val="20"/>
          <w:szCs w:val="20"/>
          <w:lang w:val="it-IT"/>
        </w:rPr>
      </w:pPr>
      <w:r w:rsidRPr="00271922">
        <w:rPr>
          <w:rFonts w:asciiTheme="majorHAnsi" w:hAnsiTheme="majorHAnsi" w:cstheme="majorHAnsi"/>
          <w:sz w:val="20"/>
          <w:szCs w:val="20"/>
        </w:rPr>
        <w:t xml:space="preserve">"Queralt: el retorn a l'autòcton." In </w:t>
      </w:r>
      <w:r w:rsidRPr="00271922">
        <w:rPr>
          <w:rFonts w:asciiTheme="majorHAnsi" w:hAnsiTheme="majorHAnsi" w:cstheme="majorHAnsi"/>
          <w:i/>
          <w:sz w:val="20"/>
          <w:szCs w:val="20"/>
        </w:rPr>
        <w:t>Queralt:75e Aniversari de la Coronació</w:t>
      </w:r>
      <w:r w:rsidRPr="00271922">
        <w:rPr>
          <w:rFonts w:asciiTheme="majorHAnsi" w:hAnsiTheme="majorHAnsi" w:cstheme="majorHAnsi"/>
          <w:sz w:val="20"/>
          <w:szCs w:val="20"/>
        </w:rPr>
        <w:t xml:space="preserve">, ed. Ramon Viladomat. Barcelona: Editorial Sirius. </w:t>
      </w:r>
      <w:r w:rsidRPr="00271922">
        <w:rPr>
          <w:rFonts w:asciiTheme="majorHAnsi" w:hAnsiTheme="majorHAnsi" w:cstheme="majorHAnsi"/>
          <w:sz w:val="20"/>
          <w:szCs w:val="20"/>
          <w:lang w:val="it-IT"/>
        </w:rPr>
        <w:t xml:space="preserve">1991. Reprinted in </w:t>
      </w:r>
      <w:r w:rsidRPr="00271922">
        <w:rPr>
          <w:rFonts w:asciiTheme="majorHAnsi" w:hAnsiTheme="majorHAnsi" w:cstheme="majorHAnsi"/>
          <w:i/>
          <w:sz w:val="20"/>
          <w:szCs w:val="20"/>
          <w:lang w:val="it-IT"/>
        </w:rPr>
        <w:t>Antologia queraltina</w:t>
      </w:r>
      <w:r w:rsidRPr="00271922">
        <w:rPr>
          <w:rFonts w:asciiTheme="majorHAnsi" w:hAnsiTheme="majorHAnsi" w:cstheme="majorHAnsi"/>
          <w:sz w:val="20"/>
          <w:szCs w:val="20"/>
          <w:lang w:val="it-IT"/>
        </w:rPr>
        <w:t>, ed. Climent Forner. Berga: Edicions de l'Albí. 1992.</w:t>
      </w:r>
    </w:p>
    <w:p w14:paraId="05FA0C7B" w14:textId="77777777" w:rsidR="007A4D7C" w:rsidRPr="00271922" w:rsidRDefault="007A4D7C">
      <w:pPr>
        <w:rPr>
          <w:rFonts w:asciiTheme="majorHAnsi" w:hAnsiTheme="majorHAnsi" w:cstheme="majorHAnsi"/>
          <w:sz w:val="20"/>
          <w:szCs w:val="20"/>
          <w:lang w:val="it-IT"/>
        </w:rPr>
      </w:pPr>
    </w:p>
    <w:p w14:paraId="64BD7551" w14:textId="77777777" w:rsidR="007A4D7C" w:rsidRPr="00271922" w:rsidRDefault="007A4D7C">
      <w:pPr>
        <w:rPr>
          <w:rFonts w:asciiTheme="majorHAnsi" w:hAnsiTheme="majorHAnsi" w:cstheme="majorHAnsi"/>
          <w:sz w:val="20"/>
          <w:szCs w:val="20"/>
          <w:lang w:val="it-IT"/>
        </w:rPr>
      </w:pPr>
      <w:r w:rsidRPr="00271922">
        <w:rPr>
          <w:rFonts w:asciiTheme="majorHAnsi" w:hAnsiTheme="majorHAnsi" w:cstheme="majorHAnsi"/>
          <w:sz w:val="20"/>
          <w:szCs w:val="20"/>
          <w:lang w:val="it-IT"/>
        </w:rPr>
        <w:t xml:space="preserve">"Cossos sagrats, cossos polítics: La Patum de Berga." </w:t>
      </w:r>
      <w:r w:rsidRPr="00271922">
        <w:rPr>
          <w:rFonts w:asciiTheme="majorHAnsi" w:hAnsiTheme="majorHAnsi" w:cstheme="majorHAnsi"/>
          <w:i/>
          <w:sz w:val="20"/>
          <w:szCs w:val="20"/>
          <w:lang w:val="it-IT"/>
        </w:rPr>
        <w:t>Avui</w:t>
      </w:r>
      <w:r w:rsidRPr="00271922">
        <w:rPr>
          <w:rFonts w:asciiTheme="majorHAnsi" w:hAnsiTheme="majorHAnsi" w:cstheme="majorHAnsi"/>
          <w:sz w:val="20"/>
          <w:szCs w:val="20"/>
          <w:lang w:val="it-IT"/>
        </w:rPr>
        <w:t xml:space="preserve">  6/14: 15. 1990.</w:t>
      </w:r>
    </w:p>
    <w:p w14:paraId="534A8BD3" w14:textId="77777777" w:rsidR="007A4D7C" w:rsidRPr="00271922" w:rsidRDefault="007A4D7C">
      <w:pPr>
        <w:rPr>
          <w:rFonts w:asciiTheme="majorHAnsi" w:hAnsiTheme="majorHAnsi" w:cstheme="majorHAnsi"/>
          <w:sz w:val="20"/>
          <w:szCs w:val="20"/>
          <w:lang w:val="it-IT"/>
        </w:rPr>
      </w:pPr>
    </w:p>
    <w:p w14:paraId="6DE310F7"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lang w:val="it-IT"/>
        </w:rPr>
        <w:t xml:space="preserve">"Fer la unió: metàfores patumaires i el cos democràtic." </w:t>
      </w:r>
      <w:r w:rsidRPr="00271922">
        <w:rPr>
          <w:rFonts w:asciiTheme="majorHAnsi" w:hAnsiTheme="majorHAnsi" w:cstheme="majorHAnsi"/>
          <w:i/>
          <w:sz w:val="20"/>
          <w:szCs w:val="20"/>
          <w:lang w:val="it-IT"/>
        </w:rPr>
        <w:t>El Vilatà</w:t>
      </w:r>
      <w:r w:rsidRPr="00271922">
        <w:rPr>
          <w:rFonts w:asciiTheme="majorHAnsi" w:hAnsiTheme="majorHAnsi" w:cstheme="majorHAnsi"/>
          <w:sz w:val="20"/>
          <w:szCs w:val="20"/>
          <w:lang w:val="it-IT"/>
        </w:rPr>
        <w:t xml:space="preserve">  10 (80): 11-13. </w:t>
      </w:r>
      <w:r w:rsidRPr="00271922">
        <w:rPr>
          <w:rFonts w:asciiTheme="majorHAnsi" w:hAnsiTheme="majorHAnsi" w:cstheme="majorHAnsi"/>
          <w:sz w:val="20"/>
          <w:szCs w:val="20"/>
        </w:rPr>
        <w:t>1990.</w:t>
      </w:r>
    </w:p>
    <w:p w14:paraId="3B0EC27A" w14:textId="77777777" w:rsidR="007A4D7C" w:rsidRPr="00271922" w:rsidRDefault="007A4D7C">
      <w:pPr>
        <w:rPr>
          <w:rFonts w:asciiTheme="majorHAnsi" w:hAnsiTheme="majorHAnsi" w:cstheme="majorHAnsi"/>
          <w:sz w:val="20"/>
          <w:szCs w:val="20"/>
        </w:rPr>
      </w:pPr>
    </w:p>
    <w:p w14:paraId="404787C7"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"Els dracs de casa." </w:t>
      </w:r>
      <w:r w:rsidRPr="00271922">
        <w:rPr>
          <w:rFonts w:asciiTheme="majorHAnsi" w:hAnsiTheme="majorHAnsi" w:cstheme="majorHAnsi"/>
          <w:i/>
          <w:sz w:val="20"/>
          <w:szCs w:val="20"/>
        </w:rPr>
        <w:t>Regió 7</w:t>
      </w:r>
      <w:r w:rsidRPr="00271922">
        <w:rPr>
          <w:rFonts w:asciiTheme="majorHAnsi" w:hAnsiTheme="majorHAnsi" w:cstheme="majorHAnsi"/>
          <w:sz w:val="20"/>
          <w:szCs w:val="20"/>
        </w:rPr>
        <w:t xml:space="preserve"> . 5/28: 4. 1989.</w:t>
      </w:r>
    </w:p>
    <w:p w14:paraId="1330C5BF" w14:textId="77777777" w:rsidR="007A4D7C" w:rsidRPr="00271922" w:rsidRDefault="007A4D7C">
      <w:pPr>
        <w:rPr>
          <w:rFonts w:asciiTheme="majorHAnsi" w:hAnsiTheme="majorHAnsi" w:cstheme="majorHAnsi"/>
          <w:sz w:val="20"/>
          <w:szCs w:val="20"/>
        </w:rPr>
      </w:pPr>
    </w:p>
    <w:p w14:paraId="2A491940" w14:textId="77777777" w:rsidR="007A4D7C" w:rsidRPr="00271922" w:rsidRDefault="007A4D7C">
      <w:pPr>
        <w:rPr>
          <w:rFonts w:asciiTheme="majorHAnsi" w:hAnsiTheme="majorHAnsi" w:cstheme="majorHAnsi"/>
          <w:smallCaps/>
          <w:sz w:val="20"/>
          <w:szCs w:val="20"/>
        </w:rPr>
      </w:pPr>
      <w:r w:rsidRPr="00271922">
        <w:rPr>
          <w:rFonts w:asciiTheme="majorHAnsi" w:hAnsiTheme="majorHAnsi" w:cstheme="majorHAnsi"/>
          <w:b/>
          <w:smallCaps/>
          <w:sz w:val="20"/>
          <w:szCs w:val="20"/>
        </w:rPr>
        <w:t>Selected Presentations</w:t>
      </w:r>
      <w:r w:rsidRPr="00271922">
        <w:rPr>
          <w:rFonts w:asciiTheme="majorHAnsi" w:hAnsiTheme="majorHAnsi" w:cstheme="majorHAnsi"/>
          <w:smallCaps/>
          <w:sz w:val="20"/>
          <w:szCs w:val="20"/>
        </w:rPr>
        <w:t xml:space="preserve">  </w:t>
      </w:r>
    </w:p>
    <w:p w14:paraId="515A76CE" w14:textId="77777777" w:rsidR="007A4D7C" w:rsidRPr="00271922" w:rsidRDefault="007A4D7C">
      <w:pPr>
        <w:rPr>
          <w:rFonts w:asciiTheme="majorHAnsi" w:hAnsiTheme="majorHAnsi" w:cstheme="majorHAnsi"/>
          <w:smallCaps/>
          <w:sz w:val="20"/>
          <w:szCs w:val="20"/>
        </w:rPr>
      </w:pPr>
    </w:p>
    <w:p w14:paraId="671FAFDE" w14:textId="2A3608FD" w:rsidR="006705FF" w:rsidRPr="00271922" w:rsidRDefault="007A4D7C" w:rsidP="006705FF">
      <w:pPr>
        <w:pStyle w:val="BodyTextIndent"/>
        <w:rPr>
          <w:rFonts w:asciiTheme="majorHAnsi" w:hAnsiTheme="majorHAnsi" w:cstheme="majorHAnsi"/>
          <w:b/>
          <w:color w:val="auto"/>
        </w:rPr>
      </w:pPr>
      <w:r w:rsidRPr="00271922">
        <w:rPr>
          <w:rFonts w:asciiTheme="majorHAnsi" w:hAnsiTheme="majorHAnsi" w:cstheme="majorHAnsi"/>
          <w:b/>
          <w:color w:val="auto"/>
        </w:rPr>
        <w:t xml:space="preserve">Invited </w:t>
      </w:r>
      <w:r w:rsidR="009A1E55" w:rsidRPr="00271922">
        <w:rPr>
          <w:rFonts w:asciiTheme="majorHAnsi" w:hAnsiTheme="majorHAnsi" w:cstheme="majorHAnsi"/>
          <w:b/>
          <w:color w:val="auto"/>
        </w:rPr>
        <w:t>Lectures</w:t>
      </w:r>
    </w:p>
    <w:p w14:paraId="209A2F57" w14:textId="112DF2DC" w:rsidR="002D5BDF" w:rsidRPr="00271922" w:rsidRDefault="007E0294" w:rsidP="006E30FA">
      <w:pPr>
        <w:rPr>
          <w:rFonts w:asciiTheme="majorHAnsi" w:hAnsiTheme="majorHAnsi" w:cstheme="majorHAnsi"/>
          <w:sz w:val="20"/>
          <w:szCs w:val="20"/>
        </w:rPr>
      </w:pPr>
      <w:r w:rsidRPr="00271922">
        <w:rPr>
          <w:rFonts w:asciiTheme="majorHAnsi" w:hAnsiTheme="majorHAnsi" w:cstheme="majorHAnsi"/>
          <w:sz w:val="20"/>
          <w:szCs w:val="20"/>
        </w:rPr>
        <w:t xml:space="preserve">"Communal Traditions as Vernacular Theorizing." </w:t>
      </w:r>
      <w:r w:rsidR="002D5BDF" w:rsidRPr="00271922">
        <w:rPr>
          <w:rFonts w:asciiTheme="majorHAnsi" w:hAnsiTheme="majorHAnsi" w:cstheme="majorHAnsi"/>
          <w:sz w:val="20"/>
          <w:szCs w:val="20"/>
        </w:rPr>
        <w:t xml:space="preserve">SIEF summer school, </w:t>
      </w:r>
      <w:r w:rsidR="002D5BDF" w:rsidRPr="00271922">
        <w:rPr>
          <w:rFonts w:asciiTheme="majorHAnsi" w:hAnsiTheme="majorHAnsi" w:cstheme="majorHAnsi"/>
          <w:bCs/>
          <w:sz w:val="20"/>
          <w:szCs w:val="20"/>
        </w:rPr>
        <w:t xml:space="preserve">Heritage, Tradition, Identity. A Case Study of the </w:t>
      </w:r>
      <w:r w:rsidR="002D5BDF" w:rsidRPr="00271922">
        <w:rPr>
          <w:rFonts w:asciiTheme="majorHAnsi" w:hAnsiTheme="majorHAnsi" w:cstheme="majorHAnsi"/>
          <w:bCs/>
          <w:i/>
          <w:iCs/>
          <w:sz w:val="20"/>
          <w:szCs w:val="20"/>
        </w:rPr>
        <w:t>Palio di Siena</w:t>
      </w:r>
      <w:r w:rsidR="002D5BDF" w:rsidRPr="00271922">
        <w:rPr>
          <w:rFonts w:asciiTheme="majorHAnsi" w:hAnsiTheme="majorHAnsi" w:cstheme="majorHAnsi"/>
          <w:sz w:val="20"/>
          <w:szCs w:val="20"/>
        </w:rPr>
        <w:t xml:space="preserve">. </w:t>
      </w:r>
      <w:r w:rsidR="004B5C3A" w:rsidRPr="00271922">
        <w:rPr>
          <w:rFonts w:asciiTheme="majorHAnsi" w:hAnsiTheme="majorHAnsi" w:cstheme="majorHAnsi"/>
          <w:sz w:val="20"/>
          <w:szCs w:val="20"/>
        </w:rPr>
        <w:t>University of Siena, delivered via Zoom</w:t>
      </w:r>
      <w:r w:rsidR="00066A4D" w:rsidRPr="00271922">
        <w:rPr>
          <w:rFonts w:asciiTheme="majorHAnsi" w:hAnsiTheme="majorHAnsi" w:cstheme="majorHAnsi"/>
          <w:sz w:val="20"/>
          <w:szCs w:val="20"/>
        </w:rPr>
        <w:t xml:space="preserve">. </w:t>
      </w:r>
      <w:r w:rsidR="002D5BDF" w:rsidRPr="00271922">
        <w:rPr>
          <w:rFonts w:asciiTheme="majorHAnsi" w:hAnsiTheme="majorHAnsi" w:cstheme="majorHAnsi"/>
          <w:sz w:val="20"/>
          <w:szCs w:val="20"/>
        </w:rPr>
        <w:t xml:space="preserve">June </w:t>
      </w:r>
      <w:r w:rsidRPr="00271922">
        <w:rPr>
          <w:rFonts w:asciiTheme="majorHAnsi" w:hAnsiTheme="majorHAnsi" w:cstheme="majorHAnsi"/>
          <w:sz w:val="20"/>
          <w:szCs w:val="20"/>
        </w:rPr>
        <w:t xml:space="preserve">26, </w:t>
      </w:r>
      <w:r w:rsidR="002D5BDF" w:rsidRPr="00271922">
        <w:rPr>
          <w:rFonts w:asciiTheme="majorHAnsi" w:hAnsiTheme="majorHAnsi" w:cstheme="majorHAnsi"/>
          <w:sz w:val="20"/>
          <w:szCs w:val="20"/>
        </w:rPr>
        <w:t xml:space="preserve">2020. </w:t>
      </w:r>
    </w:p>
    <w:p w14:paraId="7BF0B8EF" w14:textId="5CF396E4" w:rsidR="00F11BBA" w:rsidRPr="00271922" w:rsidRDefault="00F11BBA" w:rsidP="006E30FA">
      <w:pPr>
        <w:rPr>
          <w:rFonts w:asciiTheme="majorHAnsi" w:hAnsiTheme="majorHAnsi" w:cstheme="majorHAnsi"/>
          <w:sz w:val="20"/>
          <w:szCs w:val="20"/>
        </w:rPr>
      </w:pPr>
    </w:p>
    <w:p w14:paraId="07F0A297" w14:textId="7C2E203B" w:rsidR="00F11BBA" w:rsidRPr="00271922" w:rsidRDefault="006D1926" w:rsidP="006E30FA">
      <w:pPr>
        <w:rPr>
          <w:rFonts w:asciiTheme="majorHAnsi" w:hAnsiTheme="majorHAnsi" w:cstheme="majorHAnsi"/>
          <w:sz w:val="20"/>
          <w:szCs w:val="20"/>
        </w:rPr>
      </w:pPr>
      <w:r w:rsidRPr="00271922">
        <w:rPr>
          <w:rFonts w:asciiTheme="majorHAnsi" w:hAnsiTheme="majorHAnsi" w:cstheme="majorHAnsi"/>
          <w:sz w:val="20"/>
          <w:szCs w:val="20"/>
        </w:rPr>
        <w:t xml:space="preserve">"Distanced Tradition, Tradition Confined. Sensory Deprivation and the Social Bond." Jornadas Virtuales "Patrimonio Inmaterial, Celebraciones Confinadas y Retos Post-Covid-19." University of Barcelona. </w:t>
      </w:r>
      <w:r w:rsidR="00066A4D" w:rsidRPr="00271922">
        <w:rPr>
          <w:rFonts w:asciiTheme="majorHAnsi" w:hAnsiTheme="majorHAnsi" w:cstheme="majorHAnsi"/>
          <w:sz w:val="20"/>
          <w:szCs w:val="20"/>
        </w:rPr>
        <w:t>Featured</w:t>
      </w:r>
      <w:r w:rsidRPr="00271922">
        <w:rPr>
          <w:rFonts w:asciiTheme="majorHAnsi" w:hAnsiTheme="majorHAnsi" w:cstheme="majorHAnsi"/>
          <w:sz w:val="20"/>
          <w:szCs w:val="20"/>
        </w:rPr>
        <w:t xml:space="preserve"> lecture, delivered via Zoom. June 29, 2020. </w:t>
      </w:r>
    </w:p>
    <w:p w14:paraId="47E85CE2" w14:textId="77777777" w:rsidR="002D5BDF" w:rsidRPr="00271922" w:rsidRDefault="002D5BDF" w:rsidP="006E30FA">
      <w:pPr>
        <w:rPr>
          <w:rFonts w:asciiTheme="majorHAnsi" w:hAnsiTheme="majorHAnsi" w:cstheme="majorHAnsi"/>
          <w:sz w:val="20"/>
          <w:szCs w:val="20"/>
        </w:rPr>
      </w:pPr>
    </w:p>
    <w:p w14:paraId="2EB408FD" w14:textId="5616E8A8" w:rsidR="005F4CC4" w:rsidRPr="00271922" w:rsidRDefault="005F4CC4" w:rsidP="006E30FA">
      <w:pPr>
        <w:rPr>
          <w:rFonts w:asciiTheme="majorHAnsi" w:hAnsiTheme="majorHAnsi" w:cstheme="majorHAnsi"/>
          <w:sz w:val="20"/>
          <w:szCs w:val="20"/>
        </w:rPr>
      </w:pPr>
      <w:r w:rsidRPr="00271922">
        <w:rPr>
          <w:rFonts w:asciiTheme="majorHAnsi" w:hAnsiTheme="majorHAnsi" w:cstheme="majorHAnsi"/>
          <w:sz w:val="20"/>
          <w:szCs w:val="20"/>
        </w:rPr>
        <w:t>"</w:t>
      </w:r>
      <w:r w:rsidR="00C327B6" w:rsidRPr="00271922">
        <w:rPr>
          <w:rFonts w:asciiTheme="majorHAnsi" w:hAnsiTheme="majorHAnsi" w:cstheme="majorHAnsi"/>
          <w:sz w:val="20"/>
          <w:szCs w:val="20"/>
        </w:rPr>
        <w:t xml:space="preserve">Talking About the Weather: </w:t>
      </w:r>
      <w:r w:rsidRPr="00271922">
        <w:rPr>
          <w:rFonts w:asciiTheme="majorHAnsi" w:hAnsiTheme="majorHAnsi" w:cstheme="majorHAnsi"/>
          <w:sz w:val="20"/>
          <w:szCs w:val="20"/>
        </w:rPr>
        <w:t>Common Sense, Common Sensing, Commonplaces." Presidential Address, American Folklore Society Annual Meeting.</w:t>
      </w:r>
      <w:r w:rsidR="00B66B18" w:rsidRPr="00271922">
        <w:rPr>
          <w:rFonts w:asciiTheme="majorHAnsi" w:hAnsiTheme="majorHAnsi" w:cstheme="majorHAnsi"/>
          <w:sz w:val="20"/>
          <w:szCs w:val="20"/>
        </w:rPr>
        <w:t xml:space="preserve"> Baltimore, October 19, 2019.</w:t>
      </w:r>
    </w:p>
    <w:p w14:paraId="5DFD35AB" w14:textId="77777777" w:rsidR="009A1E55" w:rsidRPr="00271922" w:rsidRDefault="009A1E55" w:rsidP="006E30FA">
      <w:pPr>
        <w:rPr>
          <w:rFonts w:asciiTheme="majorHAnsi" w:hAnsiTheme="majorHAnsi" w:cstheme="majorHAnsi"/>
          <w:sz w:val="20"/>
          <w:szCs w:val="20"/>
        </w:rPr>
      </w:pPr>
    </w:p>
    <w:p w14:paraId="74ACF227" w14:textId="3EAE2E8C" w:rsidR="00D8355A" w:rsidRPr="00271922" w:rsidRDefault="00FB3452" w:rsidP="006E30FA">
      <w:pPr>
        <w:rPr>
          <w:rFonts w:asciiTheme="majorHAnsi" w:hAnsiTheme="majorHAnsi" w:cstheme="majorHAnsi"/>
          <w:sz w:val="20"/>
          <w:szCs w:val="20"/>
        </w:rPr>
      </w:pPr>
      <w:r w:rsidRPr="00271922">
        <w:rPr>
          <w:rFonts w:asciiTheme="majorHAnsi" w:hAnsiTheme="majorHAnsi" w:cstheme="majorHAnsi"/>
          <w:sz w:val="20"/>
          <w:szCs w:val="20"/>
        </w:rPr>
        <w:t>"</w:t>
      </w:r>
      <w:r w:rsidR="00766F9D" w:rsidRPr="00271922">
        <w:rPr>
          <w:rFonts w:asciiTheme="majorHAnsi" w:hAnsiTheme="majorHAnsi" w:cstheme="majorHAnsi"/>
          <w:sz w:val="20"/>
          <w:szCs w:val="20"/>
        </w:rPr>
        <w:t>Transmission Failure: Generational Change in the Anglo-American Family</w:t>
      </w:r>
      <w:r w:rsidRPr="00271922">
        <w:rPr>
          <w:rFonts w:asciiTheme="majorHAnsi" w:hAnsiTheme="majorHAnsi" w:cstheme="majorHAnsi"/>
          <w:sz w:val="20"/>
          <w:szCs w:val="20"/>
        </w:rPr>
        <w:t xml:space="preserve">." </w:t>
      </w:r>
      <w:r w:rsidR="002236ED" w:rsidRPr="00271922">
        <w:rPr>
          <w:rFonts w:asciiTheme="majorHAnsi" w:hAnsiTheme="majorHAnsi" w:cstheme="majorHAnsi"/>
          <w:sz w:val="20"/>
          <w:szCs w:val="20"/>
        </w:rPr>
        <w:t xml:space="preserve">NOVA-Norwegian Social Research Institute, </w:t>
      </w:r>
      <w:r w:rsidR="006E30FA" w:rsidRPr="00271922">
        <w:rPr>
          <w:rFonts w:asciiTheme="majorHAnsi" w:hAnsiTheme="majorHAnsi" w:cstheme="majorHAnsi"/>
          <w:sz w:val="20"/>
          <w:szCs w:val="20"/>
        </w:rPr>
        <w:t xml:space="preserve">Oslo Metropolitan University, </w:t>
      </w:r>
      <w:r w:rsidR="002E70C7" w:rsidRPr="00271922">
        <w:rPr>
          <w:rFonts w:asciiTheme="majorHAnsi" w:hAnsiTheme="majorHAnsi" w:cstheme="majorHAnsi"/>
          <w:sz w:val="20"/>
          <w:szCs w:val="20"/>
        </w:rPr>
        <w:t>May</w:t>
      </w:r>
      <w:r w:rsidR="00E23C0E" w:rsidRPr="00271922">
        <w:rPr>
          <w:rFonts w:asciiTheme="majorHAnsi" w:hAnsiTheme="majorHAnsi" w:cstheme="majorHAnsi"/>
          <w:sz w:val="20"/>
          <w:szCs w:val="20"/>
        </w:rPr>
        <w:t xml:space="preserve"> 16,</w:t>
      </w:r>
      <w:r w:rsidR="002E70C7" w:rsidRPr="00271922">
        <w:rPr>
          <w:rFonts w:asciiTheme="majorHAnsi" w:hAnsiTheme="majorHAnsi" w:cstheme="majorHAnsi"/>
          <w:sz w:val="20"/>
          <w:szCs w:val="20"/>
        </w:rPr>
        <w:t xml:space="preserve"> 2019.</w:t>
      </w:r>
    </w:p>
    <w:p w14:paraId="45F459F5" w14:textId="4A2BF8A6" w:rsidR="00E23C0E" w:rsidRPr="00271922" w:rsidRDefault="00E23C0E" w:rsidP="006E30FA">
      <w:pPr>
        <w:rPr>
          <w:rFonts w:asciiTheme="majorHAnsi" w:hAnsiTheme="majorHAnsi" w:cstheme="majorHAnsi"/>
          <w:sz w:val="20"/>
          <w:szCs w:val="20"/>
        </w:rPr>
      </w:pPr>
    </w:p>
    <w:p w14:paraId="13EEE0AF" w14:textId="16C04129" w:rsidR="00E23C0E" w:rsidRPr="00271922" w:rsidRDefault="00E23C0E" w:rsidP="006E30FA">
      <w:pPr>
        <w:rPr>
          <w:rFonts w:asciiTheme="majorHAnsi" w:hAnsiTheme="majorHAnsi" w:cstheme="majorHAnsi"/>
          <w:sz w:val="20"/>
          <w:szCs w:val="20"/>
        </w:rPr>
      </w:pPr>
      <w:r w:rsidRPr="00271922">
        <w:rPr>
          <w:rFonts w:asciiTheme="majorHAnsi" w:hAnsiTheme="majorHAnsi" w:cstheme="majorHAnsi"/>
          <w:sz w:val="20"/>
          <w:szCs w:val="20"/>
        </w:rPr>
        <w:t>"</w:t>
      </w:r>
      <w:r w:rsidR="004C4AE7" w:rsidRPr="00271922">
        <w:rPr>
          <w:rFonts w:asciiTheme="majorHAnsi" w:hAnsiTheme="majorHAnsi" w:cstheme="majorHAnsi"/>
          <w:sz w:val="20"/>
          <w:szCs w:val="20"/>
        </w:rPr>
        <w:t>Toward a Theory of Exemplarity</w:t>
      </w:r>
      <w:r w:rsidRPr="00271922">
        <w:rPr>
          <w:rFonts w:asciiTheme="majorHAnsi" w:hAnsiTheme="majorHAnsi" w:cstheme="majorHAnsi"/>
          <w:sz w:val="20"/>
          <w:szCs w:val="20"/>
        </w:rPr>
        <w:t xml:space="preserve">" </w:t>
      </w:r>
      <w:r w:rsidR="004C4AE7" w:rsidRPr="00271922">
        <w:rPr>
          <w:rFonts w:asciiTheme="majorHAnsi" w:hAnsiTheme="majorHAnsi" w:cstheme="majorHAnsi"/>
          <w:sz w:val="20"/>
          <w:szCs w:val="20"/>
        </w:rPr>
        <w:t>and</w:t>
      </w:r>
      <w:r w:rsidR="002D08A9" w:rsidRPr="00271922">
        <w:rPr>
          <w:rFonts w:asciiTheme="majorHAnsi" w:hAnsiTheme="majorHAnsi" w:cstheme="majorHAnsi"/>
          <w:sz w:val="20"/>
          <w:szCs w:val="20"/>
        </w:rPr>
        <w:t xml:space="preserve"> </w:t>
      </w:r>
      <w:r w:rsidR="0075300B" w:rsidRPr="00271922">
        <w:rPr>
          <w:rFonts w:asciiTheme="majorHAnsi" w:hAnsiTheme="majorHAnsi" w:cstheme="majorHAnsi"/>
          <w:sz w:val="20"/>
          <w:szCs w:val="20"/>
        </w:rPr>
        <w:t xml:space="preserve">workshop </w:t>
      </w:r>
      <w:r w:rsidR="004C4AE7" w:rsidRPr="00271922">
        <w:rPr>
          <w:rFonts w:asciiTheme="majorHAnsi" w:hAnsiTheme="majorHAnsi" w:cstheme="majorHAnsi"/>
          <w:sz w:val="20"/>
          <w:szCs w:val="20"/>
        </w:rPr>
        <w:t xml:space="preserve">discussant. </w:t>
      </w:r>
      <w:r w:rsidRPr="00271922">
        <w:rPr>
          <w:rFonts w:asciiTheme="majorHAnsi" w:hAnsiTheme="majorHAnsi" w:cstheme="majorHAnsi"/>
          <w:sz w:val="20"/>
          <w:szCs w:val="20"/>
        </w:rPr>
        <w:t xml:space="preserve">The Future is Now: Temporality and Exemplarity in Climate Change Discourses. Research group at the University of </w:t>
      </w:r>
      <w:r w:rsidR="00DB253A" w:rsidRPr="00271922">
        <w:rPr>
          <w:rFonts w:asciiTheme="majorHAnsi" w:hAnsiTheme="majorHAnsi" w:cstheme="majorHAnsi"/>
          <w:sz w:val="20"/>
          <w:szCs w:val="20"/>
        </w:rPr>
        <w:t xml:space="preserve">Bergen and University of </w:t>
      </w:r>
      <w:r w:rsidRPr="00271922">
        <w:rPr>
          <w:rFonts w:asciiTheme="majorHAnsi" w:hAnsiTheme="majorHAnsi" w:cstheme="majorHAnsi"/>
          <w:sz w:val="20"/>
          <w:szCs w:val="20"/>
        </w:rPr>
        <w:t>Oslo, May 15, 2019.</w:t>
      </w:r>
    </w:p>
    <w:p w14:paraId="66300E25" w14:textId="5C9B84B8" w:rsidR="004F49BE" w:rsidRPr="00271922" w:rsidRDefault="004F49BE" w:rsidP="006E30FA">
      <w:pPr>
        <w:rPr>
          <w:rFonts w:asciiTheme="majorHAnsi" w:hAnsiTheme="majorHAnsi" w:cstheme="majorHAnsi"/>
          <w:sz w:val="20"/>
          <w:szCs w:val="20"/>
        </w:rPr>
      </w:pPr>
    </w:p>
    <w:p w14:paraId="553F7A88" w14:textId="02ABA9F6" w:rsidR="004F49BE" w:rsidRPr="00271922" w:rsidRDefault="004F49BE" w:rsidP="006E30FA">
      <w:pPr>
        <w:rPr>
          <w:rFonts w:asciiTheme="majorHAnsi" w:hAnsiTheme="majorHAnsi" w:cstheme="majorHAnsi"/>
          <w:sz w:val="20"/>
          <w:szCs w:val="20"/>
        </w:rPr>
      </w:pPr>
      <w:r w:rsidRPr="00271922">
        <w:rPr>
          <w:rFonts w:asciiTheme="majorHAnsi" w:hAnsiTheme="majorHAnsi" w:cstheme="majorHAnsi"/>
          <w:sz w:val="20"/>
          <w:szCs w:val="20"/>
        </w:rPr>
        <w:t xml:space="preserve">"Whatever Happened to Convivència? Collective Performance From the Spanish Transition to the Catalan Crisis." </w:t>
      </w:r>
      <w:r w:rsidR="002E70C7" w:rsidRPr="00271922">
        <w:rPr>
          <w:rFonts w:asciiTheme="majorHAnsi" w:hAnsiTheme="majorHAnsi" w:cstheme="majorHAnsi"/>
          <w:sz w:val="20"/>
          <w:szCs w:val="20"/>
        </w:rPr>
        <w:t>Faculty of Humanities</w:t>
      </w:r>
      <w:r w:rsidRPr="00271922">
        <w:rPr>
          <w:rFonts w:asciiTheme="majorHAnsi" w:hAnsiTheme="majorHAnsi" w:cstheme="majorHAnsi"/>
          <w:sz w:val="20"/>
          <w:szCs w:val="20"/>
        </w:rPr>
        <w:t>, University of Tartu, November</w:t>
      </w:r>
      <w:r w:rsidR="006516D6" w:rsidRPr="00271922">
        <w:rPr>
          <w:rFonts w:asciiTheme="majorHAnsi" w:hAnsiTheme="majorHAnsi" w:cstheme="majorHAnsi"/>
          <w:sz w:val="20"/>
          <w:szCs w:val="20"/>
        </w:rPr>
        <w:t xml:space="preserve"> 30,</w:t>
      </w:r>
      <w:r w:rsidRPr="00271922">
        <w:rPr>
          <w:rFonts w:asciiTheme="majorHAnsi" w:hAnsiTheme="majorHAnsi" w:cstheme="majorHAnsi"/>
          <w:sz w:val="20"/>
          <w:szCs w:val="20"/>
        </w:rPr>
        <w:t xml:space="preserve"> 2018.</w:t>
      </w:r>
    </w:p>
    <w:p w14:paraId="3192A8FD" w14:textId="77777777" w:rsidR="00727311" w:rsidRPr="00271922" w:rsidRDefault="00727311" w:rsidP="00D8355A">
      <w:pPr>
        <w:rPr>
          <w:rFonts w:asciiTheme="majorHAnsi" w:hAnsiTheme="majorHAnsi" w:cstheme="majorHAnsi"/>
          <w:sz w:val="20"/>
          <w:szCs w:val="20"/>
        </w:rPr>
      </w:pPr>
    </w:p>
    <w:p w14:paraId="6269CB4C" w14:textId="3EDD1902" w:rsidR="00727311" w:rsidRPr="00271922" w:rsidRDefault="00727311" w:rsidP="00D8355A">
      <w:pPr>
        <w:rPr>
          <w:rFonts w:asciiTheme="majorHAnsi" w:hAnsiTheme="majorHAnsi" w:cstheme="majorHAnsi"/>
          <w:sz w:val="20"/>
          <w:szCs w:val="20"/>
        </w:rPr>
      </w:pPr>
      <w:r w:rsidRPr="00271922">
        <w:rPr>
          <w:rFonts w:asciiTheme="majorHAnsi" w:hAnsiTheme="majorHAnsi" w:cstheme="majorHAnsi"/>
          <w:sz w:val="20"/>
          <w:szCs w:val="20"/>
        </w:rPr>
        <w:t xml:space="preserve">"Rafts and Cruise Ships: Shipwreck Stories in North-South Relations." </w:t>
      </w:r>
      <w:r w:rsidR="00BF32EE" w:rsidRPr="00271922">
        <w:rPr>
          <w:rFonts w:asciiTheme="majorHAnsi" w:hAnsiTheme="majorHAnsi" w:cstheme="majorHAnsi"/>
          <w:sz w:val="20"/>
          <w:szCs w:val="20"/>
        </w:rPr>
        <w:t xml:space="preserve">Migration Studies Working Group, Ohio State. </w:t>
      </w:r>
      <w:r w:rsidR="009D1D6B" w:rsidRPr="00271922">
        <w:rPr>
          <w:rFonts w:asciiTheme="majorHAnsi" w:hAnsiTheme="majorHAnsi" w:cstheme="majorHAnsi"/>
          <w:sz w:val="20"/>
          <w:szCs w:val="20"/>
        </w:rPr>
        <w:t>October 5</w:t>
      </w:r>
      <w:r w:rsidR="00BF32EE" w:rsidRPr="00271922">
        <w:rPr>
          <w:rFonts w:asciiTheme="majorHAnsi" w:hAnsiTheme="majorHAnsi" w:cstheme="majorHAnsi"/>
          <w:sz w:val="20"/>
          <w:szCs w:val="20"/>
        </w:rPr>
        <w:t xml:space="preserve">, 2018. </w:t>
      </w:r>
    </w:p>
    <w:p w14:paraId="52878D17" w14:textId="77777777" w:rsidR="00D8355A" w:rsidRPr="00271922" w:rsidRDefault="00D8355A" w:rsidP="00D8355A">
      <w:pPr>
        <w:rPr>
          <w:rFonts w:asciiTheme="majorHAnsi" w:hAnsiTheme="majorHAnsi" w:cstheme="majorHAnsi"/>
          <w:sz w:val="20"/>
          <w:szCs w:val="20"/>
        </w:rPr>
      </w:pPr>
    </w:p>
    <w:p w14:paraId="11C82F5C" w14:textId="365888DF" w:rsidR="005D5CE3" w:rsidRPr="00271922" w:rsidRDefault="0001417F" w:rsidP="007957DB">
      <w:pPr>
        <w:rPr>
          <w:rFonts w:asciiTheme="majorHAnsi" w:hAnsiTheme="majorHAnsi" w:cstheme="majorHAnsi"/>
          <w:sz w:val="20"/>
          <w:szCs w:val="20"/>
        </w:rPr>
      </w:pPr>
      <w:r w:rsidRPr="00271922">
        <w:rPr>
          <w:rFonts w:asciiTheme="majorHAnsi" w:hAnsiTheme="majorHAnsi" w:cstheme="majorHAnsi"/>
          <w:sz w:val="20"/>
          <w:szCs w:val="20"/>
        </w:rPr>
        <w:t xml:space="preserve">"Whatever Happened to Convivència? Collective Performance From the Spanish Transition to the Catalan Crisis." </w:t>
      </w:r>
      <w:r w:rsidR="005D5CE3" w:rsidRPr="00271922">
        <w:rPr>
          <w:rFonts w:asciiTheme="majorHAnsi" w:hAnsiTheme="majorHAnsi" w:cstheme="majorHAnsi"/>
          <w:sz w:val="20"/>
          <w:szCs w:val="20"/>
        </w:rPr>
        <w:t>Richard M</w:t>
      </w:r>
      <w:r w:rsidR="00E571E1" w:rsidRPr="00271922">
        <w:rPr>
          <w:rFonts w:asciiTheme="majorHAnsi" w:hAnsiTheme="majorHAnsi" w:cstheme="majorHAnsi"/>
          <w:sz w:val="20"/>
          <w:szCs w:val="20"/>
        </w:rPr>
        <w:t>.</w:t>
      </w:r>
      <w:r w:rsidR="005D5CE3" w:rsidRPr="00271922">
        <w:rPr>
          <w:rFonts w:asciiTheme="majorHAnsi" w:hAnsiTheme="majorHAnsi" w:cstheme="majorHAnsi"/>
          <w:sz w:val="20"/>
          <w:szCs w:val="20"/>
        </w:rPr>
        <w:t xml:space="preserve"> Dorson Memorial Lecture</w:t>
      </w:r>
      <w:r w:rsidR="007907AC" w:rsidRPr="00271922">
        <w:rPr>
          <w:rFonts w:asciiTheme="majorHAnsi" w:hAnsiTheme="majorHAnsi" w:cstheme="majorHAnsi"/>
          <w:sz w:val="20"/>
          <w:szCs w:val="20"/>
        </w:rPr>
        <w:t xml:space="preserve">, Folklore Institute, Indiana University, Bloomington. </w:t>
      </w:r>
      <w:r w:rsidR="005B27BF" w:rsidRPr="00271922">
        <w:rPr>
          <w:rFonts w:asciiTheme="majorHAnsi" w:hAnsiTheme="majorHAnsi" w:cstheme="majorHAnsi"/>
          <w:sz w:val="20"/>
          <w:szCs w:val="20"/>
        </w:rPr>
        <w:t>April</w:t>
      </w:r>
      <w:r w:rsidR="004F28A1" w:rsidRPr="00271922">
        <w:rPr>
          <w:rFonts w:asciiTheme="majorHAnsi" w:hAnsiTheme="majorHAnsi" w:cstheme="majorHAnsi"/>
          <w:sz w:val="20"/>
          <w:szCs w:val="20"/>
        </w:rPr>
        <w:t xml:space="preserve"> 12,</w:t>
      </w:r>
      <w:r w:rsidR="007907AC" w:rsidRPr="00271922">
        <w:rPr>
          <w:rFonts w:asciiTheme="majorHAnsi" w:hAnsiTheme="majorHAnsi" w:cstheme="majorHAnsi"/>
          <w:sz w:val="20"/>
          <w:szCs w:val="20"/>
        </w:rPr>
        <w:t xml:space="preserve"> 2018. </w:t>
      </w:r>
    </w:p>
    <w:p w14:paraId="7C70ABA0" w14:textId="77777777" w:rsidR="00B9513B" w:rsidRPr="00271922" w:rsidRDefault="00B9513B" w:rsidP="002E7AF6">
      <w:pPr>
        <w:rPr>
          <w:rFonts w:asciiTheme="majorHAnsi" w:hAnsiTheme="majorHAnsi" w:cstheme="majorHAnsi"/>
          <w:sz w:val="20"/>
          <w:szCs w:val="20"/>
        </w:rPr>
      </w:pPr>
    </w:p>
    <w:p w14:paraId="097513A3" w14:textId="62A409A9" w:rsidR="00B9513B" w:rsidRPr="00271922" w:rsidRDefault="00F66A34" w:rsidP="002E7AF6">
      <w:pPr>
        <w:rPr>
          <w:rFonts w:asciiTheme="majorHAnsi" w:hAnsiTheme="majorHAnsi" w:cstheme="majorHAnsi"/>
          <w:sz w:val="20"/>
          <w:szCs w:val="20"/>
        </w:rPr>
      </w:pPr>
      <w:r w:rsidRPr="00271922">
        <w:rPr>
          <w:rFonts w:asciiTheme="majorHAnsi" w:hAnsiTheme="majorHAnsi" w:cstheme="majorHAnsi"/>
          <w:sz w:val="20"/>
          <w:szCs w:val="20"/>
        </w:rPr>
        <w:t>"Interdisciplinary Collaboration Across (and Beyond) the Humanities: What Have We Learned?" Working session with Dorothy Noyes and Gene Tobin, Mellon Foundation.</w:t>
      </w:r>
      <w:r w:rsidR="00B9513B" w:rsidRPr="00271922">
        <w:rPr>
          <w:rFonts w:asciiTheme="majorHAnsi" w:hAnsiTheme="majorHAnsi" w:cstheme="majorHAnsi"/>
          <w:sz w:val="20"/>
          <w:szCs w:val="20"/>
        </w:rPr>
        <w:t xml:space="preserve"> </w:t>
      </w:r>
      <w:r w:rsidR="001863F3" w:rsidRPr="00271922">
        <w:rPr>
          <w:rFonts w:asciiTheme="majorHAnsi" w:hAnsiTheme="majorHAnsi" w:cstheme="majorHAnsi"/>
          <w:sz w:val="20"/>
          <w:szCs w:val="20"/>
        </w:rPr>
        <w:t>College of Arts and Humanities Institute, Indiana Univ</w:t>
      </w:r>
      <w:r w:rsidR="004F28A1" w:rsidRPr="00271922">
        <w:rPr>
          <w:rFonts w:asciiTheme="majorHAnsi" w:hAnsiTheme="majorHAnsi" w:cstheme="majorHAnsi"/>
          <w:sz w:val="20"/>
          <w:szCs w:val="20"/>
        </w:rPr>
        <w:t xml:space="preserve">ersity, Bloomington, </w:t>
      </w:r>
      <w:r w:rsidR="00B7571A" w:rsidRPr="00271922">
        <w:rPr>
          <w:rFonts w:asciiTheme="majorHAnsi" w:hAnsiTheme="majorHAnsi" w:cstheme="majorHAnsi"/>
          <w:sz w:val="20"/>
          <w:szCs w:val="20"/>
        </w:rPr>
        <w:t>March 5,</w:t>
      </w:r>
      <w:r w:rsidR="001863F3" w:rsidRPr="00271922">
        <w:rPr>
          <w:rFonts w:asciiTheme="majorHAnsi" w:hAnsiTheme="majorHAnsi" w:cstheme="majorHAnsi"/>
          <w:sz w:val="20"/>
          <w:szCs w:val="20"/>
        </w:rPr>
        <w:t xml:space="preserve"> 2018.</w:t>
      </w:r>
    </w:p>
    <w:p w14:paraId="4B23D12A" w14:textId="77777777" w:rsidR="00550303" w:rsidRPr="00271922" w:rsidRDefault="00550303" w:rsidP="002E7AF6">
      <w:pPr>
        <w:rPr>
          <w:rFonts w:asciiTheme="majorHAnsi" w:hAnsiTheme="majorHAnsi" w:cstheme="majorHAnsi"/>
          <w:sz w:val="20"/>
          <w:szCs w:val="20"/>
        </w:rPr>
      </w:pPr>
    </w:p>
    <w:p w14:paraId="381C1C83" w14:textId="7B1DB64D" w:rsidR="00550303" w:rsidRPr="00271922" w:rsidRDefault="00550303" w:rsidP="002E7AF6">
      <w:pPr>
        <w:rPr>
          <w:rFonts w:asciiTheme="majorHAnsi" w:hAnsiTheme="majorHAnsi" w:cstheme="majorHAnsi"/>
          <w:sz w:val="20"/>
          <w:szCs w:val="20"/>
        </w:rPr>
      </w:pPr>
      <w:r w:rsidRPr="00271922">
        <w:rPr>
          <w:rFonts w:asciiTheme="majorHAnsi" w:hAnsiTheme="majorHAnsi" w:cstheme="majorHAnsi"/>
          <w:sz w:val="20"/>
          <w:szCs w:val="20"/>
        </w:rPr>
        <w:t xml:space="preserve">"Common Sense, Common Sensing, Commonplaces." Department of Comparative Studies colloquium series, Ohio State, February 12, 2018. </w:t>
      </w:r>
    </w:p>
    <w:p w14:paraId="7CFC45CF" w14:textId="77777777" w:rsidR="00731EA2" w:rsidRPr="00271922" w:rsidRDefault="00731EA2" w:rsidP="002E7AF6">
      <w:pPr>
        <w:rPr>
          <w:rFonts w:asciiTheme="majorHAnsi" w:hAnsiTheme="majorHAnsi" w:cstheme="majorHAnsi"/>
          <w:sz w:val="20"/>
          <w:szCs w:val="20"/>
        </w:rPr>
      </w:pPr>
    </w:p>
    <w:p w14:paraId="750F1859" w14:textId="37DB45FF" w:rsidR="00731EA2" w:rsidRPr="00271922" w:rsidRDefault="00731EA2" w:rsidP="00FB5030">
      <w:pPr>
        <w:rPr>
          <w:rFonts w:asciiTheme="majorHAnsi" w:hAnsiTheme="majorHAnsi" w:cstheme="majorHAnsi"/>
          <w:sz w:val="20"/>
          <w:szCs w:val="20"/>
        </w:rPr>
      </w:pPr>
      <w:r w:rsidRPr="00271922">
        <w:rPr>
          <w:rFonts w:asciiTheme="majorHAnsi" w:hAnsiTheme="majorHAnsi" w:cstheme="majorHAnsi"/>
          <w:sz w:val="20"/>
          <w:szCs w:val="20"/>
        </w:rPr>
        <w:t>"</w:t>
      </w:r>
      <w:r w:rsidR="00FB5030" w:rsidRPr="00271922">
        <w:rPr>
          <w:rFonts w:asciiTheme="majorHAnsi" w:hAnsiTheme="majorHAnsi" w:cstheme="majorHAnsi"/>
          <w:sz w:val="20"/>
          <w:szCs w:val="20"/>
        </w:rPr>
        <w:t>A Glimpse of Our Future? Interdisciplinary Research Projects in Europe</w:t>
      </w:r>
      <w:r w:rsidR="003839FE" w:rsidRPr="00271922">
        <w:rPr>
          <w:rFonts w:asciiTheme="majorHAnsi" w:hAnsiTheme="majorHAnsi" w:cstheme="majorHAnsi"/>
          <w:sz w:val="20"/>
          <w:szCs w:val="20"/>
        </w:rPr>
        <w:t>." Working Group, "A Meta-Reflection on Interdisciplinarity in the Arts and Humanities at Ohio State." Innovative Interdisciplinary Directions in French, Italian, Francophone,and Italophone Studies Lecture Series. Ohio State, February 9, 2018.</w:t>
      </w:r>
    </w:p>
    <w:p w14:paraId="33223A3F" w14:textId="77777777" w:rsidR="00BE7DD9" w:rsidRPr="00271922" w:rsidRDefault="00BE7DD9" w:rsidP="002E7AF6">
      <w:pPr>
        <w:rPr>
          <w:rFonts w:asciiTheme="majorHAnsi" w:hAnsiTheme="majorHAnsi" w:cstheme="majorHAnsi"/>
          <w:sz w:val="20"/>
          <w:szCs w:val="20"/>
        </w:rPr>
      </w:pPr>
    </w:p>
    <w:p w14:paraId="43215AED" w14:textId="043B026B" w:rsidR="00BE7DD9" w:rsidRPr="00271922" w:rsidRDefault="00004865" w:rsidP="002E7AF6">
      <w:pPr>
        <w:rPr>
          <w:rFonts w:asciiTheme="majorHAnsi" w:hAnsiTheme="majorHAnsi" w:cstheme="majorHAnsi"/>
          <w:sz w:val="20"/>
          <w:szCs w:val="20"/>
        </w:rPr>
      </w:pPr>
      <w:r w:rsidRPr="00271922">
        <w:rPr>
          <w:rFonts w:asciiTheme="majorHAnsi" w:hAnsiTheme="majorHAnsi" w:cstheme="majorHAnsi"/>
          <w:sz w:val="20"/>
          <w:szCs w:val="20"/>
        </w:rPr>
        <w:t xml:space="preserve">"The Ethics of Tradition: Responsibility and Possibility." </w:t>
      </w:r>
      <w:r w:rsidR="000E6872" w:rsidRPr="00271922">
        <w:rPr>
          <w:rFonts w:asciiTheme="majorHAnsi" w:hAnsiTheme="majorHAnsi" w:cstheme="majorHAnsi"/>
          <w:sz w:val="20"/>
          <w:szCs w:val="20"/>
        </w:rPr>
        <w:t>International Seminar on Ethics and Intangible Cultural Heritage, Sun Yat-Sen Univ</w:t>
      </w:r>
      <w:r w:rsidR="0070452F" w:rsidRPr="00271922">
        <w:rPr>
          <w:rFonts w:asciiTheme="majorHAnsi" w:hAnsiTheme="majorHAnsi" w:cstheme="majorHAnsi"/>
          <w:sz w:val="20"/>
          <w:szCs w:val="20"/>
        </w:rPr>
        <w:t>ersity, Guangzhou. December 9-11</w:t>
      </w:r>
      <w:r w:rsidR="000E6872" w:rsidRPr="00271922">
        <w:rPr>
          <w:rFonts w:asciiTheme="majorHAnsi" w:hAnsiTheme="majorHAnsi" w:cstheme="majorHAnsi"/>
          <w:sz w:val="20"/>
          <w:szCs w:val="20"/>
        </w:rPr>
        <w:t>, 2017.</w:t>
      </w:r>
    </w:p>
    <w:p w14:paraId="47CD8D6D" w14:textId="77777777" w:rsidR="005D5CE3" w:rsidRPr="00271922" w:rsidRDefault="005D5CE3" w:rsidP="002E7AF6">
      <w:pPr>
        <w:rPr>
          <w:rFonts w:asciiTheme="majorHAnsi" w:hAnsiTheme="majorHAnsi" w:cstheme="majorHAnsi"/>
          <w:sz w:val="20"/>
          <w:szCs w:val="20"/>
        </w:rPr>
      </w:pPr>
    </w:p>
    <w:p w14:paraId="71EE4723" w14:textId="55000251" w:rsidR="00014359" w:rsidRPr="00271922" w:rsidRDefault="00FC30CB" w:rsidP="002E7AF6">
      <w:pPr>
        <w:rPr>
          <w:rFonts w:asciiTheme="majorHAnsi" w:hAnsiTheme="majorHAnsi" w:cstheme="majorHAnsi"/>
          <w:sz w:val="20"/>
          <w:szCs w:val="20"/>
        </w:rPr>
      </w:pPr>
      <w:r w:rsidRPr="00271922">
        <w:rPr>
          <w:rFonts w:asciiTheme="majorHAnsi" w:hAnsiTheme="majorHAnsi" w:cstheme="majorHAnsi"/>
          <w:sz w:val="20"/>
          <w:szCs w:val="20"/>
        </w:rPr>
        <w:t>"</w:t>
      </w:r>
      <w:r w:rsidR="005D5CE3" w:rsidRPr="00271922">
        <w:rPr>
          <w:rFonts w:asciiTheme="majorHAnsi" w:hAnsiTheme="majorHAnsi" w:cstheme="majorHAnsi"/>
          <w:sz w:val="20"/>
          <w:szCs w:val="20"/>
        </w:rPr>
        <w:t>Exemplar</w:t>
      </w:r>
      <w:r w:rsidR="00B403BE" w:rsidRPr="00271922">
        <w:rPr>
          <w:rFonts w:asciiTheme="majorHAnsi" w:hAnsiTheme="majorHAnsi" w:cstheme="majorHAnsi"/>
          <w:sz w:val="20"/>
          <w:szCs w:val="20"/>
        </w:rPr>
        <w:t>y Logic: Archer Taylor's Associative Thinking and the Folklore of Liberalism</w:t>
      </w:r>
      <w:r w:rsidRPr="00271922">
        <w:rPr>
          <w:rFonts w:asciiTheme="majorHAnsi" w:hAnsiTheme="majorHAnsi" w:cstheme="majorHAnsi"/>
          <w:sz w:val="20"/>
          <w:szCs w:val="20"/>
        </w:rPr>
        <w:t xml:space="preserve">." </w:t>
      </w:r>
      <w:r w:rsidR="00014359" w:rsidRPr="00271922">
        <w:rPr>
          <w:rFonts w:asciiTheme="majorHAnsi" w:hAnsiTheme="majorHAnsi" w:cstheme="majorHAnsi"/>
          <w:sz w:val="20"/>
          <w:szCs w:val="20"/>
        </w:rPr>
        <w:t>The Archer Taylor Memorial Lecture, Western States Folklore Society Annual Meeting, Eugene, Oregon, April 21, 2017.</w:t>
      </w:r>
    </w:p>
    <w:p w14:paraId="5D2BF277" w14:textId="77777777" w:rsidR="00014359" w:rsidRPr="00271922" w:rsidRDefault="00014359" w:rsidP="002E7AF6">
      <w:pPr>
        <w:rPr>
          <w:rFonts w:asciiTheme="majorHAnsi" w:hAnsiTheme="majorHAnsi" w:cstheme="majorHAnsi"/>
          <w:sz w:val="20"/>
          <w:szCs w:val="20"/>
        </w:rPr>
      </w:pPr>
    </w:p>
    <w:p w14:paraId="0240CDB6" w14:textId="1FA00C96" w:rsidR="003B7BD6" w:rsidRPr="00271922" w:rsidRDefault="00CB2F2E" w:rsidP="002E7AF6">
      <w:pPr>
        <w:rPr>
          <w:rFonts w:asciiTheme="majorHAnsi" w:hAnsiTheme="majorHAnsi" w:cstheme="majorHAnsi"/>
          <w:sz w:val="20"/>
          <w:szCs w:val="20"/>
        </w:rPr>
      </w:pPr>
      <w:r w:rsidRPr="00271922">
        <w:rPr>
          <w:rFonts w:asciiTheme="majorHAnsi" w:hAnsiTheme="majorHAnsi" w:cstheme="majorHAnsi"/>
          <w:sz w:val="20"/>
          <w:szCs w:val="20"/>
        </w:rPr>
        <w:t>“The Sui Generis and the Taken-For-Granted: Pitfalls of the Traditional Exception.” Who Owns Tradition? Reconceptualizing the Protection of Indigenous and Traditional Knowledge. Spangenberg Center for Law, Technology and the Arts, Case Western Reserve University School of Law, Cleveland. November 11, 2016. </w:t>
      </w:r>
    </w:p>
    <w:p w14:paraId="53FCE981" w14:textId="77777777" w:rsidR="00550303" w:rsidRPr="00271922" w:rsidRDefault="00550303" w:rsidP="002E7AF6">
      <w:pPr>
        <w:rPr>
          <w:rFonts w:asciiTheme="majorHAnsi" w:hAnsiTheme="majorHAnsi" w:cstheme="majorHAnsi"/>
          <w:sz w:val="20"/>
          <w:szCs w:val="20"/>
        </w:rPr>
      </w:pPr>
    </w:p>
    <w:p w14:paraId="2896EB62" w14:textId="24C35EA7" w:rsidR="00550303" w:rsidRPr="00271922" w:rsidRDefault="00550303" w:rsidP="002E7AF6">
      <w:pPr>
        <w:rPr>
          <w:rFonts w:asciiTheme="majorHAnsi" w:hAnsiTheme="majorHAnsi" w:cstheme="majorHAnsi"/>
          <w:sz w:val="20"/>
          <w:szCs w:val="20"/>
        </w:rPr>
      </w:pPr>
      <w:r w:rsidRPr="00271922">
        <w:rPr>
          <w:rFonts w:asciiTheme="majorHAnsi" w:hAnsiTheme="majorHAnsi" w:cstheme="majorHAnsi"/>
          <w:sz w:val="20"/>
          <w:szCs w:val="20"/>
        </w:rPr>
        <w:t>Forum participant, "Talking Folklore: A Conversation with Leading Scholars." AFS-sponsored forum, American Folklore Society Annual Meeting, Miami, October 2016.</w:t>
      </w:r>
    </w:p>
    <w:p w14:paraId="2363074A" w14:textId="77777777" w:rsidR="00CB2F2E" w:rsidRPr="00271922" w:rsidRDefault="00CB2F2E" w:rsidP="002E7AF6">
      <w:pPr>
        <w:rPr>
          <w:rFonts w:asciiTheme="majorHAnsi" w:hAnsiTheme="majorHAnsi" w:cstheme="majorHAnsi"/>
          <w:sz w:val="20"/>
          <w:szCs w:val="20"/>
        </w:rPr>
      </w:pPr>
    </w:p>
    <w:p w14:paraId="76E9498D" w14:textId="14CE5B34" w:rsidR="00B27621" w:rsidRPr="00271922" w:rsidRDefault="00FE2897" w:rsidP="002E7AF6">
      <w:pPr>
        <w:rPr>
          <w:rFonts w:asciiTheme="majorHAnsi" w:hAnsiTheme="majorHAnsi" w:cstheme="majorHAnsi"/>
          <w:sz w:val="20"/>
          <w:szCs w:val="20"/>
        </w:rPr>
      </w:pPr>
      <w:r w:rsidRPr="00271922">
        <w:rPr>
          <w:rFonts w:asciiTheme="majorHAnsi" w:hAnsiTheme="majorHAnsi" w:cstheme="majorHAnsi"/>
          <w:sz w:val="20"/>
          <w:szCs w:val="20"/>
        </w:rPr>
        <w:t>"Compromised Concepts in Rising Waters: Making the Folk Resilient</w:t>
      </w:r>
      <w:r w:rsidR="006027D0" w:rsidRPr="00271922">
        <w:rPr>
          <w:rFonts w:asciiTheme="majorHAnsi" w:hAnsiTheme="majorHAnsi" w:cstheme="majorHAnsi"/>
          <w:sz w:val="20"/>
          <w:szCs w:val="20"/>
        </w:rPr>
        <w:t xml:space="preserve"> in New Orleans</w:t>
      </w:r>
      <w:r w:rsidRPr="00271922">
        <w:rPr>
          <w:rFonts w:asciiTheme="majorHAnsi" w:hAnsiTheme="majorHAnsi" w:cstheme="majorHAnsi"/>
          <w:sz w:val="20"/>
          <w:szCs w:val="20"/>
        </w:rPr>
        <w:t xml:space="preserve">." </w:t>
      </w:r>
      <w:r w:rsidR="00B27621" w:rsidRPr="00271922">
        <w:rPr>
          <w:rFonts w:asciiTheme="majorHAnsi" w:hAnsiTheme="majorHAnsi" w:cstheme="majorHAnsi"/>
          <w:sz w:val="20"/>
          <w:szCs w:val="20"/>
        </w:rPr>
        <w:t>Instit</w:t>
      </w:r>
      <w:r w:rsidR="00754FA2" w:rsidRPr="00271922">
        <w:rPr>
          <w:rFonts w:asciiTheme="majorHAnsi" w:hAnsiTheme="majorHAnsi" w:cstheme="majorHAnsi"/>
          <w:sz w:val="20"/>
          <w:szCs w:val="20"/>
        </w:rPr>
        <w:t>ut</w:t>
      </w:r>
      <w:r w:rsidR="00B27621" w:rsidRPr="00271922">
        <w:rPr>
          <w:rFonts w:asciiTheme="majorHAnsi" w:hAnsiTheme="majorHAnsi" w:cstheme="majorHAnsi"/>
          <w:sz w:val="20"/>
          <w:szCs w:val="20"/>
        </w:rPr>
        <w:t xml:space="preserve"> für Volkskunde, </w:t>
      </w:r>
      <w:r w:rsidR="00754FA2" w:rsidRPr="00271922">
        <w:rPr>
          <w:rFonts w:asciiTheme="majorHAnsi" w:hAnsiTheme="majorHAnsi" w:cstheme="majorHAnsi"/>
          <w:sz w:val="20"/>
          <w:szCs w:val="20"/>
        </w:rPr>
        <w:t xml:space="preserve">University of Freiburg. 3 May 2016. </w:t>
      </w:r>
    </w:p>
    <w:p w14:paraId="2B6AB67B" w14:textId="77777777" w:rsidR="00754FA2" w:rsidRPr="00271922" w:rsidRDefault="00754FA2" w:rsidP="002E7AF6">
      <w:pPr>
        <w:rPr>
          <w:rFonts w:asciiTheme="majorHAnsi" w:hAnsiTheme="majorHAnsi" w:cstheme="majorHAnsi"/>
          <w:sz w:val="20"/>
          <w:szCs w:val="20"/>
        </w:rPr>
      </w:pPr>
    </w:p>
    <w:p w14:paraId="1702A51F" w14:textId="3552C89D" w:rsidR="00754FA2" w:rsidRPr="00271922" w:rsidRDefault="00754FA2" w:rsidP="00754FA2">
      <w:pPr>
        <w:rPr>
          <w:rFonts w:asciiTheme="majorHAnsi" w:hAnsiTheme="majorHAnsi" w:cstheme="majorHAnsi"/>
          <w:sz w:val="20"/>
          <w:szCs w:val="20"/>
        </w:rPr>
      </w:pPr>
      <w:r w:rsidRPr="00271922">
        <w:rPr>
          <w:rFonts w:asciiTheme="majorHAnsi" w:hAnsiTheme="majorHAnsi" w:cstheme="majorHAnsi"/>
          <w:sz w:val="20"/>
          <w:szCs w:val="20"/>
        </w:rPr>
        <w:t>"Can We Protect Global Folklore? Should We? UNESCO’s Intangible Cultural Heritage Convention and its Local Implementations." The Contemporary Club, Chicago. 20 April 2016.</w:t>
      </w:r>
    </w:p>
    <w:p w14:paraId="6EB7968A" w14:textId="77777777" w:rsidR="00B27621" w:rsidRPr="00271922" w:rsidRDefault="00B27621" w:rsidP="002E7AF6">
      <w:pPr>
        <w:rPr>
          <w:rFonts w:asciiTheme="majorHAnsi" w:hAnsiTheme="majorHAnsi" w:cstheme="majorHAnsi"/>
          <w:sz w:val="20"/>
          <w:szCs w:val="20"/>
        </w:rPr>
      </w:pPr>
    </w:p>
    <w:p w14:paraId="0A234B71" w14:textId="63E8EBB8" w:rsidR="00BC2F7D" w:rsidRPr="00271922" w:rsidRDefault="00BC2F7D" w:rsidP="002E7AF6">
      <w:pPr>
        <w:rPr>
          <w:rFonts w:asciiTheme="majorHAnsi" w:hAnsiTheme="majorHAnsi" w:cstheme="majorHAnsi"/>
          <w:sz w:val="20"/>
          <w:szCs w:val="20"/>
        </w:rPr>
      </w:pPr>
      <w:r w:rsidRPr="00271922">
        <w:rPr>
          <w:rFonts w:asciiTheme="majorHAnsi" w:hAnsiTheme="majorHAnsi" w:cstheme="majorHAnsi"/>
          <w:sz w:val="20"/>
          <w:szCs w:val="20"/>
        </w:rPr>
        <w:t xml:space="preserve">"Compromised Concepts in Rising Waters: Making the Folk Resilient." </w:t>
      </w:r>
      <w:r w:rsidRPr="00271922">
        <w:rPr>
          <w:rFonts w:asciiTheme="majorHAnsi" w:hAnsiTheme="majorHAnsi" w:cstheme="majorHAnsi"/>
          <w:sz w:val="20"/>
          <w:szCs w:val="20"/>
          <w:lang w:val="fr-FR"/>
        </w:rPr>
        <w:t xml:space="preserve">Les Roseaux jaseurs: secrets, révélations et ambivalence de la culture populaire. </w:t>
      </w:r>
      <w:r w:rsidRPr="00271922">
        <w:rPr>
          <w:rFonts w:asciiTheme="majorHAnsi" w:hAnsiTheme="majorHAnsi" w:cstheme="majorHAnsi"/>
          <w:sz w:val="20"/>
          <w:szCs w:val="20"/>
        </w:rPr>
        <w:t>Institut d'ethnologie, University of Neuchâtel, 23 May 2015.</w:t>
      </w:r>
    </w:p>
    <w:p w14:paraId="0711E74D" w14:textId="77777777" w:rsidR="00BC2F7D" w:rsidRPr="00271922" w:rsidRDefault="00BC2F7D" w:rsidP="002E7AF6">
      <w:pPr>
        <w:rPr>
          <w:rFonts w:asciiTheme="majorHAnsi" w:hAnsiTheme="majorHAnsi" w:cstheme="majorHAnsi"/>
          <w:sz w:val="20"/>
          <w:szCs w:val="20"/>
        </w:rPr>
      </w:pPr>
    </w:p>
    <w:p w14:paraId="17B23411" w14:textId="6F5114DB" w:rsidR="00D072EF" w:rsidRPr="00271922" w:rsidRDefault="00E01C2D" w:rsidP="002E7AF6">
      <w:pPr>
        <w:rPr>
          <w:rFonts w:asciiTheme="majorHAnsi" w:hAnsiTheme="majorHAnsi" w:cstheme="majorHAnsi"/>
          <w:sz w:val="20"/>
          <w:szCs w:val="20"/>
        </w:rPr>
      </w:pPr>
      <w:r w:rsidRPr="00271922">
        <w:rPr>
          <w:rFonts w:asciiTheme="majorHAnsi" w:hAnsiTheme="majorHAnsi" w:cstheme="majorHAnsi"/>
          <w:sz w:val="20"/>
          <w:szCs w:val="20"/>
        </w:rPr>
        <w:t xml:space="preserve">"Why Don’t We Safeguard Mashed Potatoes and Mowing the Lawn? Asymmetry and Inequality in Intangible Cultural Heritage Policy." </w:t>
      </w:r>
      <w:r w:rsidR="00915163" w:rsidRPr="00271922">
        <w:rPr>
          <w:rFonts w:asciiTheme="majorHAnsi" w:hAnsiTheme="majorHAnsi" w:cstheme="majorHAnsi"/>
          <w:sz w:val="20"/>
          <w:szCs w:val="20"/>
        </w:rPr>
        <w:t xml:space="preserve">Fifth American Folklore Society/China Folklore Society US-China Forum, </w:t>
      </w:r>
      <w:r w:rsidR="00D072EF" w:rsidRPr="00271922">
        <w:rPr>
          <w:rFonts w:asciiTheme="majorHAnsi" w:hAnsiTheme="majorHAnsi" w:cstheme="majorHAnsi"/>
          <w:sz w:val="20"/>
          <w:szCs w:val="20"/>
        </w:rPr>
        <w:t>Santa Fe, New Mexico</w:t>
      </w:r>
      <w:r w:rsidR="00915163" w:rsidRPr="00271922">
        <w:rPr>
          <w:rFonts w:asciiTheme="majorHAnsi" w:hAnsiTheme="majorHAnsi" w:cstheme="majorHAnsi"/>
          <w:sz w:val="20"/>
          <w:szCs w:val="20"/>
        </w:rPr>
        <w:t xml:space="preserve">, November 10-12, 2014. </w:t>
      </w:r>
      <w:r w:rsidR="00D072EF" w:rsidRPr="00271922">
        <w:rPr>
          <w:rFonts w:asciiTheme="majorHAnsi" w:hAnsiTheme="majorHAnsi" w:cstheme="majorHAnsi"/>
          <w:sz w:val="20"/>
          <w:szCs w:val="20"/>
        </w:rPr>
        <w:t xml:space="preserve"> </w:t>
      </w:r>
    </w:p>
    <w:p w14:paraId="7C0370B9" w14:textId="77777777" w:rsidR="00915163" w:rsidRPr="00271922" w:rsidRDefault="00915163" w:rsidP="002E7AF6">
      <w:pPr>
        <w:rPr>
          <w:rFonts w:asciiTheme="majorHAnsi" w:hAnsiTheme="majorHAnsi" w:cstheme="majorHAnsi"/>
          <w:sz w:val="20"/>
          <w:szCs w:val="20"/>
        </w:rPr>
      </w:pPr>
    </w:p>
    <w:p w14:paraId="28F36E3D" w14:textId="6C77730C" w:rsidR="00C215CB" w:rsidRPr="00271922" w:rsidRDefault="003069E4" w:rsidP="002E7AF6">
      <w:pPr>
        <w:rPr>
          <w:rFonts w:asciiTheme="majorHAnsi" w:hAnsiTheme="majorHAnsi" w:cstheme="majorHAnsi"/>
          <w:i/>
          <w:sz w:val="20"/>
          <w:szCs w:val="20"/>
          <w:u w:val="single"/>
          <w:lang w:val="fr-FR"/>
        </w:rPr>
      </w:pPr>
      <w:r w:rsidRPr="00271922">
        <w:rPr>
          <w:rFonts w:asciiTheme="majorHAnsi" w:hAnsiTheme="majorHAnsi" w:cstheme="majorHAnsi"/>
          <w:sz w:val="20"/>
          <w:szCs w:val="20"/>
          <w:lang w:val="fr-FR"/>
        </w:rPr>
        <w:t>"</w:t>
      </w:r>
      <w:r w:rsidR="00A770CC" w:rsidRPr="00271922">
        <w:rPr>
          <w:rFonts w:asciiTheme="majorHAnsi" w:hAnsiTheme="majorHAnsi" w:cstheme="majorHAnsi"/>
          <w:sz w:val="20"/>
          <w:szCs w:val="20"/>
          <w:lang w:val="fr-FR"/>
        </w:rPr>
        <w:t xml:space="preserve">Résister au blocage? </w:t>
      </w:r>
      <w:r w:rsidR="00A770CC" w:rsidRPr="00271922">
        <w:rPr>
          <w:rFonts w:asciiTheme="majorHAnsi" w:hAnsiTheme="majorHAnsi" w:cstheme="majorHAnsi"/>
          <w:i/>
          <w:sz w:val="20"/>
          <w:szCs w:val="20"/>
          <w:lang w:val="fr-FR"/>
        </w:rPr>
        <w:t>Exit, Voice, and Loyalty</w:t>
      </w:r>
      <w:r w:rsidR="00A770CC" w:rsidRPr="00271922">
        <w:rPr>
          <w:rFonts w:asciiTheme="majorHAnsi" w:hAnsiTheme="majorHAnsi" w:cstheme="majorHAnsi"/>
          <w:sz w:val="20"/>
          <w:szCs w:val="20"/>
          <w:lang w:val="fr-FR"/>
        </w:rPr>
        <w:t xml:space="preserve"> dans les républiques fatiguées." </w:t>
      </w:r>
      <w:r w:rsidR="00C215CB" w:rsidRPr="00271922">
        <w:rPr>
          <w:rFonts w:asciiTheme="majorHAnsi" w:hAnsiTheme="majorHAnsi" w:cstheme="majorHAnsi"/>
          <w:sz w:val="20"/>
          <w:szCs w:val="20"/>
          <w:lang w:val="fr-FR"/>
        </w:rPr>
        <w:t xml:space="preserve">Keynote </w:t>
      </w:r>
      <w:r w:rsidR="00A770CC" w:rsidRPr="00271922">
        <w:rPr>
          <w:rFonts w:asciiTheme="majorHAnsi" w:hAnsiTheme="majorHAnsi" w:cstheme="majorHAnsi"/>
          <w:sz w:val="20"/>
          <w:szCs w:val="20"/>
          <w:lang w:val="fr-FR"/>
        </w:rPr>
        <w:t>address</w:t>
      </w:r>
      <w:r w:rsidR="00C215CB" w:rsidRPr="00271922">
        <w:rPr>
          <w:rFonts w:asciiTheme="majorHAnsi" w:hAnsiTheme="majorHAnsi" w:cstheme="majorHAnsi"/>
          <w:sz w:val="20"/>
          <w:szCs w:val="20"/>
          <w:lang w:val="fr-FR"/>
        </w:rPr>
        <w:t xml:space="preserve">, </w:t>
      </w:r>
      <w:r w:rsidR="00C215CB" w:rsidRPr="00271922">
        <w:rPr>
          <w:rFonts w:asciiTheme="majorHAnsi" w:hAnsiTheme="majorHAnsi" w:cstheme="majorHAnsi"/>
          <w:i/>
          <w:sz w:val="20"/>
          <w:szCs w:val="20"/>
          <w:lang w:val="fr-FR"/>
        </w:rPr>
        <w:t>Culture</w:t>
      </w:r>
      <w:r w:rsidR="00A770CC" w:rsidRPr="00271922">
        <w:rPr>
          <w:rFonts w:asciiTheme="majorHAnsi" w:hAnsiTheme="majorHAnsi" w:cstheme="majorHAnsi"/>
          <w:i/>
          <w:sz w:val="20"/>
          <w:szCs w:val="20"/>
          <w:lang w:val="fr-FR"/>
        </w:rPr>
        <w:t>(</w:t>
      </w:r>
      <w:r w:rsidR="00C215CB" w:rsidRPr="00271922">
        <w:rPr>
          <w:rFonts w:asciiTheme="majorHAnsi" w:hAnsiTheme="majorHAnsi" w:cstheme="majorHAnsi"/>
          <w:i/>
          <w:sz w:val="20"/>
          <w:szCs w:val="20"/>
          <w:lang w:val="fr-FR"/>
        </w:rPr>
        <w:t>s</w:t>
      </w:r>
      <w:r w:rsidR="00A770CC" w:rsidRPr="00271922">
        <w:rPr>
          <w:rFonts w:asciiTheme="majorHAnsi" w:hAnsiTheme="majorHAnsi" w:cstheme="majorHAnsi"/>
          <w:i/>
          <w:sz w:val="20"/>
          <w:szCs w:val="20"/>
          <w:lang w:val="fr-FR"/>
        </w:rPr>
        <w:t>) et r</w:t>
      </w:r>
      <w:r w:rsidR="00C215CB" w:rsidRPr="00271922">
        <w:rPr>
          <w:rFonts w:asciiTheme="majorHAnsi" w:hAnsiTheme="majorHAnsi" w:cstheme="majorHAnsi"/>
          <w:i/>
          <w:sz w:val="20"/>
          <w:szCs w:val="20"/>
          <w:lang w:val="fr-FR"/>
        </w:rPr>
        <w:t>ésistance</w:t>
      </w:r>
      <w:r w:rsidR="00691F13" w:rsidRPr="00271922">
        <w:rPr>
          <w:rFonts w:asciiTheme="majorHAnsi" w:hAnsiTheme="majorHAnsi" w:cstheme="majorHAnsi"/>
          <w:i/>
          <w:sz w:val="20"/>
          <w:szCs w:val="20"/>
          <w:lang w:val="fr-FR"/>
        </w:rPr>
        <w:t>(</w:t>
      </w:r>
      <w:r w:rsidR="00C215CB" w:rsidRPr="00271922">
        <w:rPr>
          <w:rFonts w:asciiTheme="majorHAnsi" w:hAnsiTheme="majorHAnsi" w:cstheme="majorHAnsi"/>
          <w:i/>
          <w:sz w:val="20"/>
          <w:szCs w:val="20"/>
          <w:lang w:val="fr-FR"/>
        </w:rPr>
        <w:t>s</w:t>
      </w:r>
      <w:r w:rsidR="00691F13" w:rsidRPr="00271922">
        <w:rPr>
          <w:rFonts w:asciiTheme="majorHAnsi" w:hAnsiTheme="majorHAnsi" w:cstheme="majorHAnsi"/>
          <w:i/>
          <w:sz w:val="20"/>
          <w:szCs w:val="20"/>
          <w:lang w:val="fr-FR"/>
        </w:rPr>
        <w:t>) aujourd'hui</w:t>
      </w:r>
      <w:r w:rsidR="00C215CB" w:rsidRPr="00271922">
        <w:rPr>
          <w:rFonts w:asciiTheme="majorHAnsi" w:hAnsiTheme="majorHAnsi" w:cstheme="majorHAnsi"/>
          <w:sz w:val="20"/>
          <w:szCs w:val="20"/>
          <w:lang w:val="fr-FR"/>
        </w:rPr>
        <w:t xml:space="preserve">, </w:t>
      </w:r>
      <w:r w:rsidR="00FF1BD2" w:rsidRPr="00271922">
        <w:rPr>
          <w:rFonts w:asciiTheme="majorHAnsi" w:hAnsiTheme="majorHAnsi" w:cstheme="majorHAnsi"/>
          <w:bCs/>
          <w:sz w:val="20"/>
          <w:szCs w:val="20"/>
          <w:lang w:val="fr-FR"/>
        </w:rPr>
        <w:t xml:space="preserve">6è Rendez-vous de Géographie culturelle, Ethnologie et Études culturelles en Languedoc-Roussillon, </w:t>
      </w:r>
      <w:r w:rsidR="00C215CB" w:rsidRPr="00271922">
        <w:rPr>
          <w:rFonts w:asciiTheme="majorHAnsi" w:hAnsiTheme="majorHAnsi" w:cstheme="majorHAnsi"/>
          <w:sz w:val="20"/>
          <w:szCs w:val="20"/>
          <w:lang w:val="fr-FR"/>
        </w:rPr>
        <w:t>University of Nîmes, June</w:t>
      </w:r>
      <w:r w:rsidR="00FF1BD2" w:rsidRPr="00271922">
        <w:rPr>
          <w:rFonts w:asciiTheme="majorHAnsi" w:hAnsiTheme="majorHAnsi" w:cstheme="majorHAnsi"/>
          <w:sz w:val="20"/>
          <w:szCs w:val="20"/>
          <w:lang w:val="fr-FR"/>
        </w:rPr>
        <w:t xml:space="preserve"> 19-21,</w:t>
      </w:r>
      <w:r w:rsidR="00C215CB" w:rsidRPr="00271922">
        <w:rPr>
          <w:rFonts w:asciiTheme="majorHAnsi" w:hAnsiTheme="majorHAnsi" w:cstheme="majorHAnsi"/>
          <w:sz w:val="20"/>
          <w:szCs w:val="20"/>
          <w:lang w:val="fr-FR"/>
        </w:rPr>
        <w:t xml:space="preserve"> 2014. </w:t>
      </w:r>
    </w:p>
    <w:p w14:paraId="1DD8E8B0" w14:textId="77777777" w:rsidR="00C215CB" w:rsidRPr="00271922" w:rsidRDefault="00C215CB" w:rsidP="002E7AF6">
      <w:pPr>
        <w:rPr>
          <w:rFonts w:asciiTheme="majorHAnsi" w:hAnsiTheme="majorHAnsi" w:cstheme="majorHAnsi"/>
          <w:sz w:val="20"/>
          <w:szCs w:val="20"/>
          <w:lang w:val="fr-FR"/>
        </w:rPr>
      </w:pPr>
    </w:p>
    <w:p w14:paraId="25636934" w14:textId="77777777" w:rsidR="006A50F0" w:rsidRPr="00271922" w:rsidRDefault="002E7AF6" w:rsidP="002E7AF6">
      <w:pPr>
        <w:rPr>
          <w:rFonts w:asciiTheme="majorHAnsi" w:hAnsiTheme="majorHAnsi" w:cstheme="majorHAnsi"/>
          <w:b/>
          <w:sz w:val="20"/>
          <w:szCs w:val="20"/>
        </w:rPr>
      </w:pPr>
      <w:r w:rsidRPr="00271922">
        <w:rPr>
          <w:rFonts w:asciiTheme="majorHAnsi" w:hAnsiTheme="majorHAnsi" w:cstheme="majorHAnsi"/>
          <w:sz w:val="20"/>
          <w:szCs w:val="20"/>
          <w:lang w:val="fr-FR"/>
        </w:rPr>
        <w:t>"Méritocratie et méconnaissance: l'idéologie américaine de la littérature comme initiation."</w:t>
      </w:r>
      <w:r w:rsidR="006A50F0" w:rsidRPr="00271922">
        <w:rPr>
          <w:rFonts w:asciiTheme="majorHAnsi" w:hAnsiTheme="majorHAnsi" w:cstheme="majorHAnsi"/>
          <w:sz w:val="20"/>
          <w:szCs w:val="20"/>
          <w:lang w:val="fr-FR"/>
        </w:rPr>
        <w:t xml:space="preserve"> Journées d'études "Ethnologie(s) du littéraire," Université de Lorraine, Campus de Saulcy, Metz, France. </w:t>
      </w:r>
      <w:r w:rsidR="006A50F0" w:rsidRPr="00271922">
        <w:rPr>
          <w:rFonts w:asciiTheme="majorHAnsi" w:hAnsiTheme="majorHAnsi" w:cstheme="majorHAnsi"/>
          <w:sz w:val="20"/>
          <w:szCs w:val="20"/>
        </w:rPr>
        <w:t xml:space="preserve">September 13-14, 2013. </w:t>
      </w:r>
    </w:p>
    <w:p w14:paraId="71C7AB62" w14:textId="77777777" w:rsidR="006A50F0" w:rsidRPr="00271922" w:rsidRDefault="006A50F0" w:rsidP="00F43A49">
      <w:pPr>
        <w:rPr>
          <w:rFonts w:asciiTheme="majorHAnsi" w:hAnsiTheme="majorHAnsi" w:cstheme="majorHAnsi"/>
          <w:sz w:val="20"/>
          <w:szCs w:val="20"/>
        </w:rPr>
      </w:pPr>
    </w:p>
    <w:p w14:paraId="1406B0FC" w14:textId="77777777" w:rsidR="00C64CDB" w:rsidRPr="00271922" w:rsidRDefault="003B2222" w:rsidP="00F43A49">
      <w:pPr>
        <w:rPr>
          <w:rFonts w:asciiTheme="majorHAnsi" w:hAnsiTheme="majorHAnsi" w:cstheme="majorHAnsi"/>
          <w:sz w:val="20"/>
          <w:szCs w:val="20"/>
        </w:rPr>
      </w:pPr>
      <w:r w:rsidRPr="00271922">
        <w:rPr>
          <w:rFonts w:asciiTheme="majorHAnsi" w:hAnsiTheme="majorHAnsi" w:cstheme="majorHAnsi"/>
          <w:sz w:val="20"/>
          <w:szCs w:val="20"/>
        </w:rPr>
        <w:t>"Inimitable Examples? Gesture and Tradition in Political Reform." Arts and Humanities ina</w:t>
      </w:r>
      <w:r w:rsidR="00090D1E" w:rsidRPr="00271922">
        <w:rPr>
          <w:rFonts w:asciiTheme="majorHAnsi" w:hAnsiTheme="majorHAnsi" w:cstheme="majorHAnsi"/>
          <w:sz w:val="20"/>
          <w:szCs w:val="20"/>
        </w:rPr>
        <w:t>ugural lecture, Febru</w:t>
      </w:r>
      <w:r w:rsidR="00346F4D" w:rsidRPr="00271922">
        <w:rPr>
          <w:rFonts w:asciiTheme="majorHAnsi" w:hAnsiTheme="majorHAnsi" w:cstheme="majorHAnsi"/>
          <w:sz w:val="20"/>
          <w:szCs w:val="20"/>
        </w:rPr>
        <w:t>ary 5, 2013</w:t>
      </w:r>
      <w:r w:rsidRPr="00271922">
        <w:rPr>
          <w:rFonts w:asciiTheme="majorHAnsi" w:hAnsiTheme="majorHAnsi" w:cstheme="majorHAnsi"/>
          <w:sz w:val="20"/>
          <w:szCs w:val="20"/>
        </w:rPr>
        <w:t xml:space="preserve">. </w:t>
      </w:r>
    </w:p>
    <w:p w14:paraId="5FC07A0E" w14:textId="77777777" w:rsidR="00346F4D" w:rsidRPr="00271922" w:rsidRDefault="00346F4D" w:rsidP="00F43A49">
      <w:pPr>
        <w:rPr>
          <w:rFonts w:asciiTheme="majorHAnsi" w:hAnsiTheme="majorHAnsi" w:cstheme="majorHAnsi"/>
          <w:sz w:val="20"/>
          <w:szCs w:val="20"/>
        </w:rPr>
      </w:pPr>
    </w:p>
    <w:p w14:paraId="76174200" w14:textId="77777777" w:rsidR="00346F4D" w:rsidRPr="00271922" w:rsidRDefault="00346F4D" w:rsidP="00F43A49">
      <w:pPr>
        <w:rPr>
          <w:rFonts w:asciiTheme="majorHAnsi" w:hAnsiTheme="majorHAnsi" w:cstheme="majorHAnsi"/>
          <w:sz w:val="20"/>
          <w:szCs w:val="20"/>
        </w:rPr>
      </w:pPr>
      <w:r w:rsidRPr="00271922">
        <w:rPr>
          <w:rFonts w:asciiTheme="majorHAnsi" w:hAnsiTheme="majorHAnsi" w:cstheme="majorHAnsi"/>
          <w:sz w:val="20"/>
          <w:szCs w:val="20"/>
        </w:rPr>
        <w:t xml:space="preserve">"Containment Failures: Cultural Residues and New Vocabularies of Inflexibility." Keynote lecture, </w:t>
      </w:r>
      <w:r w:rsidRPr="00271922">
        <w:rPr>
          <w:rFonts w:asciiTheme="majorHAnsi" w:hAnsiTheme="majorHAnsi" w:cstheme="majorHAnsi"/>
          <w:bCs/>
          <w:sz w:val="20"/>
          <w:szCs w:val="20"/>
          <w:lang w:val="en"/>
        </w:rPr>
        <w:t xml:space="preserve">Flexibility: </w:t>
      </w:r>
      <w:r w:rsidRPr="00271922">
        <w:rPr>
          <w:rFonts w:asciiTheme="majorHAnsi" w:hAnsiTheme="majorHAnsi" w:cstheme="majorHAnsi"/>
          <w:sz w:val="20"/>
          <w:szCs w:val="20"/>
        </w:rPr>
        <w:t>4</w:t>
      </w:r>
      <w:r w:rsidRPr="00271922">
        <w:rPr>
          <w:rFonts w:asciiTheme="majorHAnsi" w:hAnsiTheme="majorHAnsi" w:cstheme="majorHAnsi"/>
          <w:sz w:val="20"/>
          <w:szCs w:val="20"/>
          <w:vertAlign w:val="superscript"/>
        </w:rPr>
        <w:t>th</w:t>
      </w:r>
      <w:r w:rsidRPr="00271922">
        <w:rPr>
          <w:rFonts w:asciiTheme="majorHAnsi" w:hAnsiTheme="majorHAnsi" w:cstheme="majorHAnsi"/>
          <w:sz w:val="20"/>
          <w:szCs w:val="20"/>
        </w:rPr>
        <w:t> International Conference on Political Economy. Kocaeli University, Turkey. September 28, 2012.</w:t>
      </w:r>
    </w:p>
    <w:p w14:paraId="754BEECF" w14:textId="77777777" w:rsidR="00C64CDB" w:rsidRPr="00271922" w:rsidRDefault="00C64CDB" w:rsidP="00F43A49">
      <w:pPr>
        <w:rPr>
          <w:rFonts w:asciiTheme="majorHAnsi" w:hAnsiTheme="majorHAnsi" w:cstheme="majorHAnsi"/>
          <w:sz w:val="20"/>
          <w:szCs w:val="20"/>
        </w:rPr>
      </w:pPr>
    </w:p>
    <w:p w14:paraId="7D15824B" w14:textId="77777777" w:rsidR="00F43A49" w:rsidRPr="00271922" w:rsidRDefault="00F43A49" w:rsidP="00F43A49">
      <w:pPr>
        <w:rPr>
          <w:rFonts w:asciiTheme="majorHAnsi" w:hAnsiTheme="majorHAnsi" w:cstheme="majorHAnsi"/>
          <w:sz w:val="20"/>
          <w:szCs w:val="20"/>
        </w:rPr>
      </w:pPr>
      <w:r w:rsidRPr="00271922">
        <w:rPr>
          <w:rFonts w:asciiTheme="majorHAnsi" w:hAnsiTheme="majorHAnsi" w:cstheme="majorHAnsi"/>
          <w:sz w:val="20"/>
          <w:szCs w:val="20"/>
        </w:rPr>
        <w:t>"From Political Gesture to Social Realignment? French Outsider Politicians Between Public and Republic."</w:t>
      </w:r>
    </w:p>
    <w:p w14:paraId="3D346444" w14:textId="77777777" w:rsidR="00F43A49" w:rsidRPr="00271922" w:rsidRDefault="00F43A49">
      <w:pPr>
        <w:rPr>
          <w:rFonts w:asciiTheme="majorHAnsi" w:hAnsiTheme="majorHAnsi" w:cstheme="majorHAnsi"/>
          <w:sz w:val="20"/>
          <w:szCs w:val="20"/>
        </w:rPr>
      </w:pPr>
      <w:r w:rsidRPr="00271922">
        <w:rPr>
          <w:rFonts w:asciiTheme="majorHAnsi" w:hAnsiTheme="majorHAnsi" w:cstheme="majorHAnsi"/>
          <w:sz w:val="20"/>
          <w:szCs w:val="20"/>
        </w:rPr>
        <w:t>Lichtenberg-Kolleg, University of Gö</w:t>
      </w:r>
      <w:r w:rsidR="00A102DA" w:rsidRPr="00271922">
        <w:rPr>
          <w:rFonts w:asciiTheme="majorHAnsi" w:hAnsiTheme="majorHAnsi" w:cstheme="majorHAnsi"/>
          <w:sz w:val="20"/>
          <w:szCs w:val="20"/>
        </w:rPr>
        <w:t>ttingen, January 20, 2012</w:t>
      </w:r>
      <w:r w:rsidRPr="00271922">
        <w:rPr>
          <w:rFonts w:asciiTheme="majorHAnsi" w:hAnsiTheme="majorHAnsi" w:cstheme="majorHAnsi"/>
          <w:sz w:val="20"/>
          <w:szCs w:val="20"/>
        </w:rPr>
        <w:t xml:space="preserve">. </w:t>
      </w:r>
    </w:p>
    <w:p w14:paraId="1DF769A2" w14:textId="77777777" w:rsidR="00F43A49" w:rsidRPr="00271922" w:rsidRDefault="00F43A49">
      <w:pPr>
        <w:rPr>
          <w:rFonts w:asciiTheme="majorHAnsi" w:hAnsiTheme="majorHAnsi" w:cstheme="majorHAnsi"/>
          <w:sz w:val="20"/>
          <w:szCs w:val="20"/>
        </w:rPr>
      </w:pPr>
    </w:p>
    <w:p w14:paraId="379C3907"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Guest author, “Fall for the Book” Festival, George Mason University. September 22, 2011.</w:t>
      </w:r>
    </w:p>
    <w:p w14:paraId="7F449ED3" w14:textId="77777777" w:rsidR="007A4D7C" w:rsidRPr="00271922" w:rsidRDefault="007A4D7C">
      <w:pPr>
        <w:rPr>
          <w:rFonts w:asciiTheme="majorHAnsi" w:hAnsiTheme="majorHAnsi" w:cstheme="majorHAnsi"/>
          <w:sz w:val="20"/>
          <w:szCs w:val="20"/>
        </w:rPr>
      </w:pPr>
    </w:p>
    <w:p w14:paraId="068E0A54"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“Fairytale Economics: Scarcity, Risk, Choice” and “Heritage, Legacy, Zombie.” Department of English and Haenicke Institute for Global Education speaker series,Western Michigan University. Kalamazoo, March 17-18, 2011.</w:t>
      </w:r>
    </w:p>
    <w:p w14:paraId="122EEDCB" w14:textId="77777777" w:rsidR="007A4D7C" w:rsidRPr="00271922" w:rsidRDefault="007A4D7C">
      <w:pPr>
        <w:rPr>
          <w:rFonts w:asciiTheme="majorHAnsi" w:hAnsiTheme="majorHAnsi" w:cstheme="majorHAnsi"/>
          <w:sz w:val="20"/>
          <w:szCs w:val="20"/>
        </w:rPr>
      </w:pPr>
    </w:p>
    <w:p w14:paraId="2D653DD8"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"Provincial Consciousness and Festive Invention in Seventeenth Century Languedoc." Festive Cultures Seminar, Newberry Library, Chicago. November 12, 2010.</w:t>
      </w:r>
    </w:p>
    <w:p w14:paraId="20024AAF" w14:textId="77777777" w:rsidR="007A4D7C" w:rsidRPr="00271922" w:rsidRDefault="007A4D7C">
      <w:pPr>
        <w:rPr>
          <w:rFonts w:asciiTheme="majorHAnsi" w:hAnsiTheme="majorHAnsi" w:cstheme="majorHAnsi"/>
          <w:sz w:val="20"/>
          <w:szCs w:val="20"/>
        </w:rPr>
      </w:pPr>
    </w:p>
    <w:p w14:paraId="12F7CC6E"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"Making a Gesture: French Outsider Politicians Between Classicism and Transgression." Gesture at Large: An Interdisciplinary Conference on Gesture, Ohio State, February 27, 2010.</w:t>
      </w:r>
    </w:p>
    <w:p w14:paraId="476A5BEC" w14:textId="77777777" w:rsidR="007A4D7C" w:rsidRPr="00271922" w:rsidRDefault="007A4D7C">
      <w:pPr>
        <w:rPr>
          <w:rFonts w:asciiTheme="majorHAnsi" w:hAnsiTheme="majorHAnsi" w:cstheme="majorHAnsi"/>
          <w:sz w:val="20"/>
          <w:szCs w:val="20"/>
        </w:rPr>
      </w:pPr>
    </w:p>
    <w:p w14:paraId="56553CE8"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“Necessity and Freedom in the Tradition Process.” Institute for the Advanced Study of Asia, University of Tokyo. Cosponsored by Gendai Minzoku Gakkai (The Society of Living Folklore) and the Folklore Society of Japan. January 23, 2010. </w:t>
      </w:r>
    </w:p>
    <w:p w14:paraId="1F0E77C2" w14:textId="77777777" w:rsidR="007A4D7C" w:rsidRPr="00271922" w:rsidRDefault="007A4D7C" w:rsidP="007A4D7C">
      <w:pPr>
        <w:rPr>
          <w:rFonts w:asciiTheme="majorHAnsi" w:hAnsiTheme="majorHAnsi" w:cstheme="majorHAnsi"/>
          <w:sz w:val="20"/>
          <w:szCs w:val="20"/>
        </w:rPr>
      </w:pPr>
    </w:p>
    <w:p w14:paraId="09152166"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"The Province as Mouth and Voice: Béziers' Feast of Charity in the Reign of Louis XIII." Shelby Cullom Davis Center for Historical Studies, December 18, 2009.</w:t>
      </w:r>
    </w:p>
    <w:p w14:paraId="0AAF0A51" w14:textId="77777777" w:rsidR="007A4D7C" w:rsidRPr="00271922" w:rsidRDefault="007A4D7C">
      <w:pPr>
        <w:rPr>
          <w:rFonts w:asciiTheme="majorHAnsi" w:hAnsiTheme="majorHAnsi" w:cstheme="majorHAnsi"/>
          <w:sz w:val="20"/>
          <w:szCs w:val="20"/>
        </w:rPr>
      </w:pPr>
    </w:p>
    <w:p w14:paraId="782B8B1B"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"Culture Concepts Between Theory, Policy, and History." Graduate Student Colloquium, Department of History, Princeton University, December 10, 2009.</w:t>
      </w:r>
    </w:p>
    <w:p w14:paraId="3984882A" w14:textId="77777777" w:rsidR="007A4D7C" w:rsidRPr="00271922" w:rsidRDefault="007A4D7C">
      <w:pPr>
        <w:rPr>
          <w:rFonts w:asciiTheme="majorHAnsi" w:hAnsiTheme="majorHAnsi" w:cstheme="majorHAnsi"/>
          <w:sz w:val="20"/>
          <w:szCs w:val="20"/>
        </w:rPr>
      </w:pPr>
    </w:p>
    <w:p w14:paraId="2C6888C1"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“Zombie Hillbillies, Heritage Riots, and Legacy Warlords: How to Bury the Undead Past.” Local Knowledge and Open Borders: Creativity and Heritage. University of Tartu, July 29-August 4, 2009.</w:t>
      </w:r>
    </w:p>
    <w:p w14:paraId="41531141" w14:textId="77777777" w:rsidR="007A4D7C" w:rsidRPr="00271922" w:rsidRDefault="007A4D7C">
      <w:pPr>
        <w:rPr>
          <w:rFonts w:asciiTheme="majorHAnsi" w:hAnsiTheme="majorHAnsi" w:cstheme="majorHAnsi"/>
          <w:sz w:val="20"/>
          <w:szCs w:val="20"/>
        </w:rPr>
      </w:pPr>
    </w:p>
    <w:p w14:paraId="2AC9CCD9" w14:textId="77777777" w:rsidR="007A4D7C" w:rsidRPr="00271922" w:rsidRDefault="007A4D7C">
      <w:pPr>
        <w:rPr>
          <w:rFonts w:asciiTheme="majorHAnsi" w:hAnsiTheme="majorHAnsi" w:cstheme="majorHAnsi"/>
          <w:sz w:val="20"/>
          <w:szCs w:val="20"/>
          <w:lang w:val="fr-FR"/>
        </w:rPr>
      </w:pPr>
      <w:r w:rsidRPr="00271922">
        <w:rPr>
          <w:rFonts w:asciiTheme="majorHAnsi" w:hAnsiTheme="majorHAnsi" w:cstheme="majorHAnsi"/>
          <w:sz w:val="20"/>
          <w:szCs w:val="20"/>
        </w:rPr>
        <w:t xml:space="preserve">“Festival Investments: Heritage, World Cultures, </w:t>
      </w:r>
      <w:r w:rsidRPr="00271922">
        <w:rPr>
          <w:rFonts w:asciiTheme="majorHAnsi" w:hAnsiTheme="majorHAnsi" w:cstheme="majorHAnsi"/>
          <w:i/>
          <w:sz w:val="20"/>
          <w:szCs w:val="20"/>
        </w:rPr>
        <w:t>Convivencia</w:t>
      </w:r>
      <w:r w:rsidRPr="00271922">
        <w:rPr>
          <w:rFonts w:asciiTheme="majorHAnsi" w:hAnsiTheme="majorHAnsi" w:cstheme="majorHAnsi"/>
          <w:sz w:val="20"/>
          <w:szCs w:val="20"/>
        </w:rPr>
        <w:t>.” Plenary address, Cultures in Flux: Movements, Ruptures, and (Re)Structures, 12</w:t>
      </w:r>
      <w:r w:rsidRPr="00271922">
        <w:rPr>
          <w:rFonts w:asciiTheme="majorHAnsi" w:hAnsiTheme="majorHAnsi" w:cstheme="majorHAnsi"/>
          <w:sz w:val="20"/>
          <w:szCs w:val="20"/>
          <w:vertAlign w:val="superscript"/>
        </w:rPr>
        <w:t>th</w:t>
      </w:r>
      <w:r w:rsidRPr="00271922">
        <w:rPr>
          <w:rFonts w:asciiTheme="majorHAnsi" w:hAnsiTheme="majorHAnsi" w:cstheme="majorHAnsi"/>
          <w:sz w:val="20"/>
          <w:szCs w:val="20"/>
        </w:rPr>
        <w:t xml:space="preserve"> Annual Hispanic and Lusophone Studies Student Symposium at Ohio State. </w:t>
      </w:r>
      <w:r w:rsidRPr="00271922">
        <w:rPr>
          <w:rFonts w:asciiTheme="majorHAnsi" w:hAnsiTheme="majorHAnsi" w:cstheme="majorHAnsi"/>
          <w:sz w:val="20"/>
          <w:szCs w:val="20"/>
          <w:lang w:val="fr-FR"/>
        </w:rPr>
        <w:t xml:space="preserve">April 24-25, 2009. </w:t>
      </w:r>
    </w:p>
    <w:p w14:paraId="1AC45955" w14:textId="77777777" w:rsidR="007A4D7C" w:rsidRPr="00271922" w:rsidRDefault="007A4D7C">
      <w:pPr>
        <w:rPr>
          <w:rFonts w:asciiTheme="majorHAnsi" w:hAnsiTheme="majorHAnsi" w:cstheme="majorHAnsi"/>
          <w:sz w:val="20"/>
          <w:szCs w:val="20"/>
          <w:lang w:val="fr-FR"/>
        </w:rPr>
      </w:pPr>
    </w:p>
    <w:p w14:paraId="79A3C3B4"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lang w:val="fr-FR"/>
        </w:rPr>
        <w:t xml:space="preserve"> “Entre patrimoine, culture du monde, et </w:t>
      </w:r>
      <w:r w:rsidRPr="00271922">
        <w:rPr>
          <w:rFonts w:asciiTheme="majorHAnsi" w:hAnsiTheme="majorHAnsi" w:cstheme="majorHAnsi"/>
          <w:i/>
          <w:sz w:val="20"/>
          <w:szCs w:val="20"/>
          <w:lang w:val="fr-FR"/>
        </w:rPr>
        <w:t>convivència</w:t>
      </w:r>
      <w:r w:rsidRPr="00271922">
        <w:rPr>
          <w:rFonts w:asciiTheme="majorHAnsi" w:hAnsiTheme="majorHAnsi" w:cstheme="majorHAnsi"/>
          <w:sz w:val="20"/>
          <w:szCs w:val="20"/>
          <w:lang w:val="fr-FR"/>
        </w:rPr>
        <w:t xml:space="preserve">: les choix de la fête catalane.” Seminar series, LAHIC (Laboratoire d’anthropologie et d’histoire de l’institution de la culture), Centre nationale de la recherche scientifique, Paris. </w:t>
      </w:r>
      <w:r w:rsidRPr="00271922">
        <w:rPr>
          <w:rFonts w:asciiTheme="majorHAnsi" w:hAnsiTheme="majorHAnsi" w:cstheme="majorHAnsi"/>
          <w:sz w:val="20"/>
          <w:szCs w:val="20"/>
        </w:rPr>
        <w:t>January 20</w:t>
      </w:r>
      <w:r w:rsidRPr="00271922">
        <w:rPr>
          <w:rFonts w:asciiTheme="majorHAnsi" w:hAnsiTheme="majorHAnsi" w:cstheme="majorHAnsi"/>
          <w:sz w:val="20"/>
          <w:szCs w:val="20"/>
          <w:vertAlign w:val="superscript"/>
        </w:rPr>
        <w:t>th</w:t>
      </w:r>
      <w:r w:rsidRPr="00271922">
        <w:rPr>
          <w:rFonts w:asciiTheme="majorHAnsi" w:hAnsiTheme="majorHAnsi" w:cstheme="majorHAnsi"/>
          <w:sz w:val="20"/>
          <w:szCs w:val="20"/>
        </w:rPr>
        <w:t>, 2009.</w:t>
      </w:r>
    </w:p>
    <w:p w14:paraId="1A97C894" w14:textId="77777777" w:rsidR="007A4D7C" w:rsidRPr="00271922" w:rsidRDefault="007A4D7C">
      <w:pPr>
        <w:rPr>
          <w:rFonts w:asciiTheme="majorHAnsi" w:hAnsiTheme="majorHAnsi" w:cstheme="majorHAnsi"/>
          <w:sz w:val="20"/>
          <w:szCs w:val="20"/>
        </w:rPr>
      </w:pPr>
    </w:p>
    <w:p w14:paraId="4BF696BA" w14:textId="77777777" w:rsidR="007A4D7C" w:rsidRPr="00271922" w:rsidRDefault="007A4D7C">
      <w:pPr>
        <w:rPr>
          <w:rFonts w:asciiTheme="majorHAnsi" w:hAnsiTheme="majorHAnsi" w:cstheme="majorHAnsi"/>
          <w:sz w:val="20"/>
          <w:szCs w:val="20"/>
        </w:rPr>
      </w:pPr>
      <w:r w:rsidRPr="00271922">
        <w:rPr>
          <w:rFonts w:asciiTheme="majorHAnsi" w:eastAsia="Times" w:hAnsiTheme="majorHAnsi" w:cstheme="majorHAnsi"/>
          <w:sz w:val="20"/>
          <w:szCs w:val="20"/>
        </w:rPr>
        <w:t xml:space="preserve">“The Economics of the Fairy Tale: Scarcity, Risk, Choice.” Meertens Ethnology Lectures, Meertens Instituut of the Royal Dutch Academy of Sciences. </w:t>
      </w:r>
      <w:r w:rsidRPr="00271922">
        <w:rPr>
          <w:rFonts w:asciiTheme="majorHAnsi" w:hAnsiTheme="majorHAnsi" w:cstheme="majorHAnsi"/>
          <w:sz w:val="20"/>
          <w:szCs w:val="20"/>
        </w:rPr>
        <w:t>Amsterdam. December 9, 2008.</w:t>
      </w:r>
    </w:p>
    <w:p w14:paraId="4E0149EB" w14:textId="77777777" w:rsidR="007A4D7C" w:rsidRPr="00271922" w:rsidRDefault="007A4D7C">
      <w:pPr>
        <w:rPr>
          <w:rFonts w:asciiTheme="majorHAnsi" w:hAnsiTheme="majorHAnsi" w:cstheme="majorHAnsi"/>
          <w:sz w:val="20"/>
          <w:szCs w:val="20"/>
        </w:rPr>
      </w:pPr>
    </w:p>
    <w:p w14:paraId="227D88E0"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“Toward a Network Model of Vernacular Invention.” Interdisciplinary Research Group on Cultural Property, Institut für Kulturanthropologie und Europäische Ethnologie, Georg-August Universität, Göttingen, November 28, 2008.</w:t>
      </w:r>
    </w:p>
    <w:p w14:paraId="44F8BE4F" w14:textId="77777777" w:rsidR="007A4D7C" w:rsidRPr="00271922" w:rsidRDefault="007A4D7C">
      <w:pPr>
        <w:rPr>
          <w:rFonts w:asciiTheme="majorHAnsi" w:hAnsiTheme="majorHAnsi" w:cstheme="majorHAnsi"/>
          <w:sz w:val="20"/>
          <w:szCs w:val="20"/>
        </w:rPr>
      </w:pPr>
    </w:p>
    <w:p w14:paraId="15A9BABD"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“Vernacular Invention From Scarcity to Abundance.” Working Group on Cultural Policy and Diplomacy, Baldy Center for Law and Social Policy, SUNY Buffalo. October 30, 2008. (Was also to have been a plenary address at the 9</w:t>
      </w:r>
      <w:r w:rsidRPr="00271922">
        <w:rPr>
          <w:rFonts w:asciiTheme="majorHAnsi" w:hAnsiTheme="majorHAnsi" w:cstheme="majorHAnsi"/>
          <w:sz w:val="20"/>
          <w:szCs w:val="20"/>
          <w:vertAlign w:val="superscript"/>
        </w:rPr>
        <w:t>th</w:t>
      </w:r>
      <w:r w:rsidRPr="00271922">
        <w:rPr>
          <w:rFonts w:asciiTheme="majorHAnsi" w:hAnsiTheme="majorHAnsi" w:cstheme="majorHAnsi"/>
          <w:sz w:val="20"/>
          <w:szCs w:val="20"/>
        </w:rPr>
        <w:t xml:space="preserve"> Congress, Société Internationale d’Ethnologie et Folklore, Derry, June 2008, cancelled owing to death in the family.)</w:t>
      </w:r>
    </w:p>
    <w:p w14:paraId="2B6D9690" w14:textId="77777777" w:rsidR="007A4D7C" w:rsidRPr="00271922" w:rsidRDefault="007A4D7C">
      <w:pPr>
        <w:rPr>
          <w:rFonts w:asciiTheme="majorHAnsi" w:hAnsiTheme="majorHAnsi" w:cstheme="majorHAnsi"/>
          <w:sz w:val="20"/>
          <w:szCs w:val="20"/>
        </w:rPr>
      </w:pPr>
    </w:p>
    <w:p w14:paraId="2635EB1B"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“The Work of Redemption in the Age of Industrial Production: Folk Voice, Bourgeois Narrative, and the Myth of National Development.” in </w:t>
      </w:r>
      <w:r w:rsidRPr="00271922">
        <w:rPr>
          <w:rFonts w:asciiTheme="majorHAnsi" w:hAnsiTheme="majorHAnsi" w:cstheme="majorHAnsi"/>
          <w:i/>
          <w:sz w:val="20"/>
          <w:szCs w:val="20"/>
        </w:rPr>
        <w:t>From Folk Culture to National Culture</w:t>
      </w:r>
      <w:r w:rsidRPr="00271922">
        <w:rPr>
          <w:rFonts w:asciiTheme="majorHAnsi" w:hAnsiTheme="majorHAnsi" w:cstheme="majorHAnsi"/>
          <w:sz w:val="20"/>
          <w:szCs w:val="20"/>
        </w:rPr>
        <w:t xml:space="preserve">, Workshop 1, </w:t>
      </w:r>
      <w:r w:rsidRPr="00271922">
        <w:rPr>
          <w:rFonts w:asciiTheme="majorHAnsi" w:hAnsiTheme="majorHAnsi" w:cstheme="majorHAnsi"/>
          <w:i/>
          <w:sz w:val="20"/>
          <w:szCs w:val="20"/>
        </w:rPr>
        <w:t>Towards a New Understanding of Community, Nation And Empire In The Nineteenth Century.</w:t>
      </w:r>
      <w:r w:rsidRPr="00271922">
        <w:rPr>
          <w:rFonts w:asciiTheme="majorHAnsi" w:hAnsiTheme="majorHAnsi" w:cstheme="majorHAnsi"/>
          <w:sz w:val="20"/>
          <w:szCs w:val="20"/>
        </w:rPr>
        <w:t xml:space="preserve"> Modern European History Research Centre, Oxford University. April 11-12, 2008.</w:t>
      </w:r>
    </w:p>
    <w:p w14:paraId="7D8927A6" w14:textId="77777777" w:rsidR="007A4D7C" w:rsidRPr="00271922" w:rsidRDefault="007A4D7C">
      <w:pPr>
        <w:rPr>
          <w:rFonts w:asciiTheme="majorHAnsi" w:hAnsiTheme="majorHAnsi" w:cstheme="majorHAnsi"/>
          <w:sz w:val="20"/>
          <w:szCs w:val="20"/>
        </w:rPr>
      </w:pPr>
    </w:p>
    <w:p w14:paraId="11C2F807"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“Paradigms of Engagement in US Government Policy: From the Office of Human Research Protections to Afghanistan.”  </w:t>
      </w:r>
      <w:r w:rsidRPr="00271922">
        <w:rPr>
          <w:rFonts w:asciiTheme="majorHAnsi" w:hAnsiTheme="majorHAnsi" w:cstheme="majorHAnsi"/>
          <w:i/>
          <w:sz w:val="20"/>
          <w:szCs w:val="20"/>
        </w:rPr>
        <w:t>Into the Field: Methods and Rewards in Fieldwork</w:t>
      </w:r>
      <w:r w:rsidRPr="00271922">
        <w:rPr>
          <w:rFonts w:asciiTheme="majorHAnsi" w:hAnsiTheme="majorHAnsi" w:cstheme="majorHAnsi"/>
          <w:sz w:val="20"/>
          <w:szCs w:val="20"/>
        </w:rPr>
        <w:t>, Department of Linguistics, OSU. February 9, 2008</w:t>
      </w:r>
    </w:p>
    <w:p w14:paraId="7FB1ED98" w14:textId="77777777" w:rsidR="007A4D7C" w:rsidRPr="00271922" w:rsidRDefault="007A4D7C">
      <w:pPr>
        <w:rPr>
          <w:rFonts w:asciiTheme="majorHAnsi" w:hAnsiTheme="majorHAnsi" w:cstheme="majorHAnsi"/>
          <w:sz w:val="20"/>
          <w:szCs w:val="20"/>
        </w:rPr>
      </w:pPr>
    </w:p>
    <w:p w14:paraId="67F4E43E"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“Cultural Warming? Brazilian Carnival Goes North.” With Lesley Ferris. Inaugural meeting, Lusophone Globalicities. Institute for Collaborative Research and Public Humanities, OSU. November 7, 2006.</w:t>
      </w:r>
    </w:p>
    <w:p w14:paraId="38E4FA76" w14:textId="77777777" w:rsidR="007A4D7C" w:rsidRPr="00271922" w:rsidRDefault="007A4D7C">
      <w:pPr>
        <w:rPr>
          <w:rFonts w:asciiTheme="majorHAnsi" w:hAnsiTheme="majorHAnsi" w:cstheme="majorHAnsi"/>
          <w:sz w:val="20"/>
          <w:szCs w:val="20"/>
        </w:rPr>
      </w:pPr>
    </w:p>
    <w:p w14:paraId="436955D6"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Participant in panel discussion, “Strategies for Strengthening Folklore Programs in Academe,” Symposium on Folklore Futures, Milwaukee, Oct 18, 2006. </w:t>
      </w:r>
    </w:p>
    <w:p w14:paraId="3B0ECBD5" w14:textId="77777777" w:rsidR="007A4D7C" w:rsidRPr="00271922" w:rsidRDefault="007A4D7C">
      <w:pPr>
        <w:rPr>
          <w:rFonts w:asciiTheme="majorHAnsi" w:hAnsiTheme="majorHAnsi" w:cstheme="majorHAnsi"/>
          <w:sz w:val="20"/>
          <w:szCs w:val="20"/>
        </w:rPr>
      </w:pPr>
    </w:p>
    <w:p w14:paraId="41AE8318"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“Voice in the Provinces: Submission, Recognition, and the Making of Heritage.” Keynote address. “Prädikat ‘Heritage’—Wertschöpfungen aus kultureller Ressourcen.” Institut für Kulturanthropologie und Europäische Ethnologie, Georg-August Universität, Göttingen. June 29-30, 2006.</w:t>
      </w:r>
    </w:p>
    <w:p w14:paraId="5EE80BF4" w14:textId="77777777" w:rsidR="007A4D7C" w:rsidRPr="00271922" w:rsidRDefault="007A4D7C">
      <w:pPr>
        <w:rPr>
          <w:rFonts w:asciiTheme="majorHAnsi" w:hAnsiTheme="majorHAnsi" w:cstheme="majorHAnsi"/>
          <w:sz w:val="20"/>
          <w:szCs w:val="20"/>
        </w:rPr>
      </w:pPr>
    </w:p>
    <w:p w14:paraId="071F807D" w14:textId="52512824"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Participant in panel discussion, “Who’s Creating Knowledge? The Challenge of Non-University Researchers.” The British Academy, London. June 27, 2006. Repeated during Social Science Week, sponsored by the Economic and Social Research Council of the UK, at Queen’s University, Belfast, March 14, 2007 (paper read in absentia owing to </w:t>
      </w:r>
      <w:r w:rsidR="002A2E3F" w:rsidRPr="00271922">
        <w:rPr>
          <w:rFonts w:asciiTheme="majorHAnsi" w:hAnsiTheme="majorHAnsi" w:cstheme="majorHAnsi"/>
          <w:sz w:val="20"/>
          <w:szCs w:val="20"/>
        </w:rPr>
        <w:t>passport delay</w:t>
      </w:r>
      <w:r w:rsidRPr="00271922">
        <w:rPr>
          <w:rFonts w:asciiTheme="majorHAnsi" w:hAnsiTheme="majorHAnsi" w:cstheme="majorHAnsi"/>
          <w:sz w:val="20"/>
          <w:szCs w:val="20"/>
        </w:rPr>
        <w:t>).</w:t>
      </w:r>
    </w:p>
    <w:p w14:paraId="5E90DDA7" w14:textId="77777777" w:rsidR="007A4D7C" w:rsidRPr="00271922" w:rsidRDefault="007A4D7C">
      <w:pPr>
        <w:rPr>
          <w:rFonts w:asciiTheme="majorHAnsi" w:hAnsiTheme="majorHAnsi" w:cstheme="majorHAnsi"/>
          <w:sz w:val="20"/>
          <w:szCs w:val="20"/>
        </w:rPr>
      </w:pPr>
    </w:p>
    <w:p w14:paraId="769429E1"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 </w:t>
      </w:r>
      <w:r w:rsidRPr="00271922">
        <w:rPr>
          <w:rFonts w:asciiTheme="majorHAnsi" w:hAnsiTheme="majorHAnsi" w:cstheme="majorHAnsi"/>
          <w:sz w:val="20"/>
          <w:szCs w:val="20"/>
          <w:lang w:val="fr-FR"/>
        </w:rPr>
        <w:t xml:space="preserve">“Maures, mutilés, et mâchoires à la fête de Caritachs de Béziers (1615-1656): la province figurée devant l’absolutisme.” </w:t>
      </w:r>
      <w:r w:rsidRPr="00271922">
        <w:rPr>
          <w:rFonts w:asciiTheme="majorHAnsi" w:hAnsiTheme="majorHAnsi" w:cstheme="majorHAnsi"/>
          <w:i/>
          <w:sz w:val="20"/>
          <w:szCs w:val="20"/>
          <w:lang w:val="fr-FR"/>
        </w:rPr>
        <w:t>La cérémonie: entre le protocolaire et l’intime</w:t>
      </w:r>
      <w:r w:rsidRPr="00271922">
        <w:rPr>
          <w:rFonts w:asciiTheme="majorHAnsi" w:hAnsiTheme="majorHAnsi" w:cstheme="majorHAnsi"/>
          <w:sz w:val="20"/>
          <w:szCs w:val="20"/>
          <w:lang w:val="fr-FR"/>
        </w:rPr>
        <w:t xml:space="preserve">. University of Western Ontario. </w:t>
      </w:r>
      <w:r w:rsidRPr="00271922">
        <w:rPr>
          <w:rFonts w:asciiTheme="majorHAnsi" w:hAnsiTheme="majorHAnsi" w:cstheme="majorHAnsi"/>
          <w:sz w:val="20"/>
          <w:szCs w:val="20"/>
        </w:rPr>
        <w:t xml:space="preserve">October 7-9 2005. </w:t>
      </w:r>
    </w:p>
    <w:p w14:paraId="2D179141" w14:textId="77777777" w:rsidR="007A4D7C" w:rsidRPr="00271922" w:rsidRDefault="007A4D7C">
      <w:pPr>
        <w:pStyle w:val="BodyText3"/>
        <w:rPr>
          <w:rFonts w:asciiTheme="majorHAnsi" w:hAnsiTheme="majorHAnsi" w:cstheme="majorHAnsi"/>
        </w:rPr>
      </w:pPr>
    </w:p>
    <w:p w14:paraId="7C2C2F78"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“Waiting for Mr. Marshall: Spanish American Dreams.” Department of  Spanish and Portuguese, The Ohio State University. May 4, 2005.</w:t>
      </w:r>
    </w:p>
    <w:p w14:paraId="46260C06" w14:textId="77777777" w:rsidR="007A4D7C" w:rsidRPr="00271922" w:rsidRDefault="007A4D7C">
      <w:pPr>
        <w:rPr>
          <w:rFonts w:asciiTheme="majorHAnsi" w:hAnsiTheme="majorHAnsi" w:cstheme="majorHAnsi"/>
          <w:sz w:val="20"/>
          <w:szCs w:val="20"/>
        </w:rPr>
      </w:pPr>
    </w:p>
    <w:p w14:paraId="3CA81EB7" w14:textId="77777777" w:rsidR="007A4D7C" w:rsidRPr="00271922" w:rsidRDefault="007A4D7C">
      <w:pPr>
        <w:rPr>
          <w:rFonts w:asciiTheme="majorHAnsi" w:hAnsiTheme="majorHAnsi" w:cstheme="majorHAnsi"/>
          <w:sz w:val="20"/>
          <w:szCs w:val="20"/>
          <w:lang w:val="es-US"/>
        </w:rPr>
      </w:pPr>
      <w:r w:rsidRPr="00271922">
        <w:rPr>
          <w:rFonts w:asciiTheme="majorHAnsi" w:hAnsiTheme="majorHAnsi" w:cstheme="majorHAnsi"/>
          <w:sz w:val="20"/>
          <w:szCs w:val="20"/>
        </w:rPr>
        <w:t xml:space="preserve">“The Judgment of Solomon: Global Protections for Tradition and the Problem of Community Ownership.” Laura Boulton Distinguished Lecture in Ethnomusicology, Department of Folklore and Ethnomusicology, Indiana University, Bloomington. </w:t>
      </w:r>
      <w:r w:rsidRPr="00271922">
        <w:rPr>
          <w:rFonts w:asciiTheme="majorHAnsi" w:hAnsiTheme="majorHAnsi" w:cstheme="majorHAnsi"/>
          <w:sz w:val="20"/>
          <w:szCs w:val="20"/>
          <w:lang w:val="es-US"/>
        </w:rPr>
        <w:t xml:space="preserve">April 7, 2005. </w:t>
      </w:r>
    </w:p>
    <w:p w14:paraId="18AF38D6" w14:textId="77777777" w:rsidR="007A4D7C" w:rsidRPr="00271922" w:rsidRDefault="007A4D7C">
      <w:pPr>
        <w:rPr>
          <w:rFonts w:asciiTheme="majorHAnsi" w:hAnsiTheme="majorHAnsi" w:cstheme="majorHAnsi"/>
          <w:sz w:val="20"/>
          <w:szCs w:val="20"/>
          <w:lang w:val="es-US"/>
        </w:rPr>
      </w:pPr>
    </w:p>
    <w:p w14:paraId="152421DE" w14:textId="77777777" w:rsidR="007A4D7C" w:rsidRPr="00271922" w:rsidRDefault="007A4D7C">
      <w:pPr>
        <w:rPr>
          <w:rFonts w:asciiTheme="majorHAnsi" w:hAnsiTheme="majorHAnsi" w:cstheme="majorHAnsi"/>
          <w:sz w:val="20"/>
          <w:szCs w:val="20"/>
          <w:lang w:val="es-US"/>
        </w:rPr>
      </w:pPr>
      <w:r w:rsidRPr="00271922">
        <w:rPr>
          <w:rFonts w:asciiTheme="majorHAnsi" w:hAnsiTheme="majorHAnsi" w:cstheme="majorHAnsi"/>
          <w:sz w:val="20"/>
          <w:szCs w:val="20"/>
          <w:lang w:val="es-US"/>
        </w:rPr>
        <w:t>“Cultura tradicional i reproducció  a la muntanya catalana.” Universitat Autònoma de Barcelona. 2004.</w:t>
      </w:r>
    </w:p>
    <w:p w14:paraId="2633F700" w14:textId="77777777" w:rsidR="007A4D7C" w:rsidRPr="00271922" w:rsidRDefault="007A4D7C">
      <w:pPr>
        <w:rPr>
          <w:rFonts w:asciiTheme="majorHAnsi" w:hAnsiTheme="majorHAnsi" w:cstheme="majorHAnsi"/>
          <w:sz w:val="20"/>
          <w:szCs w:val="20"/>
          <w:lang w:val="es-US"/>
        </w:rPr>
      </w:pPr>
    </w:p>
    <w:p w14:paraId="32977B11"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lang w:val="es-US"/>
        </w:rPr>
        <w:t xml:space="preserve">“El sentido de la fiesta. Más allá de la vista.” XXIV Curso de Etnología “Julio Caro Baroja.” Lecturas Antropológicas de la Fotografia. Consejo Superior de Investigaciones Científicas, Madrid.  </w:t>
      </w:r>
      <w:r w:rsidRPr="00271922">
        <w:rPr>
          <w:rFonts w:asciiTheme="majorHAnsi" w:hAnsiTheme="majorHAnsi" w:cstheme="majorHAnsi"/>
          <w:sz w:val="20"/>
          <w:szCs w:val="20"/>
        </w:rPr>
        <w:t xml:space="preserve">2004. </w:t>
      </w:r>
    </w:p>
    <w:p w14:paraId="7858FA43" w14:textId="77777777" w:rsidR="007A4D7C" w:rsidRPr="00271922" w:rsidRDefault="007A4D7C">
      <w:pPr>
        <w:rPr>
          <w:rFonts w:asciiTheme="majorHAnsi" w:hAnsiTheme="majorHAnsi" w:cstheme="majorHAnsi"/>
          <w:sz w:val="20"/>
          <w:szCs w:val="20"/>
        </w:rPr>
      </w:pPr>
    </w:p>
    <w:p w14:paraId="0885DA4C"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“Alias ‘Yusuf Galán’: Neighbors, Façades, and the Violence of Recognition in Liberal Spain.” Department of Anthropology, University of California at Berkeley. 2004.</w:t>
      </w:r>
    </w:p>
    <w:p w14:paraId="12145620" w14:textId="77777777" w:rsidR="007A4D7C" w:rsidRPr="00271922" w:rsidRDefault="007A4D7C">
      <w:pPr>
        <w:pStyle w:val="EndnoteText"/>
        <w:rPr>
          <w:rFonts w:asciiTheme="majorHAnsi" w:hAnsiTheme="majorHAnsi" w:cstheme="majorHAnsi"/>
        </w:rPr>
      </w:pPr>
    </w:p>
    <w:p w14:paraId="3138CC2A"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“Folklore Futures in the Academy.” Center for Folklore and Ethnography, University of Pennsylvania, Philadelphia. 2004. </w:t>
      </w:r>
    </w:p>
    <w:p w14:paraId="6AFD261F" w14:textId="77777777" w:rsidR="007A4D7C" w:rsidRPr="00271922" w:rsidRDefault="007A4D7C">
      <w:pPr>
        <w:rPr>
          <w:rFonts w:asciiTheme="majorHAnsi" w:hAnsiTheme="majorHAnsi" w:cstheme="majorHAnsi"/>
          <w:sz w:val="20"/>
          <w:szCs w:val="20"/>
        </w:rPr>
      </w:pPr>
    </w:p>
    <w:p w14:paraId="0CAC5C51"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“Waiting for Mr. Marshall: Spanish American Dreams.” </w:t>
      </w:r>
      <w:r w:rsidRPr="00271922">
        <w:rPr>
          <w:rFonts w:asciiTheme="majorHAnsi" w:hAnsiTheme="majorHAnsi" w:cstheme="majorHAnsi"/>
          <w:i/>
          <w:sz w:val="20"/>
          <w:szCs w:val="20"/>
        </w:rPr>
        <w:t>American Culture in Europe: Americanisation and Anti-Americanism</w:t>
      </w:r>
      <w:r w:rsidRPr="00271922">
        <w:rPr>
          <w:rFonts w:asciiTheme="majorHAnsi" w:hAnsiTheme="majorHAnsi" w:cstheme="majorHAnsi"/>
          <w:sz w:val="20"/>
          <w:szCs w:val="20"/>
        </w:rPr>
        <w:t xml:space="preserve">.  The Rothemere American Institute, Oxford University. 2003. </w:t>
      </w:r>
    </w:p>
    <w:p w14:paraId="4B5E3603" w14:textId="77777777" w:rsidR="007A4D7C" w:rsidRPr="00271922" w:rsidRDefault="007A4D7C">
      <w:pPr>
        <w:rPr>
          <w:rFonts w:asciiTheme="majorHAnsi" w:hAnsiTheme="majorHAnsi" w:cstheme="majorHAnsi"/>
          <w:sz w:val="20"/>
          <w:szCs w:val="20"/>
        </w:rPr>
      </w:pPr>
    </w:p>
    <w:p w14:paraId="784AFFD5" w14:textId="77777777" w:rsidR="007A4D7C" w:rsidRPr="00271922" w:rsidRDefault="007A4D7C">
      <w:pPr>
        <w:rPr>
          <w:rFonts w:asciiTheme="majorHAnsi" w:hAnsiTheme="majorHAnsi" w:cstheme="majorHAnsi"/>
          <w:sz w:val="20"/>
          <w:szCs w:val="20"/>
          <w:lang w:val="nl-NL"/>
        </w:rPr>
      </w:pPr>
      <w:r w:rsidRPr="00271922">
        <w:rPr>
          <w:rFonts w:asciiTheme="majorHAnsi" w:hAnsiTheme="majorHAnsi" w:cstheme="majorHAnsi"/>
          <w:sz w:val="20"/>
          <w:szCs w:val="20"/>
        </w:rPr>
        <w:t xml:space="preserve">“Heating Up the Body Politic: From Festival to Constitution in Spain and Europe.” </w:t>
      </w:r>
      <w:r w:rsidRPr="00271922">
        <w:rPr>
          <w:rFonts w:asciiTheme="majorHAnsi" w:hAnsiTheme="majorHAnsi" w:cstheme="majorHAnsi"/>
          <w:sz w:val="20"/>
          <w:szCs w:val="20"/>
          <w:lang w:val="nl-NL"/>
        </w:rPr>
        <w:t>Meertens Institute, Koninklijke Nederlandse Akademie van Wetenschappen, Amsterdam. 2003.</w:t>
      </w:r>
    </w:p>
    <w:p w14:paraId="70457A0C" w14:textId="77777777" w:rsidR="007A4D7C" w:rsidRPr="00271922" w:rsidRDefault="007A4D7C">
      <w:pPr>
        <w:pStyle w:val="EndnoteText"/>
        <w:rPr>
          <w:rFonts w:asciiTheme="majorHAnsi" w:hAnsiTheme="majorHAnsi" w:cstheme="majorHAnsi"/>
          <w:lang w:val="nl-NL"/>
        </w:rPr>
      </w:pPr>
    </w:p>
    <w:p w14:paraId="34681F50"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lang w:val="nl-NL"/>
        </w:rPr>
        <w:t xml:space="preserve">“Fire in the Plaça: Catalan Festival Politics After Franco.” </w:t>
      </w:r>
      <w:r w:rsidRPr="00271922">
        <w:rPr>
          <w:rFonts w:asciiTheme="majorHAnsi" w:hAnsiTheme="majorHAnsi" w:cstheme="majorHAnsi"/>
          <w:i/>
          <w:sz w:val="20"/>
          <w:szCs w:val="20"/>
        </w:rPr>
        <w:t>Identity Matters, and How</w:t>
      </w:r>
      <w:r w:rsidRPr="00271922">
        <w:rPr>
          <w:rFonts w:asciiTheme="majorHAnsi" w:hAnsiTheme="majorHAnsi" w:cstheme="majorHAnsi"/>
          <w:sz w:val="20"/>
          <w:szCs w:val="20"/>
        </w:rPr>
        <w:t xml:space="preserve">. Mershon Center, OSU. 2003. </w:t>
      </w:r>
    </w:p>
    <w:p w14:paraId="19860AC5" w14:textId="77777777" w:rsidR="007A4D7C" w:rsidRPr="00271922" w:rsidRDefault="007A4D7C">
      <w:pPr>
        <w:rPr>
          <w:rFonts w:asciiTheme="majorHAnsi" w:hAnsiTheme="majorHAnsi" w:cstheme="majorHAnsi"/>
          <w:sz w:val="20"/>
          <w:szCs w:val="20"/>
        </w:rPr>
      </w:pPr>
    </w:p>
    <w:p w14:paraId="4657DEB7"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“From Festival to Constitution: Organic Solidarity in European Politics.” Plenary address, Nordisk Etnolog- og Folkloristkongres 2003. Helsingør. 2003.</w:t>
      </w:r>
    </w:p>
    <w:p w14:paraId="3407E055" w14:textId="77777777" w:rsidR="007A4D7C" w:rsidRPr="00271922" w:rsidRDefault="007A4D7C">
      <w:pPr>
        <w:rPr>
          <w:rFonts w:asciiTheme="majorHAnsi" w:hAnsiTheme="majorHAnsi" w:cstheme="majorHAnsi"/>
          <w:sz w:val="20"/>
          <w:szCs w:val="20"/>
        </w:rPr>
      </w:pPr>
    </w:p>
    <w:p w14:paraId="2D35EC28" w14:textId="77777777" w:rsidR="007A4D7C" w:rsidRPr="00271922" w:rsidRDefault="007A4D7C">
      <w:pPr>
        <w:rPr>
          <w:rFonts w:asciiTheme="majorHAnsi" w:hAnsiTheme="majorHAnsi" w:cstheme="majorHAnsi"/>
          <w:sz w:val="20"/>
          <w:szCs w:val="20"/>
          <w:lang w:val="de-DE"/>
        </w:rPr>
      </w:pPr>
      <w:r w:rsidRPr="00271922">
        <w:rPr>
          <w:rFonts w:asciiTheme="majorHAnsi" w:hAnsiTheme="majorHAnsi" w:cstheme="majorHAnsi"/>
          <w:sz w:val="20"/>
          <w:szCs w:val="20"/>
        </w:rPr>
        <w:t xml:space="preserve">“Festival, Theater, and Democratic Mobilization in Catalonia: La Patum de Berga.” </w:t>
      </w:r>
      <w:r w:rsidRPr="00271922">
        <w:rPr>
          <w:rFonts w:asciiTheme="majorHAnsi" w:hAnsiTheme="majorHAnsi" w:cstheme="majorHAnsi"/>
          <w:sz w:val="20"/>
          <w:szCs w:val="20"/>
          <w:lang w:val="de-DE"/>
        </w:rPr>
        <w:t xml:space="preserve">Inauguration of seminar, </w:t>
      </w:r>
      <w:r w:rsidRPr="00271922">
        <w:rPr>
          <w:rFonts w:asciiTheme="majorHAnsi" w:hAnsiTheme="majorHAnsi" w:cstheme="majorHAnsi"/>
          <w:i/>
          <w:sz w:val="20"/>
          <w:szCs w:val="20"/>
          <w:lang w:val="de-DE"/>
        </w:rPr>
        <w:t>Katalanisches Theater von der Renaixença bis heute</w:t>
      </w:r>
      <w:r w:rsidRPr="00271922">
        <w:rPr>
          <w:rFonts w:asciiTheme="majorHAnsi" w:hAnsiTheme="majorHAnsi" w:cstheme="majorHAnsi"/>
          <w:sz w:val="20"/>
          <w:szCs w:val="20"/>
          <w:lang w:val="de-DE"/>
        </w:rPr>
        <w:t xml:space="preserve">. Institut für Romanische Sprachen und Literaturen, J. W. Goethe-Universität, Frankfurt am Main. 2003. </w:t>
      </w:r>
    </w:p>
    <w:p w14:paraId="08B174C1" w14:textId="77777777" w:rsidR="007A4D7C" w:rsidRPr="00271922" w:rsidRDefault="007A4D7C">
      <w:pPr>
        <w:pStyle w:val="EndnoteText"/>
        <w:rPr>
          <w:rFonts w:asciiTheme="majorHAnsi" w:hAnsiTheme="majorHAnsi" w:cstheme="majorHAnsi"/>
          <w:lang w:val="de-DE"/>
        </w:rPr>
      </w:pPr>
    </w:p>
    <w:p w14:paraId="1AD8C8C3" w14:textId="77777777" w:rsidR="007A4D7C" w:rsidRPr="00271922" w:rsidRDefault="007A4D7C">
      <w:pPr>
        <w:pStyle w:val="BodyText3"/>
        <w:rPr>
          <w:rFonts w:asciiTheme="majorHAnsi" w:hAnsiTheme="majorHAnsi" w:cstheme="majorHAnsi"/>
        </w:rPr>
      </w:pPr>
      <w:r w:rsidRPr="00271922">
        <w:rPr>
          <w:rFonts w:asciiTheme="majorHAnsi" w:hAnsiTheme="majorHAnsi" w:cstheme="majorHAnsi"/>
          <w:lang w:val="de-DE"/>
        </w:rPr>
        <w:t xml:space="preserve"> </w:t>
      </w:r>
      <w:r w:rsidRPr="00271922">
        <w:rPr>
          <w:rFonts w:asciiTheme="majorHAnsi" w:hAnsiTheme="majorHAnsi" w:cstheme="majorHAnsi"/>
        </w:rPr>
        <w:t xml:space="preserve">“The Theory and Practice of Identity in Catalan Nationalism: A Performance Approach.” </w:t>
      </w:r>
      <w:r w:rsidRPr="00271922">
        <w:rPr>
          <w:rFonts w:asciiTheme="majorHAnsi" w:hAnsiTheme="majorHAnsi" w:cstheme="majorHAnsi"/>
          <w:i/>
        </w:rPr>
        <w:t>Identifications and the State: Religion, Geography, and Regions</w:t>
      </w:r>
      <w:r w:rsidRPr="00271922">
        <w:rPr>
          <w:rFonts w:asciiTheme="majorHAnsi" w:hAnsiTheme="majorHAnsi" w:cstheme="majorHAnsi"/>
        </w:rPr>
        <w:t xml:space="preserve">.  Russian group meeting, Ford Foundation Project on Collaborative Research Networks in China, Thailand, Russia, and France. St. Petersburg, 2002. </w:t>
      </w:r>
    </w:p>
    <w:p w14:paraId="099AA09C" w14:textId="77777777" w:rsidR="007A4D7C" w:rsidRPr="00271922" w:rsidRDefault="007A4D7C">
      <w:pPr>
        <w:rPr>
          <w:rFonts w:asciiTheme="majorHAnsi" w:hAnsiTheme="majorHAnsi" w:cstheme="majorHAnsi"/>
          <w:sz w:val="20"/>
          <w:szCs w:val="20"/>
        </w:rPr>
      </w:pPr>
    </w:p>
    <w:p w14:paraId="0C1023E4"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“Alias ‘Yusuf Galán’: Neighbors, Sleepers, and the Violence of Recognition.” </w:t>
      </w:r>
      <w:r w:rsidRPr="00271922">
        <w:rPr>
          <w:rFonts w:asciiTheme="majorHAnsi" w:hAnsiTheme="majorHAnsi" w:cstheme="majorHAnsi"/>
          <w:i/>
          <w:sz w:val="20"/>
          <w:szCs w:val="20"/>
        </w:rPr>
        <w:t>Sleepers, Moles, and Martyrs. Secret Identifications, Societal Integration, and the Differing Meanings of Freedom</w:t>
      </w:r>
      <w:r w:rsidRPr="00271922">
        <w:rPr>
          <w:rFonts w:asciiTheme="majorHAnsi" w:hAnsiTheme="majorHAnsi" w:cstheme="majorHAnsi"/>
          <w:sz w:val="20"/>
          <w:szCs w:val="20"/>
        </w:rPr>
        <w:t xml:space="preserve">. Reinhausen. 2002. </w:t>
      </w:r>
    </w:p>
    <w:p w14:paraId="623DA38A" w14:textId="77777777" w:rsidR="007A4D7C" w:rsidRPr="00271922" w:rsidRDefault="007A4D7C">
      <w:pPr>
        <w:rPr>
          <w:rFonts w:asciiTheme="majorHAnsi" w:hAnsiTheme="majorHAnsi" w:cstheme="majorHAnsi"/>
          <w:sz w:val="20"/>
          <w:szCs w:val="20"/>
        </w:rPr>
      </w:pPr>
    </w:p>
    <w:p w14:paraId="71B7CA6F" w14:textId="77777777" w:rsidR="007A4D7C" w:rsidRPr="00271922" w:rsidRDefault="007A4D7C">
      <w:pPr>
        <w:pStyle w:val="BodyTextIndent"/>
        <w:rPr>
          <w:rFonts w:asciiTheme="majorHAnsi" w:hAnsiTheme="majorHAnsi" w:cstheme="majorHAnsi"/>
          <w:color w:val="auto"/>
        </w:rPr>
      </w:pPr>
      <w:r w:rsidRPr="00271922">
        <w:rPr>
          <w:rFonts w:asciiTheme="majorHAnsi" w:hAnsiTheme="majorHAnsi" w:cstheme="majorHAnsi"/>
          <w:color w:val="auto"/>
        </w:rPr>
        <w:t xml:space="preserve">“Imagining Cultural Reproduction in Political Transitions: Catalonia’s Oedipal Problem.” </w:t>
      </w:r>
      <w:r w:rsidRPr="00271922">
        <w:rPr>
          <w:rFonts w:asciiTheme="majorHAnsi" w:hAnsiTheme="majorHAnsi" w:cstheme="majorHAnsi"/>
          <w:i/>
          <w:color w:val="auto"/>
        </w:rPr>
        <w:t>Gender and Nation, Tradition and Transition</w:t>
      </w:r>
      <w:r w:rsidRPr="00271922">
        <w:rPr>
          <w:rFonts w:asciiTheme="majorHAnsi" w:hAnsiTheme="majorHAnsi" w:cstheme="majorHAnsi"/>
          <w:color w:val="auto"/>
        </w:rPr>
        <w:t xml:space="preserve">. Postgraduate course, Inter-University Centre, Dubrovnik. 2002. </w:t>
      </w:r>
    </w:p>
    <w:p w14:paraId="32DDF458" w14:textId="77777777" w:rsidR="007A4D7C" w:rsidRPr="00271922" w:rsidRDefault="007A4D7C">
      <w:pPr>
        <w:pStyle w:val="BodyTextIndent"/>
        <w:rPr>
          <w:rFonts w:asciiTheme="majorHAnsi" w:hAnsiTheme="majorHAnsi" w:cstheme="majorHAnsi"/>
          <w:color w:val="auto"/>
        </w:rPr>
      </w:pPr>
    </w:p>
    <w:p w14:paraId="07F39CBA" w14:textId="77777777" w:rsidR="007A4D7C" w:rsidRPr="00271922" w:rsidRDefault="007A4D7C">
      <w:pPr>
        <w:pStyle w:val="BodyTextIndent"/>
        <w:rPr>
          <w:rFonts w:asciiTheme="majorHAnsi" w:hAnsiTheme="majorHAnsi" w:cstheme="majorHAnsi"/>
          <w:color w:val="auto"/>
        </w:rPr>
      </w:pPr>
      <w:r w:rsidRPr="00271922">
        <w:rPr>
          <w:rFonts w:asciiTheme="majorHAnsi" w:hAnsiTheme="majorHAnsi" w:cstheme="majorHAnsi"/>
          <w:color w:val="auto"/>
        </w:rPr>
        <w:t xml:space="preserve">"Mutilation, Moors, and Motley in 17th Century Languedoc: Emblems of the Local for an Absolutist Audience."  </w:t>
      </w:r>
      <w:r w:rsidRPr="00271922">
        <w:rPr>
          <w:rFonts w:asciiTheme="majorHAnsi" w:hAnsiTheme="majorHAnsi" w:cstheme="majorHAnsi"/>
          <w:i/>
          <w:color w:val="auto"/>
        </w:rPr>
        <w:t>Carnival, Art, and Identity</w:t>
      </w:r>
      <w:r w:rsidRPr="00271922">
        <w:rPr>
          <w:rFonts w:asciiTheme="majorHAnsi" w:hAnsiTheme="majorHAnsi" w:cstheme="majorHAnsi"/>
          <w:color w:val="auto"/>
        </w:rPr>
        <w:t>. Mathers Museum of World Cultures, Bloomington. 2002.</w:t>
      </w:r>
    </w:p>
    <w:p w14:paraId="27D04D5C" w14:textId="77777777" w:rsidR="007A4D7C" w:rsidRPr="00271922" w:rsidRDefault="007A4D7C">
      <w:pPr>
        <w:pStyle w:val="BodyTextIndent"/>
        <w:rPr>
          <w:rFonts w:asciiTheme="majorHAnsi" w:hAnsiTheme="majorHAnsi" w:cstheme="majorHAnsi"/>
          <w:color w:val="auto"/>
        </w:rPr>
      </w:pPr>
    </w:p>
    <w:p w14:paraId="7D348854" w14:textId="77777777" w:rsidR="007A4D7C" w:rsidRPr="00271922" w:rsidRDefault="007A4D7C">
      <w:pPr>
        <w:pStyle w:val="BodyTextIndent"/>
        <w:rPr>
          <w:rFonts w:asciiTheme="majorHAnsi" w:hAnsiTheme="majorHAnsi" w:cstheme="majorHAnsi"/>
          <w:color w:val="auto"/>
        </w:rPr>
      </w:pPr>
      <w:r w:rsidRPr="00271922">
        <w:rPr>
          <w:rFonts w:asciiTheme="majorHAnsi" w:hAnsiTheme="majorHAnsi" w:cstheme="majorHAnsi"/>
          <w:color w:val="auto"/>
        </w:rPr>
        <w:t>“Catalan, Taliban, Caliban: Denaturalization and the Fate of Local Custom.” Center for Folklore and Ethnography, University of Pennsylvania. 2002.</w:t>
      </w:r>
    </w:p>
    <w:p w14:paraId="635EEA69" w14:textId="77777777" w:rsidR="007A4D7C" w:rsidRPr="00271922" w:rsidRDefault="007A4D7C">
      <w:pPr>
        <w:pStyle w:val="BodyTextIndent"/>
        <w:rPr>
          <w:rFonts w:asciiTheme="majorHAnsi" w:hAnsiTheme="majorHAnsi" w:cstheme="majorHAnsi"/>
          <w:color w:val="auto"/>
        </w:rPr>
      </w:pPr>
    </w:p>
    <w:p w14:paraId="4B53AD90" w14:textId="77777777" w:rsidR="007A4D7C" w:rsidRPr="00271922" w:rsidRDefault="007A4D7C">
      <w:pPr>
        <w:pStyle w:val="BodyTextIndent"/>
        <w:rPr>
          <w:rFonts w:asciiTheme="majorHAnsi" w:hAnsiTheme="majorHAnsi" w:cstheme="majorHAnsi"/>
          <w:color w:val="auto"/>
          <w:lang w:val="es-US"/>
        </w:rPr>
      </w:pPr>
      <w:r w:rsidRPr="00271922">
        <w:rPr>
          <w:rFonts w:asciiTheme="majorHAnsi" w:hAnsiTheme="majorHAnsi" w:cstheme="majorHAnsi"/>
          <w:color w:val="auto"/>
        </w:rPr>
        <w:t xml:space="preserve">“Metaphor, Sacrament, and Irony: Discursive Security and Violent Acts in the Making of Collective Identities.” </w:t>
      </w:r>
      <w:r w:rsidRPr="00271922">
        <w:rPr>
          <w:rFonts w:asciiTheme="majorHAnsi" w:hAnsiTheme="majorHAnsi" w:cstheme="majorHAnsi"/>
          <w:i/>
          <w:color w:val="auto"/>
        </w:rPr>
        <w:t>Fear, Hatred, Terrorism and Conflict Mitigation</w:t>
      </w:r>
      <w:r w:rsidRPr="00271922">
        <w:rPr>
          <w:rFonts w:asciiTheme="majorHAnsi" w:hAnsiTheme="majorHAnsi" w:cstheme="majorHAnsi"/>
          <w:color w:val="auto"/>
        </w:rPr>
        <w:t xml:space="preserve"> (Near Eastern Languages and Cultures/Comparative Studies 694), OSU, Columbus.  </w:t>
      </w:r>
      <w:r w:rsidRPr="00271922">
        <w:rPr>
          <w:rFonts w:asciiTheme="majorHAnsi" w:hAnsiTheme="majorHAnsi" w:cstheme="majorHAnsi"/>
          <w:color w:val="auto"/>
          <w:lang w:val="es-US"/>
        </w:rPr>
        <w:t xml:space="preserve">2001. </w:t>
      </w:r>
    </w:p>
    <w:p w14:paraId="64364AF9" w14:textId="77777777" w:rsidR="007A4D7C" w:rsidRPr="00271922" w:rsidRDefault="007A4D7C">
      <w:pPr>
        <w:rPr>
          <w:rFonts w:asciiTheme="majorHAnsi" w:hAnsiTheme="majorHAnsi" w:cstheme="majorHAnsi"/>
          <w:sz w:val="20"/>
          <w:szCs w:val="20"/>
          <w:lang w:val="es-US"/>
        </w:rPr>
      </w:pPr>
    </w:p>
    <w:p w14:paraId="11E70E3F" w14:textId="77777777" w:rsidR="007A4D7C" w:rsidRPr="00271922" w:rsidRDefault="007A4D7C">
      <w:pPr>
        <w:pStyle w:val="EndnoteText"/>
        <w:rPr>
          <w:rFonts w:asciiTheme="majorHAnsi" w:hAnsiTheme="majorHAnsi" w:cstheme="majorHAnsi"/>
        </w:rPr>
      </w:pPr>
      <w:r w:rsidRPr="00271922">
        <w:rPr>
          <w:rFonts w:asciiTheme="majorHAnsi" w:hAnsiTheme="majorHAnsi" w:cstheme="majorHAnsi"/>
          <w:lang w:val="es-US"/>
        </w:rPr>
        <w:t xml:space="preserve">“El hueso cantante: </w:t>
      </w:r>
      <w:r w:rsidRPr="00271922">
        <w:rPr>
          <w:rFonts w:asciiTheme="majorHAnsi" w:hAnsiTheme="majorHAnsi" w:cstheme="majorHAnsi"/>
          <w:i/>
          <w:lang w:val="es-US"/>
        </w:rPr>
        <w:t>vox populi</w:t>
      </w:r>
      <w:r w:rsidRPr="00271922">
        <w:rPr>
          <w:rFonts w:asciiTheme="majorHAnsi" w:hAnsiTheme="majorHAnsi" w:cstheme="majorHAnsi"/>
          <w:lang w:val="es-US"/>
        </w:rPr>
        <w:t xml:space="preserve"> y mito capitalista.”  Closing address.  </w:t>
      </w:r>
      <w:r w:rsidRPr="00271922">
        <w:rPr>
          <w:rFonts w:asciiTheme="majorHAnsi" w:hAnsiTheme="majorHAnsi" w:cstheme="majorHAnsi"/>
          <w:i/>
          <w:lang w:val="es-US"/>
        </w:rPr>
        <w:t>Nuevas y viejas tradiciones en ámbitos urbanos</w:t>
      </w:r>
      <w:r w:rsidRPr="00271922">
        <w:rPr>
          <w:rFonts w:asciiTheme="majorHAnsi" w:hAnsiTheme="majorHAnsi" w:cstheme="majorHAnsi"/>
          <w:lang w:val="es-US"/>
        </w:rPr>
        <w:t xml:space="preserve">. Consejo Superior de Investigaciones Científicas, Madrid. </w:t>
      </w:r>
      <w:r w:rsidRPr="00271922">
        <w:rPr>
          <w:rFonts w:asciiTheme="majorHAnsi" w:hAnsiTheme="majorHAnsi" w:cstheme="majorHAnsi"/>
        </w:rPr>
        <w:t xml:space="preserve">2001. </w:t>
      </w:r>
    </w:p>
    <w:p w14:paraId="681A4DEB" w14:textId="77777777" w:rsidR="007A4D7C" w:rsidRPr="00271922" w:rsidRDefault="007A4D7C">
      <w:pPr>
        <w:rPr>
          <w:rFonts w:asciiTheme="majorHAnsi" w:hAnsiTheme="majorHAnsi" w:cstheme="majorHAnsi"/>
          <w:sz w:val="20"/>
          <w:szCs w:val="20"/>
        </w:rPr>
      </w:pPr>
    </w:p>
    <w:p w14:paraId="542C11B4" w14:textId="77777777" w:rsidR="007A4D7C" w:rsidRPr="00271922" w:rsidRDefault="007A4D7C">
      <w:pPr>
        <w:pStyle w:val="BodyTextIndent"/>
        <w:rPr>
          <w:rFonts w:asciiTheme="majorHAnsi" w:hAnsiTheme="majorHAnsi" w:cstheme="majorHAnsi"/>
          <w:color w:val="auto"/>
        </w:rPr>
      </w:pPr>
      <w:r w:rsidRPr="00271922">
        <w:rPr>
          <w:rFonts w:asciiTheme="majorHAnsi" w:hAnsiTheme="majorHAnsi" w:cstheme="majorHAnsi"/>
          <w:color w:val="auto"/>
        </w:rPr>
        <w:t xml:space="preserve">“Getting Burned: Politics and Identity in a Spanish Fire Festival.” Dean’s Fireside Chat, College of Humanities, OSU.  2001. </w:t>
      </w:r>
    </w:p>
    <w:p w14:paraId="39AFFE5B" w14:textId="77777777" w:rsidR="007A4D7C" w:rsidRPr="00271922" w:rsidRDefault="007A4D7C">
      <w:pPr>
        <w:rPr>
          <w:rFonts w:asciiTheme="majorHAnsi" w:hAnsiTheme="majorHAnsi" w:cstheme="majorHAnsi"/>
          <w:sz w:val="20"/>
          <w:szCs w:val="20"/>
        </w:rPr>
      </w:pPr>
    </w:p>
    <w:p w14:paraId="2FBDCC57"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“From Specularity to Ventriloquism: Women, Folksong, and the Myth of the Capitalist in Industrial Europe.” Institute for Collaborative Research and Public Humanities, OSU.  2001. </w:t>
      </w:r>
    </w:p>
    <w:p w14:paraId="1F54F2EF" w14:textId="77777777" w:rsidR="007A4D7C" w:rsidRPr="00271922" w:rsidRDefault="007A4D7C">
      <w:pPr>
        <w:rPr>
          <w:rFonts w:asciiTheme="majorHAnsi" w:hAnsiTheme="majorHAnsi" w:cstheme="majorHAnsi"/>
          <w:sz w:val="20"/>
          <w:szCs w:val="20"/>
        </w:rPr>
      </w:pPr>
    </w:p>
    <w:p w14:paraId="18F87FB0"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 “’In the Blood’:  Memory, Rhythm, and the Franco Regime in Catalan Nationalist Performance.” </w:t>
      </w:r>
      <w:r w:rsidRPr="00271922">
        <w:rPr>
          <w:rFonts w:asciiTheme="majorHAnsi" w:hAnsiTheme="majorHAnsi" w:cstheme="majorHAnsi"/>
          <w:i/>
          <w:sz w:val="20"/>
          <w:szCs w:val="20"/>
        </w:rPr>
        <w:t>Remembering and Reconstructing the Past</w:t>
      </w:r>
      <w:r w:rsidRPr="00271922">
        <w:rPr>
          <w:rFonts w:asciiTheme="majorHAnsi" w:hAnsiTheme="majorHAnsi" w:cstheme="majorHAnsi"/>
          <w:sz w:val="20"/>
          <w:szCs w:val="20"/>
        </w:rPr>
        <w:t xml:space="preserve">, Peter Wall Institute for Advanced Studies, University of British Columbia, Vancouver.  2001. </w:t>
      </w:r>
    </w:p>
    <w:p w14:paraId="104733A5" w14:textId="77777777" w:rsidR="007A4D7C" w:rsidRPr="00271922" w:rsidRDefault="007A4D7C">
      <w:pPr>
        <w:rPr>
          <w:rFonts w:asciiTheme="majorHAnsi" w:hAnsiTheme="majorHAnsi" w:cstheme="majorHAnsi"/>
          <w:sz w:val="20"/>
          <w:szCs w:val="20"/>
        </w:rPr>
      </w:pPr>
    </w:p>
    <w:p w14:paraId="1694F6F8" w14:textId="77777777" w:rsidR="007A4D7C" w:rsidRPr="00271922" w:rsidRDefault="007A4D7C">
      <w:pPr>
        <w:pStyle w:val="BodyTextIndent"/>
        <w:rPr>
          <w:rFonts w:asciiTheme="majorHAnsi" w:hAnsiTheme="majorHAnsi" w:cstheme="majorHAnsi"/>
          <w:color w:val="auto"/>
        </w:rPr>
      </w:pPr>
      <w:r w:rsidRPr="00271922">
        <w:rPr>
          <w:rFonts w:asciiTheme="majorHAnsi" w:hAnsiTheme="majorHAnsi" w:cstheme="majorHAnsi"/>
          <w:color w:val="auto"/>
        </w:rPr>
        <w:t xml:space="preserve">"Network and Imagined Community in Italian-American Ethnicity." Interdisciplinary Seminar: </w:t>
      </w:r>
      <w:r w:rsidRPr="00271922">
        <w:rPr>
          <w:rFonts w:asciiTheme="majorHAnsi" w:hAnsiTheme="majorHAnsi" w:cstheme="majorHAnsi"/>
          <w:i/>
          <w:color w:val="auto"/>
        </w:rPr>
        <w:t>Migration/Ethnicity/Heritage</w:t>
      </w:r>
      <w:r w:rsidRPr="00271922">
        <w:rPr>
          <w:rFonts w:asciiTheme="majorHAnsi" w:hAnsiTheme="majorHAnsi" w:cstheme="majorHAnsi"/>
          <w:color w:val="auto"/>
        </w:rPr>
        <w:t xml:space="preserve">.  OSU, Columbus.  2001. </w:t>
      </w:r>
    </w:p>
    <w:p w14:paraId="6BD33A25" w14:textId="77777777" w:rsidR="007A4D7C" w:rsidRPr="00271922" w:rsidRDefault="007A4D7C">
      <w:pPr>
        <w:rPr>
          <w:rFonts w:asciiTheme="majorHAnsi" w:hAnsiTheme="majorHAnsi" w:cstheme="majorHAnsi"/>
          <w:sz w:val="20"/>
          <w:szCs w:val="20"/>
        </w:rPr>
      </w:pPr>
    </w:p>
    <w:p w14:paraId="216A842C"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“Interpretive Regimes and Cultural Conflict: Lessons from the Spanish Transition?” Director’s Lunch Series, Mershon Center, Columbus.  2001. </w:t>
      </w:r>
    </w:p>
    <w:p w14:paraId="0E5D40AA" w14:textId="77777777" w:rsidR="007A4D7C" w:rsidRPr="00271922" w:rsidRDefault="007A4D7C">
      <w:pPr>
        <w:rPr>
          <w:rFonts w:asciiTheme="majorHAnsi" w:hAnsiTheme="majorHAnsi" w:cstheme="majorHAnsi"/>
          <w:sz w:val="20"/>
          <w:szCs w:val="20"/>
        </w:rPr>
      </w:pPr>
    </w:p>
    <w:p w14:paraId="2A866179" w14:textId="77777777" w:rsidR="007A4D7C" w:rsidRPr="00271922" w:rsidRDefault="007A4D7C">
      <w:pPr>
        <w:pStyle w:val="BodyTextIndent"/>
        <w:rPr>
          <w:rFonts w:asciiTheme="majorHAnsi" w:hAnsiTheme="majorHAnsi" w:cstheme="majorHAnsi"/>
          <w:color w:val="auto"/>
          <w:lang w:val="fr-FR"/>
        </w:rPr>
      </w:pPr>
      <w:r w:rsidRPr="00271922">
        <w:rPr>
          <w:rFonts w:asciiTheme="majorHAnsi" w:hAnsiTheme="majorHAnsi" w:cstheme="majorHAnsi"/>
          <w:color w:val="auto"/>
        </w:rPr>
        <w:t xml:space="preserve">“The Work of Redemption in the Age of Industrial Production: Women, Ballads, and Capitalist Ventriloquism in Nineteenth Century Europe.”  </w:t>
      </w:r>
      <w:r w:rsidRPr="00271922">
        <w:rPr>
          <w:rFonts w:asciiTheme="majorHAnsi" w:hAnsiTheme="majorHAnsi" w:cstheme="majorHAnsi"/>
          <w:i/>
          <w:color w:val="auto"/>
        </w:rPr>
        <w:t>Take/Cover:  Copying and Its Double</w:t>
      </w:r>
      <w:r w:rsidRPr="00271922">
        <w:rPr>
          <w:rFonts w:asciiTheme="majorHAnsi" w:hAnsiTheme="majorHAnsi" w:cstheme="majorHAnsi"/>
          <w:color w:val="auto"/>
        </w:rPr>
        <w:t xml:space="preserve">. Center for Folklore and Ethnography, University of Pennsylvania.  </w:t>
      </w:r>
      <w:r w:rsidRPr="00271922">
        <w:rPr>
          <w:rFonts w:asciiTheme="majorHAnsi" w:hAnsiTheme="majorHAnsi" w:cstheme="majorHAnsi"/>
          <w:color w:val="auto"/>
          <w:lang w:val="fr-FR"/>
        </w:rPr>
        <w:t xml:space="preserve">2001. </w:t>
      </w:r>
    </w:p>
    <w:p w14:paraId="00561CC7" w14:textId="77777777" w:rsidR="007A4D7C" w:rsidRPr="00271922" w:rsidRDefault="007A4D7C">
      <w:pPr>
        <w:rPr>
          <w:rFonts w:asciiTheme="majorHAnsi" w:hAnsiTheme="majorHAnsi" w:cstheme="majorHAnsi"/>
          <w:sz w:val="20"/>
          <w:szCs w:val="20"/>
          <w:lang w:val="fr-FR"/>
        </w:rPr>
      </w:pPr>
    </w:p>
    <w:p w14:paraId="029AAC27" w14:textId="77777777" w:rsidR="007A4D7C" w:rsidRPr="00271922" w:rsidRDefault="007A4D7C">
      <w:pPr>
        <w:rPr>
          <w:rFonts w:asciiTheme="majorHAnsi" w:hAnsiTheme="majorHAnsi" w:cstheme="majorHAnsi"/>
          <w:sz w:val="20"/>
          <w:szCs w:val="20"/>
          <w:lang w:val="es-US"/>
        </w:rPr>
      </w:pPr>
      <w:r w:rsidRPr="00271922">
        <w:rPr>
          <w:rFonts w:asciiTheme="majorHAnsi" w:hAnsiTheme="majorHAnsi" w:cstheme="majorHAnsi"/>
          <w:sz w:val="20"/>
          <w:szCs w:val="20"/>
          <w:lang w:val="fr-FR"/>
        </w:rPr>
        <w:t xml:space="preserve">"L'espai de convivència i els seus intèrprets: festa i ambigüitat en les societats plurals." Lecture in cycle of three, </w:t>
      </w:r>
      <w:r w:rsidRPr="00271922">
        <w:rPr>
          <w:rFonts w:asciiTheme="majorHAnsi" w:hAnsiTheme="majorHAnsi" w:cstheme="majorHAnsi"/>
          <w:i/>
          <w:sz w:val="20"/>
          <w:szCs w:val="20"/>
          <w:lang w:val="fr-FR"/>
        </w:rPr>
        <w:t>Les noves tradicions</w:t>
      </w:r>
      <w:r w:rsidRPr="00271922">
        <w:rPr>
          <w:rFonts w:asciiTheme="majorHAnsi" w:hAnsiTheme="majorHAnsi" w:cstheme="majorHAnsi"/>
          <w:sz w:val="20"/>
          <w:szCs w:val="20"/>
          <w:lang w:val="fr-FR"/>
        </w:rPr>
        <w:t xml:space="preserve">, Institut de Cultura de Barcelona.  </w:t>
      </w:r>
      <w:r w:rsidRPr="00271922">
        <w:rPr>
          <w:rFonts w:asciiTheme="majorHAnsi" w:hAnsiTheme="majorHAnsi" w:cstheme="majorHAnsi"/>
          <w:sz w:val="20"/>
          <w:szCs w:val="20"/>
          <w:lang w:val="es-US"/>
        </w:rPr>
        <w:t xml:space="preserve">2000. </w:t>
      </w:r>
    </w:p>
    <w:p w14:paraId="02CB0DF1" w14:textId="77777777" w:rsidR="007A4D7C" w:rsidRPr="00271922" w:rsidRDefault="007A4D7C">
      <w:pPr>
        <w:rPr>
          <w:rFonts w:asciiTheme="majorHAnsi" w:hAnsiTheme="majorHAnsi" w:cstheme="majorHAnsi"/>
          <w:sz w:val="20"/>
          <w:szCs w:val="20"/>
          <w:lang w:val="es-US"/>
        </w:rPr>
      </w:pPr>
    </w:p>
    <w:p w14:paraId="42E29A20" w14:textId="77777777" w:rsidR="007A4D7C" w:rsidRPr="00271922" w:rsidRDefault="007A4D7C">
      <w:pPr>
        <w:pStyle w:val="BodyText3"/>
        <w:rPr>
          <w:rFonts w:asciiTheme="majorHAnsi" w:hAnsiTheme="majorHAnsi" w:cstheme="majorHAnsi"/>
          <w:lang w:val="fr-FR"/>
        </w:rPr>
      </w:pPr>
      <w:r w:rsidRPr="00271922">
        <w:rPr>
          <w:rFonts w:asciiTheme="majorHAnsi" w:hAnsiTheme="majorHAnsi" w:cstheme="majorHAnsi"/>
          <w:lang w:val="es-US"/>
        </w:rPr>
        <w:t xml:space="preserve">“Las formas de la voz popular de cara al público global.” Aula Julio Caro Baroja “Cultura popular y globalización: paradojas de un proceso.” </w:t>
      </w:r>
      <w:r w:rsidRPr="00271922">
        <w:rPr>
          <w:rFonts w:asciiTheme="majorHAnsi" w:hAnsiTheme="majorHAnsi" w:cstheme="majorHAnsi"/>
          <w:lang w:val="fr-FR"/>
        </w:rPr>
        <w:t>Fundación Navapalos, Madrid. 2000.</w:t>
      </w:r>
    </w:p>
    <w:p w14:paraId="0A3F9170" w14:textId="77777777" w:rsidR="007A4D7C" w:rsidRPr="00271922" w:rsidRDefault="007A4D7C">
      <w:pPr>
        <w:rPr>
          <w:rFonts w:asciiTheme="majorHAnsi" w:hAnsiTheme="majorHAnsi" w:cstheme="majorHAnsi"/>
          <w:sz w:val="20"/>
          <w:szCs w:val="20"/>
          <w:lang w:val="fr-FR"/>
        </w:rPr>
      </w:pPr>
    </w:p>
    <w:p w14:paraId="43BB1C5A" w14:textId="77777777" w:rsidR="007A4D7C" w:rsidRPr="00271922" w:rsidRDefault="007A4D7C">
      <w:pPr>
        <w:rPr>
          <w:rFonts w:asciiTheme="majorHAnsi" w:hAnsiTheme="majorHAnsi" w:cstheme="majorHAnsi"/>
          <w:sz w:val="20"/>
          <w:szCs w:val="20"/>
          <w:lang w:val="fr-FR"/>
        </w:rPr>
      </w:pPr>
      <w:r w:rsidRPr="00271922">
        <w:rPr>
          <w:rFonts w:asciiTheme="majorHAnsi" w:hAnsiTheme="majorHAnsi" w:cstheme="majorHAnsi"/>
          <w:sz w:val="20"/>
          <w:szCs w:val="20"/>
          <w:lang w:val="fr-FR"/>
        </w:rPr>
        <w:t xml:space="preserve">“Conflits culturels et tolérance sociale dans l’espace public. Reflexions à partir d’exemples espagnols.” Institut d'Ethnologie Méditerranéenne et Comparative, Université de Provence, Aix.  2000. </w:t>
      </w:r>
    </w:p>
    <w:p w14:paraId="7C3B780B" w14:textId="77777777" w:rsidR="007A4D7C" w:rsidRPr="00271922" w:rsidRDefault="007A4D7C">
      <w:pPr>
        <w:rPr>
          <w:rFonts w:asciiTheme="majorHAnsi" w:hAnsiTheme="majorHAnsi" w:cstheme="majorHAnsi"/>
          <w:sz w:val="20"/>
          <w:szCs w:val="20"/>
          <w:lang w:val="fr-FR"/>
        </w:rPr>
      </w:pPr>
    </w:p>
    <w:p w14:paraId="1079258D" w14:textId="77777777" w:rsidR="007A4D7C" w:rsidRPr="00271922" w:rsidRDefault="007A4D7C">
      <w:pPr>
        <w:rPr>
          <w:rFonts w:asciiTheme="majorHAnsi" w:hAnsiTheme="majorHAnsi" w:cstheme="majorHAnsi"/>
          <w:sz w:val="20"/>
          <w:szCs w:val="20"/>
          <w:lang w:val="fr-FR"/>
        </w:rPr>
      </w:pPr>
      <w:r w:rsidRPr="00271922">
        <w:rPr>
          <w:rFonts w:asciiTheme="majorHAnsi" w:hAnsiTheme="majorHAnsi" w:cstheme="majorHAnsi"/>
          <w:sz w:val="20"/>
          <w:szCs w:val="20"/>
          <w:lang w:val="fr-FR"/>
        </w:rPr>
        <w:t>“Reproducció i representació en la dansa tradicional.” Aula de Dansa Tradicional i Popular, Generalitat de Catalunya, Barcelona. 2000.</w:t>
      </w:r>
    </w:p>
    <w:p w14:paraId="12A246E6" w14:textId="77777777" w:rsidR="007A4D7C" w:rsidRPr="00271922" w:rsidRDefault="007A4D7C">
      <w:pPr>
        <w:rPr>
          <w:rFonts w:asciiTheme="majorHAnsi" w:hAnsiTheme="majorHAnsi" w:cstheme="majorHAnsi"/>
          <w:sz w:val="20"/>
          <w:szCs w:val="20"/>
          <w:lang w:val="fr-FR"/>
        </w:rPr>
      </w:pPr>
    </w:p>
    <w:p w14:paraId="7686B3A1" w14:textId="77777777" w:rsidR="007A4D7C" w:rsidRPr="00271922" w:rsidRDefault="007A4D7C">
      <w:pPr>
        <w:pStyle w:val="EndnoteText"/>
        <w:rPr>
          <w:rFonts w:asciiTheme="majorHAnsi" w:hAnsiTheme="majorHAnsi" w:cstheme="majorHAnsi"/>
        </w:rPr>
      </w:pPr>
      <w:r w:rsidRPr="00271922">
        <w:rPr>
          <w:rFonts w:asciiTheme="majorHAnsi" w:hAnsiTheme="majorHAnsi" w:cstheme="majorHAnsi"/>
          <w:lang w:val="fr-FR"/>
        </w:rPr>
        <w:t xml:space="preserve">Round table, “Cultures of Performance/Performances of Culture.” Institute for Collaborative Research and Public Humanities, OSU. I.  </w:t>
      </w:r>
      <w:r w:rsidRPr="00271922">
        <w:rPr>
          <w:rFonts w:asciiTheme="majorHAnsi" w:hAnsiTheme="majorHAnsi" w:cstheme="majorHAnsi"/>
        </w:rPr>
        <w:t>2000.</w:t>
      </w:r>
    </w:p>
    <w:p w14:paraId="28A60BAB" w14:textId="77777777" w:rsidR="007A4D7C" w:rsidRPr="00271922" w:rsidRDefault="007A4D7C">
      <w:pPr>
        <w:rPr>
          <w:rFonts w:asciiTheme="majorHAnsi" w:hAnsiTheme="majorHAnsi" w:cstheme="majorHAnsi"/>
          <w:b/>
          <w:sz w:val="20"/>
          <w:szCs w:val="20"/>
        </w:rPr>
      </w:pPr>
    </w:p>
    <w:p w14:paraId="051A736B"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 “Inhabiting the Hegemonic Text: Second Nature and the </w:t>
      </w:r>
      <w:r w:rsidRPr="00271922">
        <w:rPr>
          <w:rFonts w:asciiTheme="majorHAnsi" w:hAnsiTheme="majorHAnsi" w:cstheme="majorHAnsi"/>
          <w:i/>
          <w:sz w:val="20"/>
          <w:szCs w:val="20"/>
        </w:rPr>
        <w:t>‘Honnête Homme’</w:t>
      </w:r>
      <w:r w:rsidRPr="00271922">
        <w:rPr>
          <w:rFonts w:asciiTheme="majorHAnsi" w:hAnsiTheme="majorHAnsi" w:cstheme="majorHAnsi"/>
          <w:sz w:val="20"/>
          <w:szCs w:val="20"/>
        </w:rPr>
        <w:t xml:space="preserve"> in a French Political Suicide.” </w:t>
      </w:r>
      <w:r w:rsidRPr="00271922">
        <w:rPr>
          <w:rFonts w:asciiTheme="majorHAnsi" w:hAnsiTheme="majorHAnsi" w:cstheme="majorHAnsi"/>
          <w:i/>
          <w:sz w:val="20"/>
          <w:szCs w:val="20"/>
        </w:rPr>
        <w:t>Second Nature: Vernacular Systems of Understanding</w:t>
      </w:r>
      <w:r w:rsidRPr="00271922">
        <w:rPr>
          <w:rFonts w:asciiTheme="majorHAnsi" w:hAnsiTheme="majorHAnsi" w:cstheme="majorHAnsi"/>
          <w:sz w:val="20"/>
          <w:szCs w:val="20"/>
        </w:rPr>
        <w:t>, Center for Folklore and Ethnography. University of Pennsylvania.  2000.</w:t>
      </w:r>
    </w:p>
    <w:p w14:paraId="62CA909B" w14:textId="77777777" w:rsidR="007A4D7C" w:rsidRPr="00271922" w:rsidRDefault="007A4D7C">
      <w:pPr>
        <w:rPr>
          <w:rFonts w:asciiTheme="majorHAnsi" w:hAnsiTheme="majorHAnsi" w:cstheme="majorHAnsi"/>
          <w:sz w:val="20"/>
          <w:szCs w:val="20"/>
        </w:rPr>
      </w:pPr>
    </w:p>
    <w:p w14:paraId="101A881E"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“Breaking the Social Contract: Violence and Production in the Catalan Mountains at the Turn of the Century.” </w:t>
      </w:r>
      <w:r w:rsidRPr="00271922">
        <w:rPr>
          <w:rFonts w:asciiTheme="majorHAnsi" w:hAnsiTheme="majorHAnsi" w:cstheme="majorHAnsi"/>
          <w:i/>
          <w:sz w:val="20"/>
          <w:szCs w:val="20"/>
        </w:rPr>
        <w:t>Marginality and Otherness Revisited: Catalan Studies and the Present of Hispanism</w:t>
      </w:r>
      <w:r w:rsidRPr="00271922">
        <w:rPr>
          <w:rFonts w:asciiTheme="majorHAnsi" w:hAnsiTheme="majorHAnsi" w:cstheme="majorHAnsi"/>
          <w:sz w:val="20"/>
          <w:szCs w:val="20"/>
        </w:rPr>
        <w:t>. Indiana University. 2000.</w:t>
      </w:r>
    </w:p>
    <w:p w14:paraId="64E49966" w14:textId="77777777" w:rsidR="007A4D7C" w:rsidRPr="00271922" w:rsidRDefault="007A4D7C">
      <w:pPr>
        <w:rPr>
          <w:rFonts w:asciiTheme="majorHAnsi" w:hAnsiTheme="majorHAnsi" w:cstheme="majorHAnsi"/>
          <w:b/>
          <w:sz w:val="20"/>
          <w:szCs w:val="20"/>
        </w:rPr>
      </w:pPr>
    </w:p>
    <w:p w14:paraId="30DDC83B"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“Languages of Belonging and Convivència in the Mediterranean.” </w:t>
      </w:r>
      <w:r w:rsidRPr="00271922">
        <w:rPr>
          <w:rFonts w:asciiTheme="majorHAnsi" w:hAnsiTheme="majorHAnsi" w:cstheme="majorHAnsi"/>
          <w:i/>
          <w:sz w:val="20"/>
          <w:szCs w:val="20"/>
        </w:rPr>
        <w:t>An Agenda for Mediterranean Studies</w:t>
      </w:r>
      <w:r w:rsidRPr="00271922">
        <w:rPr>
          <w:rFonts w:asciiTheme="majorHAnsi" w:hAnsiTheme="majorHAnsi" w:cstheme="majorHAnsi"/>
          <w:sz w:val="20"/>
          <w:szCs w:val="20"/>
        </w:rPr>
        <w:t>.  College of Humanities, OSU. 1999.</w:t>
      </w:r>
    </w:p>
    <w:p w14:paraId="475741AC" w14:textId="77777777" w:rsidR="007A4D7C" w:rsidRPr="00271922" w:rsidRDefault="007A4D7C">
      <w:pPr>
        <w:rPr>
          <w:rFonts w:asciiTheme="majorHAnsi" w:hAnsiTheme="majorHAnsi" w:cstheme="majorHAnsi"/>
          <w:sz w:val="20"/>
          <w:szCs w:val="20"/>
        </w:rPr>
      </w:pPr>
    </w:p>
    <w:p w14:paraId="797F2CD6"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“Provinces of Knowledge: Or, Can We Get Out of the Only Game in Town?” </w:t>
      </w:r>
      <w:r w:rsidRPr="00271922">
        <w:rPr>
          <w:rFonts w:asciiTheme="majorHAnsi" w:hAnsiTheme="majorHAnsi" w:cstheme="majorHAnsi"/>
          <w:i/>
          <w:sz w:val="20"/>
          <w:szCs w:val="20"/>
        </w:rPr>
        <w:t>Public Folklore: Forms of Intellectual Practice in Society</w:t>
      </w:r>
      <w:r w:rsidRPr="00271922">
        <w:rPr>
          <w:rFonts w:asciiTheme="majorHAnsi" w:hAnsiTheme="majorHAnsi" w:cstheme="majorHAnsi"/>
          <w:sz w:val="20"/>
          <w:szCs w:val="20"/>
        </w:rPr>
        <w:t>. German-American Symposium, Bad Homburg. 1998.</w:t>
      </w:r>
    </w:p>
    <w:p w14:paraId="1EE80747" w14:textId="77777777" w:rsidR="007A4D7C" w:rsidRPr="00271922" w:rsidRDefault="007A4D7C">
      <w:pPr>
        <w:rPr>
          <w:rFonts w:asciiTheme="majorHAnsi" w:hAnsiTheme="majorHAnsi" w:cstheme="majorHAnsi"/>
          <w:sz w:val="20"/>
          <w:szCs w:val="20"/>
        </w:rPr>
      </w:pPr>
    </w:p>
    <w:p w14:paraId="466BFA3F"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"Reciprocal Tourism and the Fear of the Floating Local: Networkers and </w:t>
      </w:r>
      <w:r w:rsidRPr="00271922">
        <w:rPr>
          <w:rFonts w:asciiTheme="majorHAnsi" w:hAnsiTheme="majorHAnsi" w:cstheme="majorHAnsi"/>
          <w:i/>
          <w:sz w:val="20"/>
          <w:szCs w:val="20"/>
        </w:rPr>
        <w:t>Integristes</w:t>
      </w:r>
      <w:r w:rsidRPr="00271922">
        <w:rPr>
          <w:rFonts w:asciiTheme="majorHAnsi" w:hAnsiTheme="majorHAnsi" w:cstheme="majorHAnsi"/>
          <w:sz w:val="20"/>
          <w:szCs w:val="20"/>
        </w:rPr>
        <w:t xml:space="preserve"> in Contemporary Catalonia."  </w:t>
      </w:r>
      <w:r w:rsidRPr="00271922">
        <w:rPr>
          <w:rFonts w:asciiTheme="majorHAnsi" w:hAnsiTheme="majorHAnsi" w:cstheme="majorHAnsi"/>
          <w:i/>
          <w:sz w:val="20"/>
          <w:szCs w:val="20"/>
        </w:rPr>
        <w:t>Points of Contact: Performance, Tourism, and Identity</w:t>
      </w:r>
      <w:r w:rsidRPr="00271922">
        <w:rPr>
          <w:rFonts w:asciiTheme="majorHAnsi" w:hAnsiTheme="majorHAnsi" w:cstheme="majorHAnsi"/>
          <w:sz w:val="20"/>
          <w:szCs w:val="20"/>
        </w:rPr>
        <w:t xml:space="preserve">, Centre for Performance Studies, Aberystwyth.  1996. </w:t>
      </w:r>
    </w:p>
    <w:p w14:paraId="376C195B" w14:textId="77777777" w:rsidR="007A4D7C" w:rsidRPr="00271922" w:rsidRDefault="007A4D7C">
      <w:pPr>
        <w:rPr>
          <w:rFonts w:asciiTheme="majorHAnsi" w:hAnsiTheme="majorHAnsi" w:cstheme="majorHAnsi"/>
          <w:sz w:val="20"/>
          <w:szCs w:val="20"/>
        </w:rPr>
      </w:pPr>
    </w:p>
    <w:p w14:paraId="49158310"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Plenary position paper, </w:t>
      </w:r>
      <w:r w:rsidRPr="00271922">
        <w:rPr>
          <w:rFonts w:asciiTheme="majorHAnsi" w:hAnsiTheme="majorHAnsi" w:cstheme="majorHAnsi"/>
          <w:i/>
          <w:sz w:val="20"/>
          <w:szCs w:val="20"/>
        </w:rPr>
        <w:t>Points of Contact: Performance, Tourism, and Identity</w:t>
      </w:r>
      <w:r w:rsidRPr="00271922">
        <w:rPr>
          <w:rFonts w:asciiTheme="majorHAnsi" w:hAnsiTheme="majorHAnsi" w:cstheme="majorHAnsi"/>
          <w:sz w:val="20"/>
          <w:szCs w:val="20"/>
        </w:rPr>
        <w:t>, Centre for Performance Studies, Aberystwyth.  1996.</w:t>
      </w:r>
    </w:p>
    <w:p w14:paraId="5951CFD5" w14:textId="77777777" w:rsidR="007A4D7C" w:rsidRPr="00271922" w:rsidRDefault="007A4D7C">
      <w:pPr>
        <w:rPr>
          <w:rFonts w:asciiTheme="majorHAnsi" w:hAnsiTheme="majorHAnsi" w:cstheme="majorHAnsi"/>
          <w:sz w:val="20"/>
          <w:szCs w:val="20"/>
        </w:rPr>
      </w:pPr>
    </w:p>
    <w:p w14:paraId="329F021C"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"A Shout in the Dark: Protest Song in the Transition to Democracy in Catalonia, 1960-1979." Folklore Institute, Indiana University, Bloomington.  1995. </w:t>
      </w:r>
    </w:p>
    <w:p w14:paraId="1920BCF3" w14:textId="77777777" w:rsidR="007A4D7C" w:rsidRPr="00271922" w:rsidRDefault="007A4D7C">
      <w:pPr>
        <w:rPr>
          <w:rFonts w:asciiTheme="majorHAnsi" w:hAnsiTheme="majorHAnsi" w:cstheme="majorHAnsi"/>
          <w:sz w:val="20"/>
          <w:szCs w:val="20"/>
        </w:rPr>
      </w:pPr>
    </w:p>
    <w:p w14:paraId="17FD626A"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"Personal Integrity and Narrative Integrity in a French Political Suicide:  Achieving Authorship." Cultural Studies Seminar on Authenticity, University of Pennsylvania, Philadelphia.  1995. </w:t>
      </w:r>
    </w:p>
    <w:p w14:paraId="6EB52F75" w14:textId="77777777" w:rsidR="007A4D7C" w:rsidRPr="00271922" w:rsidRDefault="007A4D7C">
      <w:pPr>
        <w:rPr>
          <w:rFonts w:asciiTheme="majorHAnsi" w:hAnsiTheme="majorHAnsi" w:cstheme="majorHAnsi"/>
          <w:sz w:val="20"/>
          <w:szCs w:val="20"/>
        </w:rPr>
      </w:pPr>
    </w:p>
    <w:p w14:paraId="37EA8920"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"Façade Performances in Catalonia: Display, Respect, Reclamation, Refusal.” Department of Performance Studies, New York University. 1994. </w:t>
      </w:r>
    </w:p>
    <w:p w14:paraId="3B9B6093" w14:textId="77777777" w:rsidR="007A4D7C" w:rsidRPr="00271922" w:rsidRDefault="007A4D7C">
      <w:pPr>
        <w:rPr>
          <w:rFonts w:asciiTheme="majorHAnsi" w:hAnsiTheme="majorHAnsi" w:cstheme="majorHAnsi"/>
          <w:sz w:val="20"/>
          <w:szCs w:val="20"/>
        </w:rPr>
      </w:pPr>
    </w:p>
    <w:p w14:paraId="52D4B9F9"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"Recalling the Primitive: Customary Memory and the First Inhabitants Complex" (with Roger D. Abrahams). Cultural Studies Seminar on Cultural Memory, University of Pennsylvania, Philadelphia.  1994. </w:t>
      </w:r>
    </w:p>
    <w:p w14:paraId="45EF65BD" w14:textId="77777777" w:rsidR="007A4D7C" w:rsidRPr="00271922" w:rsidRDefault="007A4D7C">
      <w:pPr>
        <w:rPr>
          <w:rFonts w:asciiTheme="majorHAnsi" w:hAnsiTheme="majorHAnsi" w:cstheme="majorHAnsi"/>
          <w:b/>
          <w:sz w:val="20"/>
          <w:szCs w:val="20"/>
        </w:rPr>
      </w:pPr>
    </w:p>
    <w:p w14:paraId="0C1EED2A"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Participant in round table, "La Patum, passat i present." University of  Barcelona. 1993. </w:t>
      </w:r>
    </w:p>
    <w:p w14:paraId="197D0E25" w14:textId="77777777" w:rsidR="007A4D7C" w:rsidRPr="00271922" w:rsidRDefault="007A4D7C">
      <w:pPr>
        <w:rPr>
          <w:rFonts w:asciiTheme="majorHAnsi" w:hAnsiTheme="majorHAnsi" w:cstheme="majorHAnsi"/>
          <w:sz w:val="20"/>
          <w:szCs w:val="20"/>
        </w:rPr>
      </w:pPr>
    </w:p>
    <w:p w14:paraId="6D946985" w14:textId="77777777" w:rsidR="007A4D7C" w:rsidRPr="00271922" w:rsidRDefault="007A4D7C">
      <w:pPr>
        <w:rPr>
          <w:rFonts w:asciiTheme="majorHAnsi" w:hAnsiTheme="majorHAnsi" w:cstheme="majorHAnsi"/>
          <w:sz w:val="20"/>
          <w:szCs w:val="20"/>
          <w:lang w:val="it-IT"/>
        </w:rPr>
      </w:pPr>
      <w:r w:rsidRPr="00271922">
        <w:rPr>
          <w:rFonts w:asciiTheme="majorHAnsi" w:hAnsiTheme="majorHAnsi" w:cstheme="majorHAnsi"/>
          <w:sz w:val="20"/>
          <w:szCs w:val="20"/>
        </w:rPr>
        <w:t>"'</w:t>
      </w:r>
      <w:r w:rsidRPr="00271922">
        <w:rPr>
          <w:rFonts w:asciiTheme="majorHAnsi" w:hAnsiTheme="majorHAnsi" w:cstheme="majorHAnsi"/>
          <w:i/>
          <w:sz w:val="20"/>
          <w:szCs w:val="20"/>
        </w:rPr>
        <w:t>Ganes de Patum'</w:t>
      </w:r>
      <w:r w:rsidRPr="00271922">
        <w:rPr>
          <w:rFonts w:asciiTheme="majorHAnsi" w:hAnsiTheme="majorHAnsi" w:cstheme="majorHAnsi"/>
          <w:sz w:val="20"/>
          <w:szCs w:val="20"/>
        </w:rPr>
        <w:t xml:space="preserve">: Folk Communions and the Hunger for the Whole in the Catalan Mountains." </w:t>
      </w:r>
      <w:r w:rsidRPr="00271922">
        <w:rPr>
          <w:rFonts w:asciiTheme="majorHAnsi" w:hAnsiTheme="majorHAnsi" w:cstheme="majorHAnsi"/>
          <w:sz w:val="20"/>
          <w:szCs w:val="20"/>
          <w:lang w:val="it-IT"/>
        </w:rPr>
        <w:t xml:space="preserve">Wesleyan University Department of Religion, Middletown.  1993. </w:t>
      </w:r>
    </w:p>
    <w:p w14:paraId="71A1097A" w14:textId="77777777" w:rsidR="007A4D7C" w:rsidRPr="00271922" w:rsidRDefault="007A4D7C">
      <w:pPr>
        <w:rPr>
          <w:rFonts w:asciiTheme="majorHAnsi" w:hAnsiTheme="majorHAnsi" w:cstheme="majorHAnsi"/>
          <w:b/>
          <w:sz w:val="20"/>
          <w:szCs w:val="20"/>
          <w:lang w:val="it-IT"/>
        </w:rPr>
      </w:pPr>
    </w:p>
    <w:p w14:paraId="49F57864"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lang w:val="it-IT"/>
        </w:rPr>
        <w:t xml:space="preserve">"Il gusto italiano nella tavola del nuovo mondo." </w:t>
      </w:r>
      <w:r w:rsidRPr="00271922">
        <w:rPr>
          <w:rFonts w:asciiTheme="majorHAnsi" w:hAnsiTheme="majorHAnsi" w:cstheme="majorHAnsi"/>
          <w:i/>
          <w:sz w:val="20"/>
          <w:szCs w:val="20"/>
          <w:lang w:val="it-IT"/>
        </w:rPr>
        <w:t>De Sensibus: dialoghi sulla qualità della vita</w:t>
      </w:r>
      <w:r w:rsidRPr="00271922">
        <w:rPr>
          <w:rFonts w:asciiTheme="majorHAnsi" w:hAnsiTheme="majorHAnsi" w:cstheme="majorHAnsi"/>
          <w:sz w:val="20"/>
          <w:szCs w:val="20"/>
          <w:lang w:val="it-IT"/>
        </w:rPr>
        <w:t xml:space="preserve">, Siena.  </w:t>
      </w:r>
      <w:r w:rsidRPr="00271922">
        <w:rPr>
          <w:rFonts w:asciiTheme="majorHAnsi" w:hAnsiTheme="majorHAnsi" w:cstheme="majorHAnsi"/>
          <w:sz w:val="20"/>
          <w:szCs w:val="20"/>
        </w:rPr>
        <w:t xml:space="preserve">1992. </w:t>
      </w:r>
    </w:p>
    <w:p w14:paraId="691883E5" w14:textId="77777777" w:rsidR="007A4D7C" w:rsidRPr="00271922" w:rsidRDefault="007A4D7C">
      <w:pPr>
        <w:pStyle w:val="EndnoteText"/>
        <w:rPr>
          <w:rFonts w:asciiTheme="majorHAnsi" w:hAnsiTheme="majorHAnsi" w:cstheme="majorHAnsi"/>
        </w:rPr>
      </w:pPr>
    </w:p>
    <w:p w14:paraId="6C88D3C9"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"Breaking Out of Performance: Local Theory in a Catalan Festival." Folklore Institute Colloquium Series, Indiana University, Bloomington.  1992. </w:t>
      </w:r>
    </w:p>
    <w:p w14:paraId="5831BFED" w14:textId="77777777" w:rsidR="007A4D7C" w:rsidRPr="00271922" w:rsidRDefault="007A4D7C">
      <w:pPr>
        <w:rPr>
          <w:rFonts w:asciiTheme="majorHAnsi" w:hAnsiTheme="majorHAnsi" w:cstheme="majorHAnsi"/>
          <w:sz w:val="20"/>
          <w:szCs w:val="20"/>
        </w:rPr>
      </w:pPr>
    </w:p>
    <w:p w14:paraId="079CD552"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"Folk Drama from an Ethnographic Perspective: The Lessons of the Patum." International Congress of Popular Theater, European Institute for Theatrical Research, Barcelona and Berga.  1991.</w:t>
      </w:r>
    </w:p>
    <w:p w14:paraId="26B065AF" w14:textId="77777777" w:rsidR="007A4D7C" w:rsidRPr="00271922" w:rsidRDefault="007A4D7C">
      <w:pPr>
        <w:rPr>
          <w:rFonts w:asciiTheme="majorHAnsi" w:hAnsiTheme="majorHAnsi" w:cstheme="majorHAnsi"/>
          <w:sz w:val="20"/>
          <w:szCs w:val="20"/>
        </w:rPr>
      </w:pPr>
    </w:p>
    <w:p w14:paraId="5839BB92"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"The Mule and the Giants: Order and Disorder in a Catalan Festival Drama." </w:t>
      </w:r>
      <w:r w:rsidRPr="00271922">
        <w:rPr>
          <w:rFonts w:asciiTheme="majorHAnsi" w:hAnsiTheme="majorHAnsi" w:cstheme="majorHAnsi"/>
          <w:i/>
          <w:sz w:val="20"/>
          <w:szCs w:val="20"/>
        </w:rPr>
        <w:t>Moors, Giants, Saints, and Fools: Festival Drama From Around the World</w:t>
      </w:r>
      <w:r w:rsidRPr="00271922">
        <w:rPr>
          <w:rFonts w:asciiTheme="majorHAnsi" w:hAnsiTheme="majorHAnsi" w:cstheme="majorHAnsi"/>
          <w:sz w:val="20"/>
          <w:szCs w:val="20"/>
        </w:rPr>
        <w:t xml:space="preserve">, symposium held at the University Museum, Philadelphia.  1989. </w:t>
      </w:r>
    </w:p>
    <w:p w14:paraId="39DDB771" w14:textId="77777777" w:rsidR="007A4D7C" w:rsidRPr="00271922" w:rsidRDefault="007A4D7C">
      <w:pPr>
        <w:rPr>
          <w:rFonts w:asciiTheme="majorHAnsi" w:hAnsiTheme="majorHAnsi" w:cstheme="majorHAnsi"/>
          <w:sz w:val="20"/>
          <w:szCs w:val="20"/>
        </w:rPr>
      </w:pPr>
    </w:p>
    <w:p w14:paraId="09D33701" w14:textId="77777777" w:rsidR="007A4D7C" w:rsidRPr="00271922" w:rsidRDefault="007A4D7C">
      <w:pPr>
        <w:pStyle w:val="BodyText3"/>
        <w:rPr>
          <w:rFonts w:asciiTheme="majorHAnsi" w:hAnsiTheme="majorHAnsi" w:cstheme="majorHAnsi"/>
        </w:rPr>
      </w:pPr>
      <w:r w:rsidRPr="00271922">
        <w:rPr>
          <w:rFonts w:asciiTheme="majorHAnsi" w:hAnsiTheme="majorHAnsi" w:cstheme="majorHAnsi"/>
        </w:rPr>
        <w:t>"Dressed Windows in Italian Philadelphia." Symposium on Italian-American Folklore, Samuel S. Fleisher Art Memorial, Philadelphia.  1989.</w:t>
      </w:r>
    </w:p>
    <w:p w14:paraId="06F1E9BF" w14:textId="77777777" w:rsidR="007A4D7C" w:rsidRPr="00271922" w:rsidRDefault="007A4D7C">
      <w:pPr>
        <w:pStyle w:val="EndnoteText"/>
        <w:rPr>
          <w:rFonts w:asciiTheme="majorHAnsi" w:hAnsiTheme="majorHAnsi" w:cstheme="majorHAnsi"/>
        </w:rPr>
      </w:pPr>
    </w:p>
    <w:p w14:paraId="09A109B3"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"Studying Italian Folk Arts in Philadelphia." </w:t>
      </w:r>
      <w:r w:rsidRPr="00271922">
        <w:rPr>
          <w:rFonts w:asciiTheme="majorHAnsi" w:hAnsiTheme="majorHAnsi" w:cstheme="majorHAnsi"/>
          <w:i/>
          <w:sz w:val="20"/>
          <w:szCs w:val="20"/>
        </w:rPr>
        <w:t>Craft and Community: Traditional Arts in Contemporary Society</w:t>
      </w:r>
      <w:r w:rsidRPr="00271922">
        <w:rPr>
          <w:rFonts w:asciiTheme="majorHAnsi" w:hAnsiTheme="majorHAnsi" w:cstheme="majorHAnsi"/>
          <w:sz w:val="20"/>
          <w:szCs w:val="20"/>
        </w:rPr>
        <w:t>, Balch Institute for Ethnic Studies, Philadelphia.  1989.</w:t>
      </w:r>
    </w:p>
    <w:p w14:paraId="01FDCC2E" w14:textId="77777777" w:rsidR="007A4D7C" w:rsidRPr="00271922" w:rsidRDefault="007A4D7C">
      <w:pPr>
        <w:rPr>
          <w:rFonts w:asciiTheme="majorHAnsi" w:hAnsiTheme="majorHAnsi" w:cstheme="majorHAnsi"/>
          <w:sz w:val="20"/>
          <w:szCs w:val="20"/>
        </w:rPr>
      </w:pPr>
    </w:p>
    <w:p w14:paraId="178B1669" w14:textId="3C47DE44" w:rsidR="00333242" w:rsidRPr="00271922" w:rsidRDefault="007A4D7C" w:rsidP="00D2773F">
      <w:pPr>
        <w:rPr>
          <w:rFonts w:asciiTheme="majorHAnsi" w:hAnsiTheme="majorHAnsi" w:cstheme="majorHAnsi"/>
          <w:b/>
          <w:sz w:val="20"/>
          <w:szCs w:val="20"/>
        </w:rPr>
      </w:pPr>
      <w:r w:rsidRPr="00271922">
        <w:rPr>
          <w:rFonts w:asciiTheme="majorHAnsi" w:hAnsiTheme="majorHAnsi" w:cstheme="majorHAnsi"/>
          <w:b/>
          <w:sz w:val="20"/>
          <w:szCs w:val="20"/>
        </w:rPr>
        <w:t>Self-</w:t>
      </w:r>
      <w:r w:rsidR="00682831" w:rsidRPr="00271922">
        <w:rPr>
          <w:rFonts w:asciiTheme="majorHAnsi" w:hAnsiTheme="majorHAnsi" w:cstheme="majorHAnsi"/>
          <w:b/>
          <w:sz w:val="20"/>
          <w:szCs w:val="20"/>
        </w:rPr>
        <w:t>o</w:t>
      </w:r>
      <w:r w:rsidRPr="00271922">
        <w:rPr>
          <w:rFonts w:asciiTheme="majorHAnsi" w:hAnsiTheme="majorHAnsi" w:cstheme="majorHAnsi"/>
          <w:b/>
          <w:sz w:val="20"/>
          <w:szCs w:val="20"/>
        </w:rPr>
        <w:t>rganized</w:t>
      </w:r>
    </w:p>
    <w:p w14:paraId="022F00F9" w14:textId="0EDF92B5" w:rsidR="006705FF" w:rsidRPr="00271922" w:rsidRDefault="006705FF">
      <w:pPr>
        <w:rPr>
          <w:rFonts w:asciiTheme="majorHAnsi" w:hAnsiTheme="majorHAnsi" w:cstheme="majorHAnsi"/>
          <w:sz w:val="20"/>
          <w:szCs w:val="20"/>
        </w:rPr>
      </w:pPr>
      <w:r w:rsidRPr="00271922">
        <w:rPr>
          <w:rFonts w:asciiTheme="majorHAnsi" w:hAnsiTheme="majorHAnsi" w:cstheme="majorHAnsi"/>
          <w:sz w:val="20"/>
          <w:szCs w:val="20"/>
        </w:rPr>
        <w:t xml:space="preserve">"The Napoleonic Monopoly and its Challengers: </w:t>
      </w:r>
      <w:r w:rsidR="005634A8" w:rsidRPr="00271922">
        <w:rPr>
          <w:rFonts w:asciiTheme="majorHAnsi" w:hAnsiTheme="majorHAnsi" w:cstheme="majorHAnsi"/>
          <w:sz w:val="20"/>
          <w:szCs w:val="20"/>
        </w:rPr>
        <w:t>Exemplarity's End?</w:t>
      </w:r>
      <w:r w:rsidRPr="00271922">
        <w:rPr>
          <w:rFonts w:asciiTheme="majorHAnsi" w:hAnsiTheme="majorHAnsi" w:cstheme="majorHAnsi"/>
          <w:sz w:val="20"/>
          <w:szCs w:val="20"/>
        </w:rPr>
        <w:t>" Exemplarity: Performance, Influence, and Friction in Political Innovation. The Mershon Center for International Security Studies. February 28, 2020.</w:t>
      </w:r>
    </w:p>
    <w:p w14:paraId="549D6383" w14:textId="77777777" w:rsidR="006705FF" w:rsidRPr="00271922" w:rsidRDefault="006705FF">
      <w:pPr>
        <w:rPr>
          <w:rFonts w:asciiTheme="majorHAnsi" w:hAnsiTheme="majorHAnsi" w:cstheme="majorHAnsi"/>
          <w:sz w:val="20"/>
          <w:szCs w:val="20"/>
        </w:rPr>
      </w:pPr>
    </w:p>
    <w:p w14:paraId="1292E8F9" w14:textId="604510AB" w:rsidR="00B2216D" w:rsidRPr="00271922" w:rsidRDefault="00B2216D">
      <w:pPr>
        <w:rPr>
          <w:rFonts w:asciiTheme="majorHAnsi" w:hAnsiTheme="majorHAnsi" w:cstheme="majorHAnsi"/>
          <w:sz w:val="20"/>
          <w:szCs w:val="20"/>
        </w:rPr>
      </w:pPr>
      <w:r w:rsidRPr="00271922">
        <w:rPr>
          <w:rFonts w:asciiTheme="majorHAnsi" w:hAnsiTheme="majorHAnsi" w:cstheme="majorHAnsi"/>
          <w:sz w:val="20"/>
          <w:szCs w:val="20"/>
        </w:rPr>
        <w:t>"</w:t>
      </w:r>
      <w:r w:rsidR="00F31255" w:rsidRPr="00271922">
        <w:rPr>
          <w:rFonts w:asciiTheme="majorHAnsi" w:hAnsiTheme="majorHAnsi" w:cstheme="majorHAnsi"/>
          <w:sz w:val="20"/>
          <w:szCs w:val="20"/>
        </w:rPr>
        <w:t>From Heritage to Sustainability to Resilience: Compromised Concepts in Rising Waters</w:t>
      </w:r>
      <w:r w:rsidRPr="00271922">
        <w:rPr>
          <w:rFonts w:asciiTheme="majorHAnsi" w:hAnsiTheme="majorHAnsi" w:cstheme="majorHAnsi"/>
          <w:sz w:val="20"/>
          <w:szCs w:val="20"/>
        </w:rPr>
        <w:t>." Sustainable Pluralism:</w:t>
      </w:r>
      <w:r w:rsidR="001F7D9B" w:rsidRPr="00271922">
        <w:rPr>
          <w:rFonts w:asciiTheme="majorHAnsi" w:hAnsiTheme="majorHAnsi" w:cstheme="majorHAnsi"/>
          <w:sz w:val="20"/>
          <w:szCs w:val="20"/>
        </w:rPr>
        <w:t xml:space="preserve"> Linguistic and Cultural Resilie</w:t>
      </w:r>
      <w:r w:rsidRPr="00271922">
        <w:rPr>
          <w:rFonts w:asciiTheme="majorHAnsi" w:hAnsiTheme="majorHAnsi" w:cstheme="majorHAnsi"/>
          <w:sz w:val="20"/>
          <w:szCs w:val="20"/>
        </w:rPr>
        <w:t>nce in Multiethnic Societies. The Mershon Center for International Security Studies. September 5, 2014.</w:t>
      </w:r>
    </w:p>
    <w:p w14:paraId="1DF49708" w14:textId="77777777" w:rsidR="007E7501" w:rsidRPr="00271922" w:rsidRDefault="007E7501">
      <w:pPr>
        <w:rPr>
          <w:rFonts w:asciiTheme="majorHAnsi" w:hAnsiTheme="majorHAnsi" w:cstheme="majorHAnsi"/>
          <w:sz w:val="20"/>
          <w:szCs w:val="20"/>
        </w:rPr>
      </w:pPr>
    </w:p>
    <w:p w14:paraId="43DF921A" w14:textId="0301469D" w:rsidR="007E7501" w:rsidRPr="00271922" w:rsidRDefault="007E7501" w:rsidP="007E7501">
      <w:pPr>
        <w:rPr>
          <w:rFonts w:asciiTheme="majorHAnsi" w:hAnsiTheme="majorHAnsi" w:cstheme="majorHAnsi"/>
          <w:sz w:val="20"/>
          <w:szCs w:val="20"/>
        </w:rPr>
      </w:pPr>
      <w:r w:rsidRPr="00271922">
        <w:rPr>
          <w:rFonts w:asciiTheme="majorHAnsi" w:hAnsiTheme="majorHAnsi" w:cstheme="majorHAnsi"/>
          <w:sz w:val="20"/>
          <w:szCs w:val="20"/>
        </w:rPr>
        <w:t>Wrap-up discussion, "Rethinking the Ballad: A Symposium With Richard Firth Green and Friends." Center for Folklore Studies, Columbus, 27-28 February, 2014.</w:t>
      </w:r>
    </w:p>
    <w:p w14:paraId="4B52D5C4" w14:textId="77777777" w:rsidR="007E7501" w:rsidRPr="00271922" w:rsidRDefault="007E7501">
      <w:pPr>
        <w:rPr>
          <w:rFonts w:asciiTheme="majorHAnsi" w:hAnsiTheme="majorHAnsi" w:cstheme="majorHAnsi"/>
          <w:sz w:val="20"/>
          <w:szCs w:val="20"/>
        </w:rPr>
      </w:pPr>
    </w:p>
    <w:p w14:paraId="775BA065" w14:textId="62FEAA15" w:rsidR="007E7501" w:rsidRPr="00271922" w:rsidRDefault="007E7501" w:rsidP="007E7501">
      <w:pPr>
        <w:rPr>
          <w:rFonts w:asciiTheme="majorHAnsi" w:hAnsiTheme="majorHAnsi" w:cstheme="majorHAnsi"/>
          <w:sz w:val="20"/>
          <w:szCs w:val="20"/>
        </w:rPr>
      </w:pPr>
      <w:r w:rsidRPr="00271922">
        <w:rPr>
          <w:rFonts w:asciiTheme="majorHAnsi" w:hAnsiTheme="majorHAnsi" w:cstheme="majorHAnsi"/>
          <w:sz w:val="20"/>
          <w:szCs w:val="20"/>
        </w:rPr>
        <w:t xml:space="preserve">Roundtable discussion, "Evidence and Practice." </w:t>
      </w:r>
      <w:r w:rsidRPr="00271922">
        <w:rPr>
          <w:rFonts w:asciiTheme="majorHAnsi" w:hAnsiTheme="majorHAnsi" w:cstheme="majorHAnsi"/>
          <w:i/>
          <w:sz w:val="20"/>
          <w:szCs w:val="20"/>
        </w:rPr>
        <w:t>Talking Toward the End of Life: Language and Interaction in Advance Care Planning and Palliative Care</w:t>
      </w:r>
      <w:r w:rsidRPr="00271922">
        <w:rPr>
          <w:rFonts w:asciiTheme="majorHAnsi" w:hAnsiTheme="majorHAnsi" w:cstheme="majorHAnsi"/>
          <w:sz w:val="20"/>
          <w:szCs w:val="20"/>
        </w:rPr>
        <w:t xml:space="preserve">. Center for Folklore Studies. Columbus, 7 Feb 2014. </w:t>
      </w:r>
    </w:p>
    <w:p w14:paraId="29004F3B" w14:textId="77777777" w:rsidR="00B2216D" w:rsidRPr="00271922" w:rsidRDefault="00B2216D">
      <w:pPr>
        <w:rPr>
          <w:rFonts w:asciiTheme="majorHAnsi" w:hAnsiTheme="majorHAnsi" w:cstheme="majorHAnsi"/>
          <w:sz w:val="20"/>
          <w:szCs w:val="20"/>
        </w:rPr>
      </w:pPr>
    </w:p>
    <w:p w14:paraId="00104B2E"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“From Objects of Intervention to Subjunctive Worlds: On the Proliferation of Military Knowledge Projects.” Making Sense in Afghanistan: Interaction and Uncertainty in International Interventions. The Mershon Center for International Security Studies.</w:t>
      </w:r>
      <w:r w:rsidR="001E0B97" w:rsidRPr="00271922">
        <w:rPr>
          <w:rFonts w:asciiTheme="majorHAnsi" w:hAnsiTheme="majorHAnsi" w:cstheme="majorHAnsi"/>
          <w:sz w:val="20"/>
          <w:szCs w:val="20"/>
        </w:rPr>
        <w:t xml:space="preserve"> </w:t>
      </w:r>
      <w:r w:rsidRPr="00271922">
        <w:rPr>
          <w:rFonts w:asciiTheme="majorHAnsi" w:hAnsiTheme="majorHAnsi" w:cstheme="majorHAnsi"/>
          <w:sz w:val="20"/>
          <w:szCs w:val="20"/>
        </w:rPr>
        <w:t>April 9, 2010.</w:t>
      </w:r>
    </w:p>
    <w:p w14:paraId="0C20E5F2" w14:textId="77777777" w:rsidR="007A4D7C" w:rsidRPr="00271922" w:rsidRDefault="007A4D7C">
      <w:pPr>
        <w:rPr>
          <w:rFonts w:asciiTheme="majorHAnsi" w:hAnsiTheme="majorHAnsi" w:cstheme="majorHAnsi"/>
          <w:sz w:val="20"/>
          <w:szCs w:val="20"/>
        </w:rPr>
      </w:pPr>
    </w:p>
    <w:p w14:paraId="65222B24"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“Culture as Cover: Imperial Self-Expression in the Neoliberal Moment.” </w:t>
      </w:r>
      <w:r w:rsidRPr="00271922">
        <w:rPr>
          <w:rFonts w:asciiTheme="majorHAnsi" w:hAnsiTheme="majorHAnsi" w:cstheme="majorHAnsi"/>
          <w:i/>
          <w:sz w:val="20"/>
          <w:szCs w:val="20"/>
        </w:rPr>
        <w:t>The Race in Culture: 20</w:t>
      </w:r>
      <w:r w:rsidRPr="00271922">
        <w:rPr>
          <w:rFonts w:asciiTheme="majorHAnsi" w:hAnsiTheme="majorHAnsi" w:cstheme="majorHAnsi"/>
          <w:i/>
          <w:sz w:val="20"/>
          <w:szCs w:val="20"/>
          <w:vertAlign w:val="superscript"/>
        </w:rPr>
        <w:t>th</w:t>
      </w:r>
      <w:r w:rsidRPr="00271922">
        <w:rPr>
          <w:rFonts w:asciiTheme="majorHAnsi" w:hAnsiTheme="majorHAnsi" w:cstheme="majorHAnsi"/>
          <w:i/>
          <w:sz w:val="20"/>
          <w:szCs w:val="20"/>
        </w:rPr>
        <w:t xml:space="preserve"> Century Ethnology and Empire in Comparative Perspective</w:t>
      </w:r>
      <w:r w:rsidRPr="00271922">
        <w:rPr>
          <w:rFonts w:asciiTheme="majorHAnsi" w:hAnsiTheme="majorHAnsi" w:cstheme="majorHAnsi"/>
          <w:sz w:val="20"/>
          <w:szCs w:val="20"/>
        </w:rPr>
        <w:t>. The Mershon Center for International Security Studies and the Center for Folklore Studies. May 2 2009.</w:t>
      </w:r>
    </w:p>
    <w:p w14:paraId="6ADDFB66" w14:textId="77777777" w:rsidR="007A4D7C" w:rsidRPr="00271922" w:rsidRDefault="007A4D7C">
      <w:pPr>
        <w:rPr>
          <w:rFonts w:asciiTheme="majorHAnsi" w:hAnsiTheme="majorHAnsi" w:cstheme="majorHAnsi"/>
          <w:sz w:val="20"/>
          <w:szCs w:val="20"/>
        </w:rPr>
      </w:pPr>
    </w:p>
    <w:p w14:paraId="61026F30"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“Heritage Riots and Legacy Warlords: Local Practices as Systemic Threats.” </w:t>
      </w:r>
      <w:r w:rsidRPr="00271922">
        <w:rPr>
          <w:rFonts w:asciiTheme="majorHAnsi" w:hAnsiTheme="majorHAnsi" w:cstheme="majorHAnsi"/>
          <w:i/>
          <w:sz w:val="20"/>
          <w:szCs w:val="20"/>
        </w:rPr>
        <w:t>Workshop: The Form of Value in Globalized Traditions</w:t>
      </w:r>
      <w:r w:rsidRPr="00271922">
        <w:rPr>
          <w:rFonts w:asciiTheme="majorHAnsi" w:hAnsiTheme="majorHAnsi" w:cstheme="majorHAnsi"/>
          <w:sz w:val="20"/>
          <w:szCs w:val="20"/>
        </w:rPr>
        <w:t xml:space="preserve">, Center for Folklore Studies, OSU. March 6, 2009. </w:t>
      </w:r>
    </w:p>
    <w:p w14:paraId="35707D73" w14:textId="77777777" w:rsidR="007A4D7C" w:rsidRPr="00271922" w:rsidRDefault="007A4D7C">
      <w:pPr>
        <w:rPr>
          <w:rFonts w:asciiTheme="majorHAnsi" w:hAnsiTheme="majorHAnsi" w:cstheme="majorHAnsi"/>
          <w:sz w:val="20"/>
          <w:szCs w:val="20"/>
        </w:rPr>
      </w:pPr>
    </w:p>
    <w:p w14:paraId="378965AB"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"Settlers and Invaders: Festival Origins and Resentful Dependence in Seventeenth Century Languedoc." </w:t>
      </w:r>
      <w:r w:rsidRPr="00271922">
        <w:rPr>
          <w:rFonts w:asciiTheme="majorHAnsi" w:hAnsiTheme="majorHAnsi" w:cstheme="majorHAnsi"/>
          <w:i/>
          <w:sz w:val="20"/>
          <w:szCs w:val="20"/>
        </w:rPr>
        <w:t>Colonization and Narrative Migrations: Legends of Occupation from the Mediterranean to the Americas</w:t>
      </w:r>
      <w:r w:rsidRPr="00271922">
        <w:rPr>
          <w:rFonts w:asciiTheme="majorHAnsi" w:hAnsiTheme="majorHAnsi" w:cstheme="majorHAnsi"/>
          <w:sz w:val="20"/>
          <w:szCs w:val="20"/>
        </w:rPr>
        <w:t>. The Center for Folklore Studies, The Ohio State University. May 12, 2006.</w:t>
      </w:r>
    </w:p>
    <w:p w14:paraId="2D0E1023" w14:textId="77777777" w:rsidR="007A4D7C" w:rsidRPr="00271922" w:rsidRDefault="007A4D7C">
      <w:pPr>
        <w:rPr>
          <w:rFonts w:asciiTheme="majorHAnsi" w:hAnsiTheme="majorHAnsi" w:cstheme="majorHAnsi"/>
          <w:b/>
          <w:sz w:val="20"/>
          <w:szCs w:val="20"/>
        </w:rPr>
      </w:pPr>
    </w:p>
    <w:p w14:paraId="0F8DDF57" w14:textId="7FE0A3DD" w:rsidR="00C847BA" w:rsidRPr="00271922" w:rsidRDefault="00A8148C" w:rsidP="00AA39DC">
      <w:pPr>
        <w:rPr>
          <w:rFonts w:asciiTheme="majorHAnsi" w:hAnsiTheme="majorHAnsi" w:cstheme="majorHAnsi"/>
          <w:b/>
          <w:sz w:val="20"/>
          <w:szCs w:val="20"/>
        </w:rPr>
      </w:pPr>
      <w:r w:rsidRPr="00271922">
        <w:rPr>
          <w:rFonts w:asciiTheme="majorHAnsi" w:hAnsiTheme="majorHAnsi" w:cstheme="majorHAnsi"/>
          <w:b/>
          <w:sz w:val="20"/>
          <w:szCs w:val="20"/>
        </w:rPr>
        <w:t>Conference papers</w:t>
      </w:r>
    </w:p>
    <w:p w14:paraId="651AB0A1" w14:textId="44266B1B" w:rsidR="007A5898" w:rsidRPr="00310268" w:rsidRDefault="00310268" w:rsidP="00D64036">
      <w:pPr>
        <w:rPr>
          <w:rFonts w:asciiTheme="majorHAnsi" w:hAnsiTheme="majorHAnsi" w:cstheme="majorHAnsi"/>
          <w:sz w:val="20"/>
          <w:szCs w:val="20"/>
        </w:rPr>
      </w:pPr>
      <w:r>
        <w:rPr>
          <w:rFonts w:asciiTheme="majorHAnsi" w:hAnsiTheme="majorHAnsi" w:cstheme="majorHAnsi"/>
          <w:sz w:val="20"/>
          <w:szCs w:val="20"/>
        </w:rPr>
        <w:t>"</w:t>
      </w:r>
      <w:r w:rsidRPr="00310268">
        <w:rPr>
          <w:rFonts w:asciiTheme="majorHAnsi" w:hAnsiTheme="majorHAnsi" w:cstheme="majorHAnsi"/>
          <w:sz w:val="20"/>
          <w:szCs w:val="20"/>
        </w:rPr>
        <w:t>Mapping the exemplary process internationally: the case of Cold War threshold-crossings</w:t>
      </w:r>
      <w:r>
        <w:rPr>
          <w:rFonts w:asciiTheme="majorHAnsi" w:hAnsiTheme="majorHAnsi" w:cstheme="majorHAnsi"/>
          <w:sz w:val="20"/>
          <w:szCs w:val="20"/>
        </w:rPr>
        <w:t xml:space="preserve">." International Studies Association Annual Meeting, Nashville. 1 April 2022 (forthcoming). </w:t>
      </w:r>
    </w:p>
    <w:p w14:paraId="5BD2FB50" w14:textId="77777777" w:rsidR="007A5898" w:rsidRDefault="007A5898" w:rsidP="00D64036">
      <w:pPr>
        <w:rPr>
          <w:rFonts w:asciiTheme="majorHAnsi" w:hAnsiTheme="majorHAnsi" w:cstheme="majorHAnsi"/>
          <w:sz w:val="20"/>
          <w:szCs w:val="20"/>
        </w:rPr>
      </w:pPr>
    </w:p>
    <w:p w14:paraId="2E3E2B0E" w14:textId="4BF6F2F2" w:rsidR="00D64036" w:rsidRPr="00D64036" w:rsidRDefault="00D64036" w:rsidP="00D64036">
      <w:pPr>
        <w:rPr>
          <w:rFonts w:asciiTheme="majorHAnsi" w:hAnsiTheme="majorHAnsi" w:cstheme="majorHAnsi"/>
          <w:sz w:val="20"/>
          <w:szCs w:val="20"/>
        </w:rPr>
      </w:pPr>
      <w:r>
        <w:rPr>
          <w:rFonts w:asciiTheme="majorHAnsi" w:hAnsiTheme="majorHAnsi" w:cstheme="majorHAnsi"/>
          <w:sz w:val="20"/>
          <w:szCs w:val="20"/>
        </w:rPr>
        <w:t xml:space="preserve">"The Province as Mouth and Voice. </w:t>
      </w:r>
      <w:r w:rsidRPr="00D64036">
        <w:rPr>
          <w:rFonts w:asciiTheme="majorHAnsi" w:hAnsiTheme="majorHAnsi" w:cstheme="majorHAnsi"/>
          <w:sz w:val="20"/>
          <w:szCs w:val="20"/>
        </w:rPr>
        <w:t>Figuring Dependence in Béziers' Feast of Charity,  1615-1657</w:t>
      </w:r>
      <w:r>
        <w:rPr>
          <w:rFonts w:asciiTheme="majorHAnsi" w:hAnsiTheme="majorHAnsi" w:cstheme="majorHAnsi"/>
          <w:sz w:val="20"/>
          <w:szCs w:val="20"/>
        </w:rPr>
        <w:t xml:space="preserve">." </w:t>
      </w:r>
      <w:r w:rsidRPr="007A5898">
        <w:rPr>
          <w:rFonts w:asciiTheme="majorHAnsi" w:hAnsiTheme="majorHAnsi" w:cstheme="majorHAnsi"/>
          <w:i/>
          <w:iCs/>
          <w:sz w:val="20"/>
          <w:szCs w:val="20"/>
        </w:rPr>
        <w:t>Marginalised Voices and Figures in French Festival Culture, 1500–1800</w:t>
      </w:r>
      <w:r>
        <w:rPr>
          <w:rFonts w:asciiTheme="majorHAnsi" w:hAnsiTheme="majorHAnsi" w:cstheme="majorHAnsi"/>
          <w:sz w:val="20"/>
          <w:szCs w:val="20"/>
        </w:rPr>
        <w:t xml:space="preserve">. </w:t>
      </w:r>
      <w:r w:rsidRPr="00D64036">
        <w:rPr>
          <w:rFonts w:asciiTheme="majorHAnsi" w:hAnsiTheme="majorHAnsi" w:cstheme="majorHAnsi"/>
          <w:sz w:val="20"/>
          <w:szCs w:val="20"/>
        </w:rPr>
        <w:t>Music Department, King’s College London</w:t>
      </w:r>
      <w:r>
        <w:rPr>
          <w:rFonts w:asciiTheme="majorHAnsi" w:hAnsiTheme="majorHAnsi" w:cstheme="majorHAnsi"/>
          <w:sz w:val="20"/>
          <w:szCs w:val="20"/>
        </w:rPr>
        <w:t xml:space="preserve"> (online). </w:t>
      </w:r>
      <w:r w:rsidRPr="00D64036">
        <w:rPr>
          <w:rFonts w:asciiTheme="majorHAnsi" w:hAnsiTheme="majorHAnsi" w:cstheme="majorHAnsi"/>
          <w:sz w:val="20"/>
          <w:szCs w:val="20"/>
        </w:rPr>
        <w:t>24–25 April 2021</w:t>
      </w:r>
      <w:r w:rsidR="00D479FB">
        <w:rPr>
          <w:rFonts w:asciiTheme="majorHAnsi" w:hAnsiTheme="majorHAnsi" w:cstheme="majorHAnsi"/>
          <w:sz w:val="20"/>
          <w:szCs w:val="20"/>
        </w:rPr>
        <w:t>.</w:t>
      </w:r>
      <w:r w:rsidRPr="00D64036">
        <w:rPr>
          <w:rFonts w:asciiTheme="majorHAnsi" w:hAnsiTheme="majorHAnsi" w:cstheme="majorHAnsi"/>
          <w:sz w:val="20"/>
          <w:szCs w:val="20"/>
        </w:rPr>
        <w:t xml:space="preserve"> </w:t>
      </w:r>
    </w:p>
    <w:p w14:paraId="53550687" w14:textId="77777777" w:rsidR="00D64036" w:rsidRDefault="00D64036" w:rsidP="008276FB">
      <w:pPr>
        <w:rPr>
          <w:rFonts w:asciiTheme="majorHAnsi" w:hAnsiTheme="majorHAnsi" w:cstheme="majorHAnsi"/>
          <w:sz w:val="20"/>
          <w:szCs w:val="20"/>
        </w:rPr>
      </w:pPr>
    </w:p>
    <w:p w14:paraId="75E3BE98" w14:textId="7DB9934E" w:rsidR="00223D13" w:rsidRPr="00271922" w:rsidRDefault="00223D13" w:rsidP="008276FB">
      <w:pPr>
        <w:rPr>
          <w:rFonts w:asciiTheme="majorHAnsi" w:hAnsiTheme="majorHAnsi" w:cstheme="majorHAnsi"/>
          <w:sz w:val="20"/>
          <w:szCs w:val="20"/>
        </w:rPr>
      </w:pPr>
      <w:r w:rsidRPr="00271922">
        <w:rPr>
          <w:rFonts w:asciiTheme="majorHAnsi" w:hAnsiTheme="majorHAnsi" w:cstheme="majorHAnsi"/>
          <w:sz w:val="20"/>
          <w:szCs w:val="20"/>
        </w:rPr>
        <w:t>"Europe Goes South: The Exemplarity of the Costa Concordia Disaster." International Studies Association Annual Meeting, Toronto. 29 March 2019.</w:t>
      </w:r>
    </w:p>
    <w:p w14:paraId="3D13C747" w14:textId="77777777" w:rsidR="00223D13" w:rsidRPr="00271922" w:rsidRDefault="00223D13" w:rsidP="008276FB">
      <w:pPr>
        <w:rPr>
          <w:rFonts w:asciiTheme="majorHAnsi" w:hAnsiTheme="majorHAnsi" w:cstheme="majorHAnsi"/>
          <w:sz w:val="20"/>
          <w:szCs w:val="20"/>
        </w:rPr>
      </w:pPr>
    </w:p>
    <w:p w14:paraId="2B180398" w14:textId="0E9C1D83" w:rsidR="0031637C" w:rsidRPr="00271922" w:rsidRDefault="0031637C" w:rsidP="008276FB">
      <w:pPr>
        <w:rPr>
          <w:rFonts w:asciiTheme="majorHAnsi" w:hAnsiTheme="majorHAnsi" w:cstheme="majorHAnsi"/>
          <w:sz w:val="20"/>
          <w:szCs w:val="20"/>
        </w:rPr>
      </w:pPr>
      <w:r w:rsidRPr="00271922">
        <w:rPr>
          <w:rFonts w:asciiTheme="majorHAnsi" w:hAnsiTheme="majorHAnsi" w:cstheme="majorHAnsi"/>
          <w:sz w:val="20"/>
          <w:szCs w:val="20"/>
        </w:rPr>
        <w:t>"</w:t>
      </w:r>
      <w:r w:rsidR="008276FB" w:rsidRPr="00271922">
        <w:rPr>
          <w:rFonts w:asciiTheme="majorHAnsi" w:hAnsiTheme="majorHAnsi" w:cstheme="majorHAnsi"/>
          <w:sz w:val="20"/>
          <w:szCs w:val="20"/>
        </w:rPr>
        <w:t>Europe Goes South: The Exemplarity of the Costa Concordia Disaster</w:t>
      </w:r>
      <w:r w:rsidRPr="00271922">
        <w:rPr>
          <w:rFonts w:asciiTheme="majorHAnsi" w:hAnsiTheme="majorHAnsi" w:cstheme="majorHAnsi"/>
          <w:sz w:val="20"/>
          <w:szCs w:val="20"/>
        </w:rPr>
        <w:t>." 25th International Conference of Europeanists, Council for European Studies, Chicago. 28-30 March 2018.</w:t>
      </w:r>
    </w:p>
    <w:p w14:paraId="38DF0B78" w14:textId="77777777" w:rsidR="0031637C" w:rsidRPr="00271922" w:rsidRDefault="0031637C" w:rsidP="00D2773F">
      <w:pPr>
        <w:rPr>
          <w:rFonts w:asciiTheme="majorHAnsi" w:hAnsiTheme="majorHAnsi" w:cstheme="majorHAnsi"/>
          <w:sz w:val="20"/>
          <w:szCs w:val="20"/>
        </w:rPr>
      </w:pPr>
    </w:p>
    <w:p w14:paraId="30E53E3D" w14:textId="77777777" w:rsidR="00D2773F" w:rsidRPr="00271922" w:rsidRDefault="00D2773F" w:rsidP="00D2773F">
      <w:pPr>
        <w:rPr>
          <w:rFonts w:asciiTheme="majorHAnsi" w:hAnsiTheme="majorHAnsi" w:cstheme="majorHAnsi"/>
          <w:sz w:val="20"/>
          <w:szCs w:val="20"/>
        </w:rPr>
      </w:pPr>
      <w:r w:rsidRPr="00271922">
        <w:rPr>
          <w:rFonts w:asciiTheme="majorHAnsi" w:hAnsiTheme="majorHAnsi" w:cstheme="majorHAnsi"/>
          <w:sz w:val="20"/>
          <w:szCs w:val="20"/>
        </w:rPr>
        <w:t>"Blaming the Polish Plumber, Blaming the French Voter: Bogeys and Attributions of Belief in European Politics." American Folklore Society Annual Meeting, Minneapolis. October 2017.</w:t>
      </w:r>
    </w:p>
    <w:p w14:paraId="7DBB5FF0" w14:textId="77777777" w:rsidR="00912DDF" w:rsidRPr="00271922" w:rsidRDefault="00912DDF" w:rsidP="00BC2F7D">
      <w:pPr>
        <w:pStyle w:val="Default"/>
        <w:rPr>
          <w:rFonts w:asciiTheme="majorHAnsi" w:hAnsiTheme="majorHAnsi" w:cstheme="majorHAnsi"/>
          <w:sz w:val="20"/>
          <w:szCs w:val="20"/>
        </w:rPr>
      </w:pPr>
    </w:p>
    <w:p w14:paraId="43E70A86" w14:textId="34C16985" w:rsidR="00754FA2" w:rsidRPr="00271922" w:rsidRDefault="00754FA2" w:rsidP="00BC2F7D">
      <w:pPr>
        <w:pStyle w:val="Default"/>
        <w:rPr>
          <w:rFonts w:asciiTheme="majorHAnsi" w:hAnsiTheme="majorHAnsi" w:cstheme="majorHAnsi"/>
          <w:sz w:val="20"/>
          <w:szCs w:val="20"/>
        </w:rPr>
      </w:pPr>
      <w:r w:rsidRPr="00271922">
        <w:rPr>
          <w:rFonts w:asciiTheme="majorHAnsi" w:hAnsiTheme="majorHAnsi" w:cstheme="majorHAnsi"/>
          <w:sz w:val="20"/>
          <w:szCs w:val="20"/>
        </w:rPr>
        <w:t xml:space="preserve">"Roger Runs Amok: </w:t>
      </w:r>
      <w:r w:rsidR="00CD2256" w:rsidRPr="00271922">
        <w:rPr>
          <w:rFonts w:asciiTheme="majorHAnsi" w:hAnsiTheme="majorHAnsi" w:cstheme="majorHAnsi"/>
          <w:sz w:val="20"/>
          <w:szCs w:val="20"/>
        </w:rPr>
        <w:t>The Mule and the Folk." Western States Folklore Society Annual Meeting, Berkeley, 8 April 2016.</w:t>
      </w:r>
    </w:p>
    <w:p w14:paraId="118B8834" w14:textId="77777777" w:rsidR="00754FA2" w:rsidRPr="00271922" w:rsidRDefault="00754FA2" w:rsidP="00BC2F7D">
      <w:pPr>
        <w:pStyle w:val="Default"/>
        <w:rPr>
          <w:rFonts w:asciiTheme="majorHAnsi" w:hAnsiTheme="majorHAnsi" w:cstheme="majorHAnsi"/>
          <w:sz w:val="20"/>
          <w:szCs w:val="20"/>
        </w:rPr>
      </w:pPr>
    </w:p>
    <w:p w14:paraId="5CA70E91" w14:textId="6FAF721F" w:rsidR="00B76CF6" w:rsidRPr="00271922" w:rsidRDefault="00B76CF6" w:rsidP="00BC2F7D">
      <w:pPr>
        <w:pStyle w:val="Default"/>
        <w:rPr>
          <w:rFonts w:asciiTheme="majorHAnsi" w:hAnsiTheme="majorHAnsi" w:cstheme="majorHAnsi"/>
          <w:sz w:val="20"/>
          <w:szCs w:val="20"/>
        </w:rPr>
      </w:pPr>
      <w:r w:rsidRPr="00271922">
        <w:rPr>
          <w:rFonts w:asciiTheme="majorHAnsi" w:hAnsiTheme="majorHAnsi" w:cstheme="majorHAnsi"/>
          <w:sz w:val="20"/>
          <w:szCs w:val="20"/>
        </w:rPr>
        <w:t>"The Phantom Polish Plumber: Personification and the Conundrum of Worker Agency." 57th Convention, International Studies Association, Atlanta, 18 March, 2016.</w:t>
      </w:r>
    </w:p>
    <w:p w14:paraId="0FE6C93D" w14:textId="77777777" w:rsidR="00B76CF6" w:rsidRPr="00271922" w:rsidRDefault="00B76CF6" w:rsidP="00BC2F7D">
      <w:pPr>
        <w:pStyle w:val="Default"/>
        <w:rPr>
          <w:rFonts w:asciiTheme="majorHAnsi" w:hAnsiTheme="majorHAnsi" w:cstheme="majorHAnsi"/>
          <w:sz w:val="20"/>
          <w:szCs w:val="20"/>
        </w:rPr>
      </w:pPr>
    </w:p>
    <w:p w14:paraId="12E41D53" w14:textId="2682A405" w:rsidR="00BC2F7D" w:rsidRPr="00271922" w:rsidRDefault="00BC2F7D" w:rsidP="00BC2F7D">
      <w:pPr>
        <w:pStyle w:val="Default"/>
        <w:rPr>
          <w:rFonts w:asciiTheme="majorHAnsi" w:hAnsiTheme="majorHAnsi" w:cstheme="majorHAnsi"/>
          <w:sz w:val="20"/>
          <w:szCs w:val="20"/>
          <w:lang w:val="fr-FR"/>
        </w:rPr>
      </w:pPr>
      <w:r w:rsidRPr="00271922">
        <w:rPr>
          <w:rFonts w:asciiTheme="majorHAnsi" w:hAnsiTheme="majorHAnsi" w:cstheme="majorHAnsi"/>
          <w:sz w:val="20"/>
          <w:szCs w:val="20"/>
        </w:rPr>
        <w:t xml:space="preserve">"Toward a Theory of Exemplarity." </w:t>
      </w:r>
      <w:r w:rsidRPr="00271922">
        <w:rPr>
          <w:rFonts w:asciiTheme="majorHAnsi" w:hAnsiTheme="majorHAnsi" w:cstheme="majorHAnsi"/>
          <w:i/>
          <w:sz w:val="20"/>
          <w:szCs w:val="20"/>
          <w:lang w:val="fr-FR"/>
        </w:rPr>
        <w:t>Utopias Realities Heritages</w:t>
      </w:r>
      <w:r w:rsidRPr="00271922">
        <w:rPr>
          <w:rFonts w:asciiTheme="majorHAnsi" w:hAnsiTheme="majorHAnsi" w:cstheme="majorHAnsi"/>
          <w:sz w:val="20"/>
          <w:szCs w:val="20"/>
          <w:lang w:val="fr-FR"/>
        </w:rPr>
        <w:t xml:space="preserve">, 12th Congress, Société Internationale d'Ethnologie et de Folklore, Zagreb, 22 June, 2015. </w:t>
      </w:r>
    </w:p>
    <w:p w14:paraId="79A7DF03" w14:textId="35BAC255" w:rsidR="00BC2F7D" w:rsidRPr="00271922" w:rsidRDefault="00BC2F7D" w:rsidP="00C847BA">
      <w:pPr>
        <w:widowControl w:val="0"/>
        <w:adjustRightInd w:val="0"/>
        <w:rPr>
          <w:rFonts w:asciiTheme="majorHAnsi" w:hAnsiTheme="majorHAnsi" w:cstheme="majorHAnsi"/>
          <w:sz w:val="20"/>
          <w:szCs w:val="20"/>
          <w:lang w:val="fr-FR"/>
        </w:rPr>
      </w:pPr>
    </w:p>
    <w:p w14:paraId="50BDD12A" w14:textId="67919AA2" w:rsidR="00C847BA" w:rsidRPr="00271922" w:rsidRDefault="00C847BA" w:rsidP="00C847BA">
      <w:pPr>
        <w:widowControl w:val="0"/>
        <w:adjustRightInd w:val="0"/>
        <w:rPr>
          <w:rFonts w:asciiTheme="majorHAnsi" w:hAnsiTheme="majorHAnsi" w:cstheme="majorHAnsi"/>
          <w:sz w:val="20"/>
          <w:szCs w:val="20"/>
        </w:rPr>
      </w:pPr>
      <w:r w:rsidRPr="00271922">
        <w:rPr>
          <w:rFonts w:asciiTheme="majorHAnsi" w:hAnsiTheme="majorHAnsi" w:cstheme="majorHAnsi"/>
          <w:sz w:val="20"/>
          <w:szCs w:val="20"/>
        </w:rPr>
        <w:t xml:space="preserve">"The Phantom Polish Plumber: </w:t>
      </w:r>
      <w:r w:rsidR="002B75BB" w:rsidRPr="00271922">
        <w:rPr>
          <w:rFonts w:asciiTheme="majorHAnsi" w:hAnsiTheme="majorHAnsi" w:cstheme="majorHAnsi"/>
          <w:sz w:val="20"/>
          <w:szCs w:val="20"/>
        </w:rPr>
        <w:t>Performance, Personification, and the Conundrum of Worker Agency</w:t>
      </w:r>
      <w:r w:rsidRPr="00271922">
        <w:rPr>
          <w:rFonts w:asciiTheme="majorHAnsi" w:hAnsiTheme="majorHAnsi" w:cstheme="majorHAnsi"/>
          <w:sz w:val="20"/>
          <w:szCs w:val="20"/>
        </w:rPr>
        <w:t>." Performativity and Agency in International Relations. Frankfurt, Goethe-Universität, 21-22 February 2014.</w:t>
      </w:r>
    </w:p>
    <w:p w14:paraId="1D0E19D1" w14:textId="77777777" w:rsidR="00C847BA" w:rsidRPr="00271922" w:rsidRDefault="00C847BA" w:rsidP="00EE1D2F">
      <w:pPr>
        <w:widowControl w:val="0"/>
        <w:adjustRightInd w:val="0"/>
        <w:rPr>
          <w:rFonts w:asciiTheme="majorHAnsi" w:hAnsiTheme="majorHAnsi" w:cstheme="majorHAnsi"/>
          <w:sz w:val="20"/>
          <w:szCs w:val="20"/>
        </w:rPr>
      </w:pPr>
    </w:p>
    <w:p w14:paraId="41012D6F" w14:textId="77777777" w:rsidR="006A50F0" w:rsidRPr="00271922" w:rsidRDefault="00AA39DC" w:rsidP="00EE1D2F">
      <w:pPr>
        <w:widowControl w:val="0"/>
        <w:adjustRightInd w:val="0"/>
        <w:rPr>
          <w:rFonts w:asciiTheme="majorHAnsi" w:hAnsiTheme="majorHAnsi" w:cstheme="majorHAnsi"/>
          <w:sz w:val="20"/>
          <w:szCs w:val="20"/>
        </w:rPr>
      </w:pPr>
      <w:r w:rsidRPr="00271922">
        <w:rPr>
          <w:rFonts w:asciiTheme="majorHAnsi" w:hAnsiTheme="majorHAnsi" w:cstheme="majorHAnsi"/>
          <w:sz w:val="20"/>
          <w:szCs w:val="20"/>
        </w:rPr>
        <w:t>"Democratic Sustainability." Forum</w:t>
      </w:r>
      <w:r w:rsidR="006A50F0" w:rsidRPr="00271922">
        <w:rPr>
          <w:rFonts w:asciiTheme="majorHAnsi" w:hAnsiTheme="majorHAnsi" w:cstheme="majorHAnsi"/>
          <w:sz w:val="20"/>
          <w:szCs w:val="20"/>
        </w:rPr>
        <w:t>,"The Commonwealth of Cultures,</w:t>
      </w:r>
      <w:r w:rsidR="00090D1E" w:rsidRPr="00271922">
        <w:rPr>
          <w:rFonts w:asciiTheme="majorHAnsi" w:hAnsiTheme="majorHAnsi" w:cstheme="majorHAnsi"/>
          <w:sz w:val="20"/>
          <w:szCs w:val="20"/>
        </w:rPr>
        <w:t>"</w:t>
      </w:r>
      <w:r w:rsidR="006A50F0" w:rsidRPr="00271922">
        <w:rPr>
          <w:rFonts w:asciiTheme="majorHAnsi" w:hAnsiTheme="majorHAnsi" w:cstheme="majorHAnsi"/>
          <w:sz w:val="20"/>
          <w:szCs w:val="20"/>
        </w:rPr>
        <w:t xml:space="preserve"> sponsored by the Fellows of the American Folklore Society. Annual Meeting of the American Folklore Society. Providence. October 19, 2013. </w:t>
      </w:r>
    </w:p>
    <w:p w14:paraId="6538D23D" w14:textId="77777777" w:rsidR="006A50F0" w:rsidRPr="00271922" w:rsidRDefault="006A50F0" w:rsidP="00EE1D2F">
      <w:pPr>
        <w:widowControl w:val="0"/>
        <w:adjustRightInd w:val="0"/>
        <w:rPr>
          <w:rFonts w:asciiTheme="majorHAnsi" w:hAnsiTheme="majorHAnsi" w:cstheme="majorHAnsi"/>
          <w:sz w:val="20"/>
          <w:szCs w:val="20"/>
        </w:rPr>
      </w:pPr>
    </w:p>
    <w:p w14:paraId="4FE662F9" w14:textId="77777777" w:rsidR="00C05918" w:rsidRPr="00271922" w:rsidRDefault="00C05918" w:rsidP="00EE1D2F">
      <w:pPr>
        <w:widowControl w:val="0"/>
        <w:adjustRightInd w:val="0"/>
        <w:rPr>
          <w:rFonts w:asciiTheme="majorHAnsi" w:hAnsiTheme="majorHAnsi" w:cstheme="majorHAnsi"/>
          <w:sz w:val="20"/>
          <w:szCs w:val="20"/>
        </w:rPr>
      </w:pPr>
      <w:r w:rsidRPr="00271922">
        <w:rPr>
          <w:rFonts w:asciiTheme="majorHAnsi" w:hAnsiTheme="majorHAnsi" w:cstheme="majorHAnsi"/>
          <w:sz w:val="20"/>
          <w:szCs w:val="20"/>
        </w:rPr>
        <w:t>"</w:t>
      </w:r>
      <w:r w:rsidR="00B27A27" w:rsidRPr="00271922">
        <w:rPr>
          <w:rFonts w:asciiTheme="majorHAnsi" w:hAnsiTheme="majorHAnsi" w:cstheme="majorHAnsi"/>
          <w:sz w:val="20"/>
          <w:szCs w:val="20"/>
        </w:rPr>
        <w:t>Liberalism as Seriality</w:t>
      </w:r>
      <w:r w:rsidRPr="00271922">
        <w:rPr>
          <w:rFonts w:asciiTheme="majorHAnsi" w:hAnsiTheme="majorHAnsi" w:cstheme="majorHAnsi"/>
          <w:sz w:val="20"/>
          <w:szCs w:val="20"/>
        </w:rPr>
        <w:t xml:space="preserve">: Anthony Trollope's Prosaics of Reform." </w:t>
      </w:r>
      <w:r w:rsidR="00B27A27" w:rsidRPr="00271922">
        <w:rPr>
          <w:rFonts w:asciiTheme="majorHAnsi" w:hAnsiTheme="majorHAnsi" w:cstheme="majorHAnsi"/>
          <w:sz w:val="20"/>
          <w:szCs w:val="20"/>
          <w:lang w:val="fr-FR"/>
        </w:rPr>
        <w:t xml:space="preserve">Panel "Medial Seriality and Cultural Circulation," </w:t>
      </w:r>
      <w:r w:rsidRPr="00271922">
        <w:rPr>
          <w:rFonts w:asciiTheme="majorHAnsi" w:hAnsiTheme="majorHAnsi" w:cstheme="majorHAnsi"/>
          <w:sz w:val="20"/>
          <w:szCs w:val="20"/>
          <w:lang w:val="fr-FR"/>
        </w:rPr>
        <w:t xml:space="preserve">11th Congress, Société Internationale d'Ethnologie et de Folklore. </w:t>
      </w:r>
      <w:r w:rsidRPr="00271922">
        <w:rPr>
          <w:rFonts w:asciiTheme="majorHAnsi" w:hAnsiTheme="majorHAnsi" w:cstheme="majorHAnsi"/>
          <w:sz w:val="20"/>
          <w:szCs w:val="20"/>
        </w:rPr>
        <w:t xml:space="preserve">Tartu, Estonia, June 30-July 4, 2013. </w:t>
      </w:r>
    </w:p>
    <w:p w14:paraId="546FCB1D" w14:textId="77777777" w:rsidR="00C05918" w:rsidRPr="00271922" w:rsidRDefault="00C05918" w:rsidP="00EE1D2F">
      <w:pPr>
        <w:widowControl w:val="0"/>
        <w:adjustRightInd w:val="0"/>
        <w:rPr>
          <w:rFonts w:asciiTheme="majorHAnsi" w:hAnsiTheme="majorHAnsi" w:cstheme="majorHAnsi"/>
          <w:sz w:val="20"/>
          <w:szCs w:val="20"/>
        </w:rPr>
      </w:pPr>
    </w:p>
    <w:p w14:paraId="5FCFFD83" w14:textId="77777777" w:rsidR="004358B7" w:rsidRPr="00271922" w:rsidRDefault="00EE1D2F" w:rsidP="00EE1D2F">
      <w:pPr>
        <w:widowControl w:val="0"/>
        <w:adjustRightInd w:val="0"/>
        <w:rPr>
          <w:rFonts w:asciiTheme="majorHAnsi" w:hAnsiTheme="majorHAnsi" w:cstheme="majorHAnsi"/>
          <w:sz w:val="20"/>
          <w:szCs w:val="20"/>
        </w:rPr>
      </w:pPr>
      <w:r w:rsidRPr="00271922">
        <w:rPr>
          <w:rFonts w:asciiTheme="majorHAnsi" w:hAnsiTheme="majorHAnsi" w:cstheme="majorHAnsi"/>
          <w:sz w:val="20"/>
          <w:szCs w:val="20"/>
        </w:rPr>
        <w:t xml:space="preserve">"Inimitable Examples: French Outsider Politicians and the Persistence of the Classical Register." </w:t>
      </w:r>
      <w:r w:rsidRPr="00271922">
        <w:rPr>
          <w:rFonts w:asciiTheme="majorHAnsi" w:hAnsiTheme="majorHAnsi" w:cstheme="majorHAnsi"/>
          <w:i/>
          <w:sz w:val="20"/>
          <w:szCs w:val="20"/>
        </w:rPr>
        <w:t>Register: Intersections of Language, Context and  Communication.</w:t>
      </w:r>
      <w:r w:rsidRPr="00271922">
        <w:rPr>
          <w:rFonts w:asciiTheme="majorHAnsi" w:hAnsiTheme="majorHAnsi" w:cstheme="majorHAnsi"/>
          <w:sz w:val="20"/>
          <w:szCs w:val="20"/>
        </w:rPr>
        <w:t xml:space="preserve"> Helsinki: Finnish Literature Society. May 23-25, 2012.</w:t>
      </w:r>
    </w:p>
    <w:p w14:paraId="493D6C99" w14:textId="77777777" w:rsidR="004358B7" w:rsidRPr="00271922" w:rsidRDefault="004358B7" w:rsidP="007A4D7C">
      <w:pPr>
        <w:rPr>
          <w:rFonts w:asciiTheme="majorHAnsi" w:hAnsiTheme="majorHAnsi" w:cstheme="majorHAnsi"/>
          <w:sz w:val="20"/>
          <w:szCs w:val="20"/>
        </w:rPr>
      </w:pPr>
    </w:p>
    <w:p w14:paraId="547BF389" w14:textId="77777777" w:rsidR="007A4D7C" w:rsidRPr="00271922" w:rsidRDefault="007A4D7C" w:rsidP="007A4D7C">
      <w:pPr>
        <w:rPr>
          <w:rFonts w:asciiTheme="majorHAnsi" w:hAnsiTheme="majorHAnsi" w:cstheme="majorHAnsi"/>
          <w:sz w:val="20"/>
          <w:szCs w:val="20"/>
        </w:rPr>
      </w:pPr>
      <w:r w:rsidRPr="00271922">
        <w:rPr>
          <w:rFonts w:asciiTheme="majorHAnsi" w:hAnsiTheme="majorHAnsi" w:cstheme="majorHAnsi"/>
          <w:sz w:val="20"/>
          <w:szCs w:val="20"/>
        </w:rPr>
        <w:t>“Aesthetic is the Opposite of Anaesthetic. On Tradition and Attention.” American Folklore Society Annual Meeting, B</w:t>
      </w:r>
      <w:r w:rsidR="00006046" w:rsidRPr="00271922">
        <w:rPr>
          <w:rFonts w:asciiTheme="majorHAnsi" w:hAnsiTheme="majorHAnsi" w:cstheme="majorHAnsi"/>
          <w:sz w:val="20"/>
          <w:szCs w:val="20"/>
        </w:rPr>
        <w:t>loomington, October 13, 2011.</w:t>
      </w:r>
    </w:p>
    <w:p w14:paraId="323AB353" w14:textId="77777777" w:rsidR="00006046" w:rsidRPr="00271922" w:rsidRDefault="00006046" w:rsidP="007A4D7C">
      <w:pPr>
        <w:rPr>
          <w:rFonts w:asciiTheme="majorHAnsi" w:hAnsiTheme="majorHAnsi" w:cstheme="majorHAnsi"/>
          <w:sz w:val="20"/>
          <w:szCs w:val="20"/>
        </w:rPr>
      </w:pPr>
    </w:p>
    <w:p w14:paraId="10FE47DA" w14:textId="77777777" w:rsidR="007A4D7C" w:rsidRPr="00271922" w:rsidRDefault="00A70A94" w:rsidP="007A4D7C">
      <w:pPr>
        <w:rPr>
          <w:rFonts w:asciiTheme="majorHAnsi" w:hAnsiTheme="majorHAnsi" w:cstheme="majorHAnsi"/>
          <w:sz w:val="20"/>
          <w:szCs w:val="20"/>
        </w:rPr>
      </w:pPr>
      <w:r w:rsidRPr="00271922">
        <w:rPr>
          <w:rFonts w:asciiTheme="majorHAnsi" w:hAnsiTheme="majorHAnsi" w:cstheme="majorHAnsi"/>
          <w:sz w:val="20"/>
          <w:szCs w:val="20"/>
        </w:rPr>
        <w:t>"</w:t>
      </w:r>
      <w:r w:rsidR="007A4D7C" w:rsidRPr="00271922">
        <w:rPr>
          <w:rFonts w:asciiTheme="majorHAnsi" w:hAnsiTheme="majorHAnsi" w:cstheme="majorHAnsi"/>
          <w:sz w:val="20"/>
          <w:szCs w:val="20"/>
        </w:rPr>
        <w:t>Fairytale Economics: Scarcity, Risk, Choice.” American Folklore Society Annual Meeting, Nashville, October 15, 2010.</w:t>
      </w:r>
    </w:p>
    <w:p w14:paraId="061741BA" w14:textId="77777777" w:rsidR="007A4D7C" w:rsidRPr="00271922" w:rsidRDefault="007A4D7C" w:rsidP="007A4D7C">
      <w:pPr>
        <w:rPr>
          <w:rFonts w:asciiTheme="majorHAnsi" w:hAnsiTheme="majorHAnsi" w:cstheme="majorHAnsi"/>
          <w:sz w:val="20"/>
          <w:szCs w:val="20"/>
        </w:rPr>
      </w:pPr>
    </w:p>
    <w:p w14:paraId="454133A5" w14:textId="77777777" w:rsidR="007A4D7C" w:rsidRPr="00271922" w:rsidRDefault="007A4D7C" w:rsidP="007A4D7C">
      <w:pPr>
        <w:rPr>
          <w:rFonts w:asciiTheme="majorHAnsi" w:hAnsiTheme="majorHAnsi" w:cstheme="majorHAnsi"/>
          <w:sz w:val="20"/>
          <w:szCs w:val="20"/>
        </w:rPr>
      </w:pPr>
      <w:r w:rsidRPr="00271922">
        <w:rPr>
          <w:rFonts w:asciiTheme="majorHAnsi" w:hAnsiTheme="majorHAnsi" w:cstheme="majorHAnsi"/>
          <w:sz w:val="20"/>
          <w:szCs w:val="20"/>
        </w:rPr>
        <w:t>“Heritage, Legacy, Zombie, Or How to Bury the Undead Past.” American Folklore Society Annual Meeting, Boise, October 22, 2009.</w:t>
      </w:r>
    </w:p>
    <w:p w14:paraId="716707D2" w14:textId="77777777" w:rsidR="007A4D7C" w:rsidRPr="00271922" w:rsidRDefault="007A4D7C">
      <w:pPr>
        <w:rPr>
          <w:rFonts w:asciiTheme="majorHAnsi" w:hAnsiTheme="majorHAnsi" w:cstheme="majorHAnsi"/>
          <w:sz w:val="20"/>
          <w:szCs w:val="20"/>
        </w:rPr>
      </w:pPr>
    </w:p>
    <w:p w14:paraId="18A3FD0D"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“Paradigms of Engagement in US Government Policy: From the Office of Human Research Protections to Afghanistan.” American Folklore Society Annual Meeting, Louisville, October 23-26, 2008.</w:t>
      </w:r>
    </w:p>
    <w:p w14:paraId="662F95A4" w14:textId="77777777" w:rsidR="007A4D7C" w:rsidRPr="00271922" w:rsidRDefault="007A4D7C">
      <w:pPr>
        <w:rPr>
          <w:rFonts w:asciiTheme="majorHAnsi" w:hAnsiTheme="majorHAnsi" w:cstheme="majorHAnsi"/>
          <w:sz w:val="20"/>
          <w:szCs w:val="20"/>
        </w:rPr>
      </w:pPr>
    </w:p>
    <w:p w14:paraId="4A8C9E14" w14:textId="77777777" w:rsidR="007A4D7C" w:rsidRPr="00271922" w:rsidRDefault="007A4D7C">
      <w:pPr>
        <w:rPr>
          <w:rFonts w:asciiTheme="majorHAnsi" w:hAnsiTheme="majorHAnsi" w:cstheme="majorHAnsi"/>
          <w:sz w:val="20"/>
          <w:szCs w:val="20"/>
          <w:lang w:val="fr-FR"/>
        </w:rPr>
      </w:pPr>
      <w:r w:rsidRPr="00271922">
        <w:rPr>
          <w:rFonts w:asciiTheme="majorHAnsi" w:hAnsiTheme="majorHAnsi" w:cstheme="majorHAnsi"/>
          <w:sz w:val="20"/>
          <w:szCs w:val="20"/>
        </w:rPr>
        <w:t xml:space="preserve">“Brazil in Berlin: Cultural Warming and the Future of the Global South.” </w:t>
      </w:r>
      <w:r w:rsidRPr="00271922">
        <w:rPr>
          <w:rFonts w:asciiTheme="majorHAnsi" w:hAnsiTheme="majorHAnsi" w:cstheme="majorHAnsi"/>
          <w:sz w:val="20"/>
          <w:szCs w:val="20"/>
          <w:lang w:val="fr-FR"/>
        </w:rPr>
        <w:t>American Folklore Society/Association canadienne d’ethnologie et de folklore Annual Meeting, Québec, October 17-21, 2007.</w:t>
      </w:r>
    </w:p>
    <w:p w14:paraId="0F993584" w14:textId="77777777" w:rsidR="007A4D7C" w:rsidRPr="00271922" w:rsidRDefault="007A4D7C">
      <w:pPr>
        <w:rPr>
          <w:rFonts w:asciiTheme="majorHAnsi" w:hAnsiTheme="majorHAnsi" w:cstheme="majorHAnsi"/>
          <w:sz w:val="20"/>
          <w:szCs w:val="20"/>
          <w:lang w:val="fr-FR"/>
        </w:rPr>
      </w:pPr>
    </w:p>
    <w:p w14:paraId="03A6D10A"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“Toward a Network Model of Creativity: Epic, Festival, Software.” American Folklore Society Annual Meeting, Milwaukee. October 19-22, 2006.</w:t>
      </w:r>
    </w:p>
    <w:p w14:paraId="31AE1612" w14:textId="77777777" w:rsidR="007A4D7C" w:rsidRPr="00271922" w:rsidRDefault="007A4D7C">
      <w:pPr>
        <w:rPr>
          <w:rFonts w:asciiTheme="majorHAnsi" w:hAnsiTheme="majorHAnsi" w:cstheme="majorHAnsi"/>
          <w:sz w:val="20"/>
          <w:szCs w:val="20"/>
        </w:rPr>
      </w:pPr>
    </w:p>
    <w:p w14:paraId="7E91752B"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“From Homeric Epic to Open-Source Software: Toward a Network Model of Invention.” </w:t>
      </w:r>
      <w:r w:rsidRPr="00271922">
        <w:rPr>
          <w:rFonts w:asciiTheme="majorHAnsi" w:hAnsiTheme="majorHAnsi" w:cstheme="majorHAnsi"/>
          <w:i/>
          <w:sz w:val="20"/>
          <w:szCs w:val="20"/>
        </w:rPr>
        <w:t>Con/texts of Invention: a working conference of the Society for Critical Exchange</w:t>
      </w:r>
      <w:r w:rsidRPr="00271922">
        <w:rPr>
          <w:rFonts w:asciiTheme="majorHAnsi" w:hAnsiTheme="majorHAnsi" w:cstheme="majorHAnsi"/>
          <w:sz w:val="20"/>
          <w:szCs w:val="20"/>
        </w:rPr>
        <w:t xml:space="preserve">. Case Western Reserve University, Cleveland.  April 22, 2006. (Working paper online at </w:t>
      </w:r>
      <w:hyperlink r:id="rId28" w:history="1">
        <w:r w:rsidRPr="00271922">
          <w:rPr>
            <w:rStyle w:val="Hyperlink"/>
            <w:rFonts w:asciiTheme="majorHAnsi" w:hAnsiTheme="majorHAnsi" w:cstheme="majorHAnsi"/>
            <w:color w:val="auto"/>
            <w:sz w:val="20"/>
            <w:szCs w:val="20"/>
          </w:rPr>
          <w:t>http://www.cwru.edu/affil/sce/contexts%20of%20invention%20papers.html</w:t>
        </w:r>
      </w:hyperlink>
      <w:r w:rsidRPr="00271922">
        <w:rPr>
          <w:rFonts w:asciiTheme="majorHAnsi" w:hAnsiTheme="majorHAnsi" w:cstheme="majorHAnsi"/>
          <w:sz w:val="20"/>
          <w:szCs w:val="20"/>
        </w:rPr>
        <w:t>. )</w:t>
      </w:r>
    </w:p>
    <w:p w14:paraId="2D490183" w14:textId="77777777" w:rsidR="007A4D7C" w:rsidRPr="00271922" w:rsidRDefault="007A4D7C">
      <w:pPr>
        <w:rPr>
          <w:rFonts w:asciiTheme="majorHAnsi" w:hAnsiTheme="majorHAnsi" w:cstheme="majorHAnsi"/>
          <w:sz w:val="20"/>
          <w:szCs w:val="20"/>
        </w:rPr>
      </w:pPr>
    </w:p>
    <w:p w14:paraId="64CBC10D"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Participant in plenary forum, “Why Is There No ‘Grand Theory’ in Folkloristics?” American Folklore Society Annual Meeting, Atlanta. October 20, 2005. </w:t>
      </w:r>
    </w:p>
    <w:p w14:paraId="77B9EDFB" w14:textId="77777777" w:rsidR="007A4D7C" w:rsidRPr="00271922" w:rsidRDefault="007A4D7C">
      <w:pPr>
        <w:rPr>
          <w:rFonts w:asciiTheme="majorHAnsi" w:hAnsiTheme="majorHAnsi" w:cstheme="majorHAnsi"/>
          <w:sz w:val="20"/>
          <w:szCs w:val="20"/>
        </w:rPr>
      </w:pPr>
    </w:p>
    <w:p w14:paraId="32EBA35B"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 “The Singing Bone. Folk Voice in Bourgeois Narrative.” 14</w:t>
      </w:r>
      <w:r w:rsidRPr="00271922">
        <w:rPr>
          <w:rFonts w:asciiTheme="majorHAnsi" w:hAnsiTheme="majorHAnsi" w:cstheme="majorHAnsi"/>
          <w:sz w:val="20"/>
          <w:szCs w:val="20"/>
          <w:vertAlign w:val="superscript"/>
        </w:rPr>
        <w:t>th</w:t>
      </w:r>
      <w:r w:rsidRPr="00271922">
        <w:rPr>
          <w:rFonts w:asciiTheme="majorHAnsi" w:hAnsiTheme="majorHAnsi" w:cstheme="majorHAnsi"/>
          <w:sz w:val="20"/>
          <w:szCs w:val="20"/>
        </w:rPr>
        <w:t xml:space="preserve"> Congress of the International Society for Folk Narrative Research, Tartu.  2005.</w:t>
      </w:r>
    </w:p>
    <w:p w14:paraId="14E6A690" w14:textId="77777777" w:rsidR="007A4D7C" w:rsidRPr="00271922" w:rsidRDefault="007A4D7C">
      <w:pPr>
        <w:rPr>
          <w:rFonts w:asciiTheme="majorHAnsi" w:hAnsiTheme="majorHAnsi" w:cstheme="majorHAnsi"/>
          <w:sz w:val="20"/>
          <w:szCs w:val="20"/>
        </w:rPr>
      </w:pPr>
    </w:p>
    <w:p w14:paraId="6F90A73E" w14:textId="77777777" w:rsidR="007A4D7C" w:rsidRPr="00271922" w:rsidRDefault="007A4D7C">
      <w:pPr>
        <w:pStyle w:val="BodyText"/>
        <w:rPr>
          <w:rFonts w:asciiTheme="majorHAnsi" w:hAnsiTheme="majorHAnsi" w:cstheme="majorHAnsi"/>
          <w:sz w:val="20"/>
          <w:szCs w:val="20"/>
          <w:lang w:val="fr-FR"/>
        </w:rPr>
      </w:pPr>
      <w:r w:rsidRPr="00271922">
        <w:rPr>
          <w:rFonts w:asciiTheme="majorHAnsi" w:hAnsiTheme="majorHAnsi" w:cstheme="majorHAnsi"/>
          <w:sz w:val="20"/>
          <w:szCs w:val="20"/>
        </w:rPr>
        <w:t xml:space="preserve">“The Judgment of Solomon: Global Protections for Tradition and the Problem of Community Ownership.” </w:t>
      </w:r>
      <w:r w:rsidRPr="00271922">
        <w:rPr>
          <w:rFonts w:asciiTheme="majorHAnsi" w:hAnsiTheme="majorHAnsi" w:cstheme="majorHAnsi"/>
          <w:sz w:val="20"/>
          <w:szCs w:val="20"/>
          <w:lang w:val="fr-FR"/>
        </w:rPr>
        <w:t xml:space="preserve">American Folklore Society Annual Meeting, Salt Lake City. 2004. </w:t>
      </w:r>
    </w:p>
    <w:p w14:paraId="1B6CF9ED" w14:textId="77777777" w:rsidR="007A4D7C" w:rsidRPr="00271922" w:rsidRDefault="007A4D7C">
      <w:pPr>
        <w:pStyle w:val="EndnoteText"/>
        <w:rPr>
          <w:rFonts w:asciiTheme="majorHAnsi" w:hAnsiTheme="majorHAnsi" w:cstheme="majorHAnsi"/>
          <w:lang w:val="fr-FR"/>
        </w:rPr>
      </w:pPr>
    </w:p>
    <w:p w14:paraId="3EBCAB13" w14:textId="77777777" w:rsidR="007A4D7C" w:rsidRPr="00271922" w:rsidRDefault="007A4D7C">
      <w:pPr>
        <w:pStyle w:val="EndnoteText"/>
        <w:rPr>
          <w:rFonts w:asciiTheme="majorHAnsi" w:hAnsiTheme="majorHAnsi" w:cstheme="majorHAnsi"/>
        </w:rPr>
      </w:pPr>
      <w:r w:rsidRPr="00271922">
        <w:rPr>
          <w:rFonts w:asciiTheme="majorHAnsi" w:hAnsiTheme="majorHAnsi" w:cstheme="majorHAnsi"/>
          <w:lang w:val="fr-FR"/>
        </w:rPr>
        <w:t xml:space="preserve">"Un mythe de l'industrialisation à la fin du 19ème siècle: le comte Arnau dans la montagne catalane." </w:t>
      </w:r>
      <w:r w:rsidRPr="00271922">
        <w:rPr>
          <w:rFonts w:asciiTheme="majorHAnsi" w:hAnsiTheme="majorHAnsi" w:cstheme="majorHAnsi"/>
          <w:i/>
          <w:lang w:val="fr-FR"/>
        </w:rPr>
        <w:t>Historie et patrimoine de la société industrielle (Languedoc-Roussillon-Catalogne)</w:t>
      </w:r>
      <w:r w:rsidRPr="00271922">
        <w:rPr>
          <w:rFonts w:asciiTheme="majorHAnsi" w:hAnsiTheme="majorHAnsi" w:cstheme="majorHAnsi"/>
          <w:lang w:val="fr-FR"/>
        </w:rPr>
        <w:t xml:space="preserve">, Université de Perpignan, Perpignan. </w:t>
      </w:r>
      <w:r w:rsidRPr="00271922">
        <w:rPr>
          <w:rFonts w:asciiTheme="majorHAnsi" w:hAnsiTheme="majorHAnsi" w:cstheme="majorHAnsi"/>
        </w:rPr>
        <w:t>2003.</w:t>
      </w:r>
    </w:p>
    <w:p w14:paraId="66FBD7A9" w14:textId="77777777" w:rsidR="007A4D7C" w:rsidRPr="00271922" w:rsidRDefault="007A4D7C">
      <w:pPr>
        <w:pStyle w:val="EndnoteText"/>
        <w:rPr>
          <w:rFonts w:asciiTheme="majorHAnsi" w:hAnsiTheme="majorHAnsi" w:cstheme="majorHAnsi"/>
        </w:rPr>
      </w:pPr>
    </w:p>
    <w:p w14:paraId="668D4D7A" w14:textId="77777777" w:rsidR="007A4D7C" w:rsidRPr="00271922" w:rsidRDefault="007A4D7C">
      <w:pPr>
        <w:pStyle w:val="EndnoteText"/>
        <w:rPr>
          <w:rFonts w:asciiTheme="majorHAnsi" w:hAnsiTheme="majorHAnsi" w:cstheme="majorHAnsi"/>
        </w:rPr>
      </w:pPr>
      <w:r w:rsidRPr="00271922">
        <w:rPr>
          <w:rFonts w:asciiTheme="majorHAnsi" w:hAnsiTheme="majorHAnsi" w:cstheme="majorHAnsi"/>
        </w:rPr>
        <w:t>“Neighbors and Sleepers: Sociability, Solidarity, and Surveillance in Urban Spain.” American Folklore Society Annual Meeting, Rochester, 2002.</w:t>
      </w:r>
    </w:p>
    <w:p w14:paraId="55E22E6A" w14:textId="77777777" w:rsidR="007A4D7C" w:rsidRPr="00271922" w:rsidRDefault="007A4D7C">
      <w:pPr>
        <w:pStyle w:val="EndnoteText"/>
        <w:rPr>
          <w:rFonts w:asciiTheme="majorHAnsi" w:hAnsiTheme="majorHAnsi" w:cstheme="majorHAnsi"/>
        </w:rPr>
      </w:pPr>
    </w:p>
    <w:p w14:paraId="611B8454" w14:textId="77777777" w:rsidR="007A4D7C" w:rsidRPr="00271922" w:rsidRDefault="007A4D7C">
      <w:pPr>
        <w:pStyle w:val="BodyText3"/>
        <w:rPr>
          <w:rFonts w:asciiTheme="majorHAnsi" w:hAnsiTheme="majorHAnsi" w:cstheme="majorHAnsi"/>
        </w:rPr>
      </w:pPr>
      <w:r w:rsidRPr="00271922">
        <w:rPr>
          <w:rFonts w:asciiTheme="majorHAnsi" w:hAnsiTheme="majorHAnsi" w:cstheme="majorHAnsi"/>
        </w:rPr>
        <w:t xml:space="preserve">Chair and participant in forum,  “Sister Cities:  Vernacular Internationalism and Local Imaginaries.” Co-sponsored by the Folklore Fellows and the Program Committee. American Folklore Society Annual Meeting, Rochester. 2002. </w:t>
      </w:r>
    </w:p>
    <w:p w14:paraId="77B072F6" w14:textId="77777777" w:rsidR="007A4D7C" w:rsidRPr="00271922" w:rsidRDefault="007A4D7C">
      <w:pPr>
        <w:pStyle w:val="BodyText3"/>
        <w:rPr>
          <w:rFonts w:asciiTheme="majorHAnsi" w:hAnsiTheme="majorHAnsi" w:cstheme="majorHAnsi"/>
        </w:rPr>
      </w:pPr>
    </w:p>
    <w:p w14:paraId="47374F83" w14:textId="77777777" w:rsidR="007A4D7C" w:rsidRPr="00271922" w:rsidRDefault="007A4D7C">
      <w:pPr>
        <w:pStyle w:val="BodyText3"/>
        <w:rPr>
          <w:rFonts w:asciiTheme="majorHAnsi" w:hAnsiTheme="majorHAnsi" w:cstheme="majorHAnsi"/>
        </w:rPr>
      </w:pPr>
      <w:r w:rsidRPr="00271922">
        <w:rPr>
          <w:rFonts w:asciiTheme="majorHAnsi" w:hAnsiTheme="majorHAnsi" w:cstheme="majorHAnsi"/>
        </w:rPr>
        <w:t xml:space="preserve">Chair and participant in forum, “Folklore and Post-Colonial Theory: An Uneasy Relationship.” Sponsored by the Acting Committee on International Issues. American Folklore Society Annual Meeting, Rochester. 2002. </w:t>
      </w:r>
    </w:p>
    <w:p w14:paraId="2FF23014" w14:textId="77777777" w:rsidR="007A4D7C" w:rsidRPr="00271922" w:rsidRDefault="007A4D7C">
      <w:pPr>
        <w:pStyle w:val="EndnoteText"/>
        <w:rPr>
          <w:rFonts w:asciiTheme="majorHAnsi" w:hAnsiTheme="majorHAnsi" w:cstheme="majorHAnsi"/>
        </w:rPr>
      </w:pPr>
    </w:p>
    <w:p w14:paraId="792B40C9" w14:textId="77777777" w:rsidR="007A4D7C" w:rsidRPr="00271922" w:rsidRDefault="007A4D7C">
      <w:pPr>
        <w:pStyle w:val="EndnoteText"/>
        <w:rPr>
          <w:rFonts w:asciiTheme="majorHAnsi" w:hAnsiTheme="majorHAnsi" w:cstheme="majorHAnsi"/>
        </w:rPr>
      </w:pPr>
      <w:r w:rsidRPr="00271922">
        <w:rPr>
          <w:rFonts w:asciiTheme="majorHAnsi" w:hAnsiTheme="majorHAnsi" w:cstheme="majorHAnsi"/>
        </w:rPr>
        <w:t xml:space="preserve">“The Uncontainable Periphery: Mérimée’s Ethnographic Fantastic.” American Folklore Society Annual Meeting, Anchorage. 2001. </w:t>
      </w:r>
    </w:p>
    <w:p w14:paraId="0B6150D7" w14:textId="77777777" w:rsidR="007A4D7C" w:rsidRPr="00271922" w:rsidRDefault="007A4D7C">
      <w:pPr>
        <w:pStyle w:val="EndnoteText"/>
        <w:rPr>
          <w:rFonts w:asciiTheme="majorHAnsi" w:hAnsiTheme="majorHAnsi" w:cstheme="majorHAnsi"/>
        </w:rPr>
      </w:pPr>
    </w:p>
    <w:p w14:paraId="2F66F849" w14:textId="77777777" w:rsidR="007A4D7C" w:rsidRPr="00271922" w:rsidRDefault="007A4D7C">
      <w:pPr>
        <w:pStyle w:val="EndnoteText"/>
        <w:rPr>
          <w:rFonts w:asciiTheme="majorHAnsi" w:hAnsiTheme="majorHAnsi" w:cstheme="majorHAnsi"/>
        </w:rPr>
      </w:pPr>
      <w:r w:rsidRPr="00271922">
        <w:rPr>
          <w:rFonts w:asciiTheme="majorHAnsi" w:hAnsiTheme="majorHAnsi" w:cstheme="majorHAnsi"/>
        </w:rPr>
        <w:t xml:space="preserve">“Interpretive Norms and Cultural Conflict: Lessons from the Spanish Transition?” Seventh International Conference, Société Internationale d’Ethnologie et Folklore. Budapest.  2001.  </w:t>
      </w:r>
    </w:p>
    <w:p w14:paraId="1C4FDA7E" w14:textId="77777777" w:rsidR="007A4D7C" w:rsidRPr="00271922" w:rsidRDefault="007A4D7C">
      <w:pPr>
        <w:pStyle w:val="EndnoteText"/>
        <w:rPr>
          <w:rFonts w:asciiTheme="majorHAnsi" w:hAnsiTheme="majorHAnsi" w:cstheme="majorHAnsi"/>
        </w:rPr>
      </w:pPr>
    </w:p>
    <w:p w14:paraId="3E7DE2AC" w14:textId="77777777" w:rsidR="007A4D7C" w:rsidRPr="00271922" w:rsidRDefault="007A4D7C">
      <w:pPr>
        <w:pStyle w:val="EndnoteText"/>
        <w:rPr>
          <w:rFonts w:asciiTheme="majorHAnsi" w:hAnsiTheme="majorHAnsi" w:cstheme="majorHAnsi"/>
        </w:rPr>
      </w:pPr>
      <w:r w:rsidRPr="00271922">
        <w:rPr>
          <w:rFonts w:asciiTheme="majorHAnsi" w:hAnsiTheme="majorHAnsi" w:cstheme="majorHAnsi"/>
        </w:rPr>
        <w:t>“Performers, Interpreters, and Cultural Conflict: Reading Strategies.” American Folklore Society Annual Meeting, Columbus.  2000.</w:t>
      </w:r>
    </w:p>
    <w:p w14:paraId="7E6DC496" w14:textId="77777777" w:rsidR="007A4D7C" w:rsidRPr="00271922" w:rsidRDefault="007A4D7C">
      <w:pPr>
        <w:rPr>
          <w:rFonts w:asciiTheme="majorHAnsi" w:hAnsiTheme="majorHAnsi" w:cstheme="majorHAnsi"/>
          <w:sz w:val="20"/>
          <w:szCs w:val="20"/>
        </w:rPr>
      </w:pPr>
    </w:p>
    <w:p w14:paraId="541BA21B"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 “Breaking the Social Contract: Violence and Production in the Catalan Mountains at the Turn of the Century.” International Oral History Association, Istanbul. 2000.</w:t>
      </w:r>
    </w:p>
    <w:p w14:paraId="4326CA23" w14:textId="77777777" w:rsidR="007A4D7C" w:rsidRPr="00271922" w:rsidRDefault="007A4D7C">
      <w:pPr>
        <w:rPr>
          <w:rFonts w:asciiTheme="majorHAnsi" w:hAnsiTheme="majorHAnsi" w:cstheme="majorHAnsi"/>
          <w:b/>
          <w:sz w:val="20"/>
          <w:szCs w:val="20"/>
        </w:rPr>
      </w:pPr>
    </w:p>
    <w:p w14:paraId="422582DF"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“Suicide and Social Mobility in the French Political Elite.” American Anthropological Association Annual Meeting, Chicago. 1999.</w:t>
      </w:r>
    </w:p>
    <w:p w14:paraId="341A7CE7" w14:textId="77777777" w:rsidR="007A4D7C" w:rsidRPr="00271922" w:rsidRDefault="007A4D7C">
      <w:pPr>
        <w:rPr>
          <w:rFonts w:asciiTheme="majorHAnsi" w:hAnsiTheme="majorHAnsi" w:cstheme="majorHAnsi"/>
          <w:sz w:val="20"/>
          <w:szCs w:val="20"/>
        </w:rPr>
      </w:pPr>
    </w:p>
    <w:p w14:paraId="7736863A"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“Breaking the Social Contract: Violence and Production in the Catalan Mountains at the Turn of the Century.” American Folklore Society Annual Meeting, Memphis.  1999.</w:t>
      </w:r>
    </w:p>
    <w:p w14:paraId="01C856E3" w14:textId="77777777" w:rsidR="007A4D7C" w:rsidRPr="00271922" w:rsidRDefault="007A4D7C">
      <w:pPr>
        <w:rPr>
          <w:rFonts w:asciiTheme="majorHAnsi" w:hAnsiTheme="majorHAnsi" w:cstheme="majorHAnsi"/>
          <w:b/>
          <w:sz w:val="20"/>
          <w:szCs w:val="20"/>
        </w:rPr>
      </w:pPr>
    </w:p>
    <w:p w14:paraId="7DB9E0A8"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"Count Arnau and the </w:t>
      </w:r>
      <w:r w:rsidRPr="00271922">
        <w:rPr>
          <w:rFonts w:asciiTheme="majorHAnsi" w:hAnsiTheme="majorHAnsi" w:cstheme="majorHAnsi"/>
          <w:i/>
          <w:sz w:val="20"/>
          <w:szCs w:val="20"/>
        </w:rPr>
        <w:t>jus primae noctis</w:t>
      </w:r>
      <w:r w:rsidRPr="00271922">
        <w:rPr>
          <w:rFonts w:asciiTheme="majorHAnsi" w:hAnsiTheme="majorHAnsi" w:cstheme="majorHAnsi"/>
          <w:sz w:val="20"/>
          <w:szCs w:val="20"/>
        </w:rPr>
        <w:t>: Legends of ‘Industrial Feudalism’ in the Catalan Mountains." American Folklore Society Annual Meeting, Portland OR. 1998.</w:t>
      </w:r>
    </w:p>
    <w:p w14:paraId="5EEC94F4" w14:textId="77777777" w:rsidR="007A4D7C" w:rsidRPr="00271922" w:rsidRDefault="007A4D7C">
      <w:pPr>
        <w:rPr>
          <w:rFonts w:asciiTheme="majorHAnsi" w:hAnsiTheme="majorHAnsi" w:cstheme="majorHAnsi"/>
          <w:sz w:val="20"/>
          <w:szCs w:val="20"/>
        </w:rPr>
      </w:pPr>
    </w:p>
    <w:p w14:paraId="351B323A"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“The Construction of Pastness in Catalan Calendar Custom.” Ethnochoreology Symposium, International Council for Traditional Music, Istanbul.  1998.</w:t>
      </w:r>
    </w:p>
    <w:p w14:paraId="6F62AFE3" w14:textId="77777777" w:rsidR="007A4D7C" w:rsidRPr="00271922" w:rsidRDefault="007A4D7C">
      <w:pPr>
        <w:rPr>
          <w:rFonts w:asciiTheme="majorHAnsi" w:hAnsiTheme="majorHAnsi" w:cstheme="majorHAnsi"/>
          <w:sz w:val="20"/>
          <w:szCs w:val="20"/>
        </w:rPr>
      </w:pPr>
    </w:p>
    <w:p w14:paraId="380288FB"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Participant in roundtable, “The Invention of Heritage in Festival Contact Zones.” Conference on Holidays, Ritual, Festival, Celebration, and Public Display, Bowling Green OH. 1998.</w:t>
      </w:r>
    </w:p>
    <w:p w14:paraId="544DE637" w14:textId="77777777" w:rsidR="007A4D7C" w:rsidRPr="00271922" w:rsidRDefault="007A4D7C">
      <w:pPr>
        <w:rPr>
          <w:rFonts w:asciiTheme="majorHAnsi" w:hAnsiTheme="majorHAnsi" w:cstheme="majorHAnsi"/>
          <w:sz w:val="20"/>
          <w:szCs w:val="20"/>
        </w:rPr>
      </w:pPr>
    </w:p>
    <w:p w14:paraId="4B85AE70"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“Unwilled Memory: The Francoist Body in Catalan Nationalist Performance." Eleventh International Conference of Europeanists, Baltimore.  1998.</w:t>
      </w:r>
    </w:p>
    <w:p w14:paraId="6281CC16" w14:textId="77777777" w:rsidR="007A4D7C" w:rsidRPr="00271922" w:rsidRDefault="007A4D7C">
      <w:pPr>
        <w:rPr>
          <w:rFonts w:asciiTheme="majorHAnsi" w:hAnsiTheme="majorHAnsi" w:cstheme="majorHAnsi"/>
          <w:sz w:val="20"/>
          <w:szCs w:val="20"/>
        </w:rPr>
      </w:pPr>
    </w:p>
    <w:p w14:paraId="287F5A2F"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“In the Blood: Collective Performance and Embodied Memory in Catalan Identity After Franco.” American Anthropological Association Annual Meeting, Washington DC.  1997.</w:t>
      </w:r>
    </w:p>
    <w:p w14:paraId="38B39005" w14:textId="77777777" w:rsidR="007A4D7C" w:rsidRPr="00271922" w:rsidRDefault="007A4D7C">
      <w:pPr>
        <w:rPr>
          <w:rFonts w:asciiTheme="majorHAnsi" w:hAnsiTheme="majorHAnsi" w:cstheme="majorHAnsi"/>
          <w:sz w:val="20"/>
          <w:szCs w:val="20"/>
        </w:rPr>
      </w:pPr>
    </w:p>
    <w:p w14:paraId="5BA8EC94"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“From Calendar Custom to National Memory.” American Folklore Society Annual Meeting, Austin. 1997.</w:t>
      </w:r>
    </w:p>
    <w:p w14:paraId="7A88BEA8" w14:textId="77777777" w:rsidR="007A4D7C" w:rsidRPr="00271922" w:rsidRDefault="007A4D7C">
      <w:pPr>
        <w:rPr>
          <w:rFonts w:asciiTheme="majorHAnsi" w:hAnsiTheme="majorHAnsi" w:cstheme="majorHAnsi"/>
          <w:b/>
          <w:sz w:val="20"/>
          <w:szCs w:val="20"/>
        </w:rPr>
      </w:pPr>
    </w:p>
    <w:p w14:paraId="6B072B83"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 “In the Blood: Collective Performance and Embodied Memory in Contemporary Catalan Theories of Identity.”American Folklore Society Annual Meeting, Pittsburgh.   1996.</w:t>
      </w:r>
    </w:p>
    <w:p w14:paraId="0D1D43CB" w14:textId="77777777" w:rsidR="007A4D7C" w:rsidRPr="00271922" w:rsidRDefault="007A4D7C">
      <w:pPr>
        <w:rPr>
          <w:rFonts w:asciiTheme="majorHAnsi" w:hAnsiTheme="majorHAnsi" w:cstheme="majorHAnsi"/>
          <w:sz w:val="20"/>
          <w:szCs w:val="20"/>
        </w:rPr>
      </w:pPr>
    </w:p>
    <w:p w14:paraId="36BE7852"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"Façade Performances in Catalonia: Display, Respect, Reclamation, Refusal." Second Annual Performance Studies Conference,  Evanston. 1996. </w:t>
      </w:r>
    </w:p>
    <w:p w14:paraId="441AB6C2" w14:textId="77777777" w:rsidR="007A4D7C" w:rsidRPr="00271922" w:rsidRDefault="007A4D7C">
      <w:pPr>
        <w:rPr>
          <w:rFonts w:asciiTheme="majorHAnsi" w:hAnsiTheme="majorHAnsi" w:cstheme="majorHAnsi"/>
          <w:sz w:val="20"/>
          <w:szCs w:val="20"/>
        </w:rPr>
      </w:pPr>
    </w:p>
    <w:p w14:paraId="4FE20991"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"Façade Performances in Catalonia: Display, Respect, Reclamation, Refusal." Tenth International Conference of Europeanists, Council for European Studies, Chicago. 1996. </w:t>
      </w:r>
    </w:p>
    <w:p w14:paraId="2D95D864" w14:textId="77777777" w:rsidR="007A4D7C" w:rsidRPr="00271922" w:rsidRDefault="007A4D7C">
      <w:pPr>
        <w:rPr>
          <w:rFonts w:asciiTheme="majorHAnsi" w:hAnsiTheme="majorHAnsi" w:cstheme="majorHAnsi"/>
          <w:b/>
          <w:sz w:val="20"/>
          <w:szCs w:val="20"/>
        </w:rPr>
      </w:pPr>
    </w:p>
    <w:p w14:paraId="689B5090"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Presenter in forum, "Emblems of Identity and Generic Lability in Display Events." American Folklore Society Annual Meeting, Lafayette.  1995. </w:t>
      </w:r>
    </w:p>
    <w:p w14:paraId="296E9528" w14:textId="77777777" w:rsidR="007A4D7C" w:rsidRPr="00271922" w:rsidRDefault="007A4D7C">
      <w:pPr>
        <w:rPr>
          <w:rFonts w:asciiTheme="majorHAnsi" w:hAnsiTheme="majorHAnsi" w:cstheme="majorHAnsi"/>
          <w:sz w:val="20"/>
          <w:szCs w:val="20"/>
        </w:rPr>
      </w:pPr>
    </w:p>
    <w:p w14:paraId="125CE824"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w:t>
      </w:r>
      <w:r w:rsidRPr="00271922">
        <w:rPr>
          <w:rFonts w:asciiTheme="majorHAnsi" w:hAnsiTheme="majorHAnsi" w:cstheme="majorHAnsi"/>
          <w:i/>
          <w:sz w:val="20"/>
          <w:szCs w:val="20"/>
        </w:rPr>
        <w:t>La maja vestida</w:t>
      </w:r>
      <w:r w:rsidRPr="00271922">
        <w:rPr>
          <w:rFonts w:asciiTheme="majorHAnsi" w:hAnsiTheme="majorHAnsi" w:cstheme="majorHAnsi"/>
          <w:sz w:val="20"/>
          <w:szCs w:val="20"/>
        </w:rPr>
        <w:t xml:space="preserve">: Class Cross-Dressing and Resistance to Enlightenment in Late 18th-Century Madrid." American Ethnological Society Annual Meeting, Austin.  1995. </w:t>
      </w:r>
    </w:p>
    <w:p w14:paraId="114260EF" w14:textId="77777777" w:rsidR="007A4D7C" w:rsidRPr="00271922" w:rsidRDefault="007A4D7C">
      <w:pPr>
        <w:rPr>
          <w:rFonts w:asciiTheme="majorHAnsi" w:hAnsiTheme="majorHAnsi" w:cstheme="majorHAnsi"/>
          <w:sz w:val="20"/>
          <w:szCs w:val="20"/>
        </w:rPr>
      </w:pPr>
    </w:p>
    <w:p w14:paraId="3A8D589D"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"Suicide and the Performance of Self in Political Scandal: The May of Pierre Bérégovoy." Ninth International Conference of Europeanists, Council for European Studies, Chicago.  1994. </w:t>
      </w:r>
    </w:p>
    <w:p w14:paraId="5B8D43D1" w14:textId="77777777" w:rsidR="007A4D7C" w:rsidRPr="00271922" w:rsidRDefault="007A4D7C">
      <w:pPr>
        <w:rPr>
          <w:rFonts w:asciiTheme="majorHAnsi" w:hAnsiTheme="majorHAnsi" w:cstheme="majorHAnsi"/>
          <w:sz w:val="20"/>
          <w:szCs w:val="20"/>
        </w:rPr>
      </w:pPr>
    </w:p>
    <w:p w14:paraId="556F9F63" w14:textId="77777777" w:rsidR="007A4D7C" w:rsidRPr="00271922" w:rsidRDefault="007A4D7C">
      <w:pPr>
        <w:rPr>
          <w:rFonts w:asciiTheme="majorHAnsi" w:hAnsiTheme="majorHAnsi" w:cstheme="majorHAnsi"/>
          <w:b/>
          <w:sz w:val="20"/>
          <w:szCs w:val="20"/>
        </w:rPr>
      </w:pPr>
      <w:r w:rsidRPr="00271922">
        <w:rPr>
          <w:rFonts w:asciiTheme="majorHAnsi" w:hAnsiTheme="majorHAnsi" w:cstheme="majorHAnsi"/>
          <w:sz w:val="20"/>
          <w:szCs w:val="20"/>
        </w:rPr>
        <w:t xml:space="preserve">"Els performances de façana a la Catalunya moderna: ostentació, respecte, reïvindicació, rebuig." </w:t>
      </w:r>
      <w:r w:rsidRPr="00271922">
        <w:rPr>
          <w:rFonts w:asciiTheme="majorHAnsi" w:hAnsiTheme="majorHAnsi" w:cstheme="majorHAnsi"/>
          <w:i/>
          <w:sz w:val="20"/>
          <w:szCs w:val="20"/>
        </w:rPr>
        <w:t>Moviments Socials i Dinàmica Associativa</w:t>
      </w:r>
      <w:r w:rsidRPr="00271922">
        <w:rPr>
          <w:rFonts w:asciiTheme="majorHAnsi" w:hAnsiTheme="majorHAnsi" w:cstheme="majorHAnsi"/>
          <w:sz w:val="20"/>
          <w:szCs w:val="20"/>
        </w:rPr>
        <w:t>, Congrès de la Coordinadora de Centres d'Estudis de Parla Catalana, Lleida.  1994.</w:t>
      </w:r>
    </w:p>
    <w:p w14:paraId="36427979" w14:textId="77777777" w:rsidR="007A4D7C" w:rsidRPr="00271922" w:rsidRDefault="007A4D7C">
      <w:pPr>
        <w:rPr>
          <w:rFonts w:asciiTheme="majorHAnsi" w:hAnsiTheme="majorHAnsi" w:cstheme="majorHAnsi"/>
          <w:sz w:val="20"/>
          <w:szCs w:val="20"/>
        </w:rPr>
      </w:pPr>
    </w:p>
    <w:p w14:paraId="2F3AEF00"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"The Performativity of Calendar Custom." American Folklore Society Annual Meeting, Milwaukee.  1994. </w:t>
      </w:r>
    </w:p>
    <w:p w14:paraId="02EF96E4" w14:textId="77777777" w:rsidR="007A4D7C" w:rsidRPr="00271922" w:rsidRDefault="007A4D7C">
      <w:pPr>
        <w:rPr>
          <w:rFonts w:asciiTheme="majorHAnsi" w:hAnsiTheme="majorHAnsi" w:cstheme="majorHAnsi"/>
          <w:sz w:val="20"/>
          <w:szCs w:val="20"/>
        </w:rPr>
      </w:pPr>
    </w:p>
    <w:p w14:paraId="3C7C4BAC" w14:textId="77777777" w:rsidR="007A4D7C" w:rsidRPr="00271922" w:rsidRDefault="007A4D7C">
      <w:pPr>
        <w:pStyle w:val="BodyText3"/>
        <w:rPr>
          <w:rFonts w:asciiTheme="majorHAnsi" w:hAnsiTheme="majorHAnsi" w:cstheme="majorHAnsi"/>
        </w:rPr>
      </w:pPr>
      <w:r w:rsidRPr="00271922">
        <w:rPr>
          <w:rFonts w:asciiTheme="majorHAnsi" w:hAnsiTheme="majorHAnsi" w:cstheme="majorHAnsi"/>
        </w:rPr>
        <w:t xml:space="preserve">"Façade Performances in Catalonia: Display, Respect, Reclamation, Refusal." American Folklore Society Annual Meeting, Eugene. 1993. </w:t>
      </w:r>
    </w:p>
    <w:p w14:paraId="076FCAB9" w14:textId="77777777" w:rsidR="007A4D7C" w:rsidRPr="00271922" w:rsidRDefault="007A4D7C">
      <w:pPr>
        <w:rPr>
          <w:rFonts w:asciiTheme="majorHAnsi" w:hAnsiTheme="majorHAnsi" w:cstheme="majorHAnsi"/>
          <w:sz w:val="20"/>
          <w:szCs w:val="20"/>
        </w:rPr>
      </w:pPr>
    </w:p>
    <w:p w14:paraId="66C0DF64"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"The Techniques of Consensus: Street Festival in the Remaking of the Catalan Body Social, 1960-1990." Modern Language Association Annual Meeting, New York.  1992. </w:t>
      </w:r>
    </w:p>
    <w:p w14:paraId="1046E469" w14:textId="77777777" w:rsidR="007A4D7C" w:rsidRPr="00271922" w:rsidRDefault="007A4D7C">
      <w:pPr>
        <w:rPr>
          <w:rFonts w:asciiTheme="majorHAnsi" w:hAnsiTheme="majorHAnsi" w:cstheme="majorHAnsi"/>
          <w:sz w:val="20"/>
          <w:szCs w:val="20"/>
        </w:rPr>
      </w:pPr>
    </w:p>
    <w:p w14:paraId="0AB544E6"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"The Community as Object of Desire." American Folklore Society Annual Meeting, Jacksonville.  1992. </w:t>
      </w:r>
    </w:p>
    <w:p w14:paraId="6720DA3C" w14:textId="77777777" w:rsidR="007A4D7C" w:rsidRPr="00271922" w:rsidRDefault="007A4D7C">
      <w:pPr>
        <w:rPr>
          <w:rFonts w:asciiTheme="majorHAnsi" w:hAnsiTheme="majorHAnsi" w:cstheme="majorHAnsi"/>
          <w:sz w:val="20"/>
          <w:szCs w:val="20"/>
        </w:rPr>
      </w:pPr>
    </w:p>
    <w:p w14:paraId="72610FDA" w14:textId="77777777" w:rsidR="007A4D7C" w:rsidRPr="00271922" w:rsidRDefault="007A4D7C">
      <w:pPr>
        <w:rPr>
          <w:rFonts w:asciiTheme="majorHAnsi" w:hAnsiTheme="majorHAnsi" w:cstheme="majorHAnsi"/>
          <w:b/>
          <w:sz w:val="20"/>
          <w:szCs w:val="20"/>
        </w:rPr>
      </w:pPr>
      <w:r w:rsidRPr="00271922">
        <w:rPr>
          <w:rFonts w:asciiTheme="majorHAnsi" w:hAnsiTheme="majorHAnsi" w:cstheme="majorHAnsi"/>
          <w:sz w:val="20"/>
          <w:szCs w:val="20"/>
        </w:rPr>
        <w:t>"Opening Up Romantic Nationalism: Festival Dialogues in a  Catalan Provincial Town." American Ethnological Society Annual Meeting, Charleston.  1991.</w:t>
      </w:r>
    </w:p>
    <w:p w14:paraId="10AA1928" w14:textId="77777777" w:rsidR="007A4D7C" w:rsidRPr="00271922" w:rsidRDefault="007A4D7C">
      <w:pPr>
        <w:rPr>
          <w:rFonts w:asciiTheme="majorHAnsi" w:hAnsiTheme="majorHAnsi" w:cstheme="majorHAnsi"/>
          <w:sz w:val="20"/>
          <w:szCs w:val="20"/>
        </w:rPr>
      </w:pPr>
    </w:p>
    <w:p w14:paraId="6893C9DA"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"Imposing Community: The Refusal of Allegory and the Techniques of Consensus in a Catalan Corpus Christi Festival, 1979-1991." American Anthropological Association Annual Meeting, Chicago.  1991.</w:t>
      </w:r>
    </w:p>
    <w:p w14:paraId="08B3A47D" w14:textId="77777777" w:rsidR="007A4D7C" w:rsidRPr="00271922" w:rsidRDefault="007A4D7C">
      <w:pPr>
        <w:rPr>
          <w:rFonts w:asciiTheme="majorHAnsi" w:hAnsiTheme="majorHAnsi" w:cstheme="majorHAnsi"/>
          <w:b/>
          <w:sz w:val="20"/>
          <w:szCs w:val="20"/>
        </w:rPr>
      </w:pPr>
    </w:p>
    <w:p w14:paraId="6EB9FF49"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"Contesting the Body Politic: Spectacle and Participation in the Patum of Berga." American Folklore Society Annual Meeting, Oakland.  1990.</w:t>
      </w:r>
    </w:p>
    <w:p w14:paraId="70839657" w14:textId="77777777" w:rsidR="007A4D7C" w:rsidRPr="00271922" w:rsidRDefault="007A4D7C">
      <w:pPr>
        <w:rPr>
          <w:rFonts w:asciiTheme="majorHAnsi" w:hAnsiTheme="majorHAnsi" w:cstheme="majorHAnsi"/>
          <w:sz w:val="20"/>
          <w:szCs w:val="20"/>
        </w:rPr>
      </w:pPr>
    </w:p>
    <w:p w14:paraId="032B8D82"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"The Mule and the Giants: The Contest of Interpretations in a Catalan Festival Drama." </w:t>
      </w:r>
      <w:r w:rsidRPr="00271922">
        <w:rPr>
          <w:rFonts w:asciiTheme="majorHAnsi" w:hAnsiTheme="majorHAnsi" w:cstheme="majorHAnsi"/>
          <w:sz w:val="20"/>
          <w:szCs w:val="20"/>
          <w:lang w:val="fr-FR"/>
        </w:rPr>
        <w:t xml:space="preserve">Quatrième Congrès de Sémiotique, International Association of Semiotic Studies, Perpignan.  </w:t>
      </w:r>
      <w:r w:rsidRPr="00271922">
        <w:rPr>
          <w:rFonts w:asciiTheme="majorHAnsi" w:hAnsiTheme="majorHAnsi" w:cstheme="majorHAnsi"/>
          <w:sz w:val="20"/>
          <w:szCs w:val="20"/>
        </w:rPr>
        <w:t>1989.</w:t>
      </w:r>
    </w:p>
    <w:p w14:paraId="38E0581E" w14:textId="77777777" w:rsidR="007A4D7C" w:rsidRPr="00271922" w:rsidRDefault="007A4D7C">
      <w:pPr>
        <w:rPr>
          <w:rFonts w:asciiTheme="majorHAnsi" w:hAnsiTheme="majorHAnsi" w:cstheme="majorHAnsi"/>
          <w:sz w:val="20"/>
          <w:szCs w:val="20"/>
        </w:rPr>
      </w:pPr>
    </w:p>
    <w:p w14:paraId="11A150F8"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"From the Paese to the Patria: An Italian-American Pilgrimage." American Folklore Society Annual Meeting, Philadelphia.  1989.</w:t>
      </w:r>
    </w:p>
    <w:p w14:paraId="74ABEAF2" w14:textId="77777777" w:rsidR="007A4D7C" w:rsidRPr="00271922" w:rsidRDefault="007A4D7C">
      <w:pPr>
        <w:rPr>
          <w:rFonts w:asciiTheme="majorHAnsi" w:hAnsiTheme="majorHAnsi" w:cstheme="majorHAnsi"/>
          <w:b/>
          <w:sz w:val="20"/>
          <w:szCs w:val="20"/>
        </w:rPr>
      </w:pPr>
    </w:p>
    <w:p w14:paraId="0261303E"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"The Satisfactions of Reproduction: A Baroque Painter in Italian Philadelphia." American Folklore Society Annual Meeting, Cambridge. 1988.</w:t>
      </w:r>
    </w:p>
    <w:p w14:paraId="65846468" w14:textId="77777777" w:rsidR="007A4D7C" w:rsidRPr="00271922" w:rsidRDefault="007A4D7C">
      <w:pPr>
        <w:rPr>
          <w:rFonts w:asciiTheme="majorHAnsi" w:hAnsiTheme="majorHAnsi" w:cstheme="majorHAnsi"/>
          <w:b/>
          <w:sz w:val="20"/>
          <w:szCs w:val="20"/>
        </w:rPr>
      </w:pPr>
    </w:p>
    <w:p w14:paraId="230CD83B"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"The Mule and the Giants: Order and Disorder in a Catalan Festival Drama." American Folklore Society Annual Meeting, Albuquerque. 1987.</w:t>
      </w:r>
    </w:p>
    <w:p w14:paraId="3ED00FDF"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 </w:t>
      </w:r>
      <w:r w:rsidRPr="00271922">
        <w:rPr>
          <w:rFonts w:asciiTheme="majorHAnsi" w:hAnsiTheme="majorHAnsi" w:cstheme="majorHAnsi"/>
          <w:b/>
          <w:smallCaps/>
          <w:sz w:val="20"/>
          <w:szCs w:val="20"/>
        </w:rPr>
        <w:t xml:space="preserve"> </w:t>
      </w:r>
    </w:p>
    <w:p w14:paraId="4EFDBFF1"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"Absurd Superstitions and Living Beliefs: Newell, Science, and Folklore." American Folklore Society Annual Meeting, Baltimore. 1986.</w:t>
      </w:r>
    </w:p>
    <w:p w14:paraId="77B969E6" w14:textId="77777777" w:rsidR="007A4D7C" w:rsidRPr="00271922" w:rsidRDefault="007A4D7C">
      <w:pPr>
        <w:rPr>
          <w:rFonts w:asciiTheme="majorHAnsi" w:hAnsiTheme="majorHAnsi" w:cstheme="majorHAnsi"/>
          <w:sz w:val="20"/>
          <w:szCs w:val="20"/>
        </w:rPr>
      </w:pPr>
    </w:p>
    <w:p w14:paraId="39AD58B7" w14:textId="2204C30A" w:rsidR="00BC2F7D" w:rsidRPr="00271922" w:rsidRDefault="007A4D7C" w:rsidP="00984ABD">
      <w:pPr>
        <w:pStyle w:val="Heading2"/>
        <w:rPr>
          <w:rFonts w:asciiTheme="majorHAnsi" w:hAnsiTheme="majorHAnsi" w:cstheme="majorHAnsi"/>
        </w:rPr>
      </w:pPr>
      <w:r w:rsidRPr="00271922">
        <w:rPr>
          <w:rFonts w:asciiTheme="majorHAnsi" w:hAnsiTheme="majorHAnsi" w:cstheme="majorHAnsi"/>
        </w:rPr>
        <w:t>Discussant/respondent</w:t>
      </w:r>
    </w:p>
    <w:p w14:paraId="10007EF4" w14:textId="58FF968F" w:rsidR="001C2E3F" w:rsidRDefault="001C2E3F" w:rsidP="00803DE6">
      <w:pPr>
        <w:rPr>
          <w:rFonts w:asciiTheme="majorHAnsi" w:hAnsiTheme="majorHAnsi" w:cstheme="majorHAnsi"/>
          <w:sz w:val="20"/>
          <w:szCs w:val="20"/>
        </w:rPr>
      </w:pPr>
      <w:r>
        <w:rPr>
          <w:rFonts w:asciiTheme="majorHAnsi" w:hAnsiTheme="majorHAnsi" w:cstheme="majorHAnsi"/>
          <w:sz w:val="20"/>
          <w:szCs w:val="20"/>
        </w:rPr>
        <w:t xml:space="preserve">Forum participant, "Nostalgia in Theory and Practice." </w:t>
      </w:r>
      <w:r w:rsidR="006365D0">
        <w:rPr>
          <w:rFonts w:asciiTheme="majorHAnsi" w:hAnsiTheme="majorHAnsi" w:cstheme="majorHAnsi"/>
          <w:sz w:val="20"/>
          <w:szCs w:val="20"/>
        </w:rPr>
        <w:t>American Folklore Society Annual Meeting (virtual component). October 19, 2021.</w:t>
      </w:r>
    </w:p>
    <w:p w14:paraId="3CC56392" w14:textId="77777777" w:rsidR="001C2E3F" w:rsidRDefault="001C2E3F" w:rsidP="00803DE6">
      <w:pPr>
        <w:rPr>
          <w:rFonts w:asciiTheme="majorHAnsi" w:hAnsiTheme="majorHAnsi" w:cstheme="majorHAnsi"/>
          <w:sz w:val="20"/>
          <w:szCs w:val="20"/>
        </w:rPr>
      </w:pPr>
    </w:p>
    <w:p w14:paraId="03EC72B4" w14:textId="7E1312CE" w:rsidR="00803DE6" w:rsidRPr="00271922" w:rsidRDefault="00803DE6" w:rsidP="00803DE6">
      <w:pPr>
        <w:rPr>
          <w:rFonts w:asciiTheme="majorHAnsi" w:hAnsiTheme="majorHAnsi" w:cstheme="majorHAnsi"/>
          <w:sz w:val="20"/>
          <w:szCs w:val="20"/>
        </w:rPr>
      </w:pPr>
      <w:r w:rsidRPr="00271922">
        <w:rPr>
          <w:rFonts w:asciiTheme="majorHAnsi" w:hAnsiTheme="majorHAnsi" w:cstheme="majorHAnsi"/>
          <w:sz w:val="20"/>
          <w:szCs w:val="20"/>
        </w:rPr>
        <w:t>Discussant</w:t>
      </w:r>
      <w:r>
        <w:rPr>
          <w:rFonts w:asciiTheme="majorHAnsi" w:hAnsiTheme="majorHAnsi" w:cstheme="majorHAnsi"/>
          <w:sz w:val="20"/>
          <w:szCs w:val="20"/>
        </w:rPr>
        <w:t xml:space="preserve"> </w:t>
      </w:r>
      <w:r w:rsidR="005D6A4F">
        <w:rPr>
          <w:rFonts w:asciiTheme="majorHAnsi" w:hAnsiTheme="majorHAnsi" w:cstheme="majorHAnsi"/>
          <w:sz w:val="20"/>
          <w:szCs w:val="20"/>
        </w:rPr>
        <w:t xml:space="preserve">on panel, "Ritual and Identity/Community." Online Workshop, Performing World Politics Through Rituals. </w:t>
      </w:r>
      <w:r w:rsidRPr="00271922">
        <w:rPr>
          <w:rFonts w:asciiTheme="majorHAnsi" w:hAnsiTheme="majorHAnsi" w:cstheme="majorHAnsi"/>
          <w:sz w:val="20"/>
          <w:szCs w:val="20"/>
        </w:rPr>
        <w:t>International Studies Association</w:t>
      </w:r>
      <w:r w:rsidR="00310268">
        <w:rPr>
          <w:rFonts w:asciiTheme="majorHAnsi" w:hAnsiTheme="majorHAnsi" w:cstheme="majorHAnsi"/>
          <w:sz w:val="20"/>
          <w:szCs w:val="20"/>
        </w:rPr>
        <w:t xml:space="preserve"> and University of Amsterdam</w:t>
      </w:r>
      <w:r w:rsidRPr="00271922">
        <w:rPr>
          <w:rFonts w:asciiTheme="majorHAnsi" w:hAnsiTheme="majorHAnsi" w:cstheme="majorHAnsi"/>
          <w:sz w:val="20"/>
          <w:szCs w:val="20"/>
        </w:rPr>
        <w:t xml:space="preserve">. </w:t>
      </w:r>
      <w:r w:rsidR="005D6A4F">
        <w:rPr>
          <w:rFonts w:asciiTheme="majorHAnsi" w:hAnsiTheme="majorHAnsi" w:cstheme="majorHAnsi"/>
          <w:sz w:val="20"/>
          <w:szCs w:val="20"/>
        </w:rPr>
        <w:t>May 6-7, 2021.</w:t>
      </w:r>
    </w:p>
    <w:p w14:paraId="32F0C273" w14:textId="77777777" w:rsidR="00803DE6" w:rsidRDefault="00803DE6" w:rsidP="00280899">
      <w:pPr>
        <w:rPr>
          <w:rFonts w:asciiTheme="majorHAnsi" w:hAnsiTheme="majorHAnsi" w:cstheme="majorHAnsi"/>
          <w:sz w:val="20"/>
          <w:szCs w:val="20"/>
        </w:rPr>
      </w:pPr>
    </w:p>
    <w:p w14:paraId="0B4A8B47" w14:textId="36032D61" w:rsidR="002A2E3F" w:rsidRPr="00271922" w:rsidRDefault="002A2E3F" w:rsidP="00280899">
      <w:pPr>
        <w:rPr>
          <w:rFonts w:asciiTheme="majorHAnsi" w:hAnsiTheme="majorHAnsi" w:cstheme="majorHAnsi"/>
          <w:sz w:val="20"/>
          <w:szCs w:val="20"/>
        </w:rPr>
      </w:pPr>
      <w:r w:rsidRPr="00271922">
        <w:rPr>
          <w:rFonts w:asciiTheme="majorHAnsi" w:hAnsiTheme="majorHAnsi" w:cstheme="majorHAnsi"/>
          <w:sz w:val="20"/>
          <w:szCs w:val="20"/>
        </w:rPr>
        <w:t xml:space="preserve">"How to Plot a Relocation: Chronotopes and World-Systems." Discussant on panel, "Traditions Re-centering Around Time at the Peripheries of Modernity." American Folklore Society Annual Meeting. Held virtually. October 14, 2020. </w:t>
      </w:r>
    </w:p>
    <w:p w14:paraId="5C72E1FD" w14:textId="77777777" w:rsidR="00280899" w:rsidRPr="00271922" w:rsidRDefault="00280899" w:rsidP="005634A8">
      <w:pPr>
        <w:rPr>
          <w:rFonts w:asciiTheme="majorHAnsi" w:hAnsiTheme="majorHAnsi" w:cstheme="majorHAnsi"/>
          <w:sz w:val="20"/>
          <w:szCs w:val="20"/>
        </w:rPr>
      </w:pPr>
    </w:p>
    <w:p w14:paraId="44D4D8D3" w14:textId="7190D61C" w:rsidR="005634A8" w:rsidRPr="00271922" w:rsidRDefault="00343003" w:rsidP="005634A8">
      <w:pPr>
        <w:rPr>
          <w:rFonts w:asciiTheme="majorHAnsi" w:hAnsiTheme="majorHAnsi" w:cstheme="majorHAnsi"/>
          <w:sz w:val="20"/>
          <w:szCs w:val="20"/>
        </w:rPr>
      </w:pPr>
      <w:r w:rsidRPr="00271922">
        <w:rPr>
          <w:rFonts w:asciiTheme="majorHAnsi" w:hAnsiTheme="majorHAnsi" w:cstheme="majorHAnsi"/>
          <w:sz w:val="20"/>
          <w:szCs w:val="20"/>
        </w:rPr>
        <w:t>Discussant, "</w:t>
      </w:r>
      <w:r w:rsidR="005634A8" w:rsidRPr="00271922">
        <w:rPr>
          <w:rFonts w:asciiTheme="majorHAnsi" w:hAnsiTheme="majorHAnsi" w:cstheme="majorHAnsi"/>
          <w:sz w:val="20"/>
          <w:szCs w:val="20"/>
        </w:rPr>
        <w:t xml:space="preserve">European Exemplars." Exemplarity: Performance, Influence, and Friction in Political Innovation. Mershon Center for International Security Studies, Feb 29, 2020. </w:t>
      </w:r>
    </w:p>
    <w:p w14:paraId="7C4AC229" w14:textId="77777777" w:rsidR="00343003" w:rsidRPr="00271922" w:rsidRDefault="00343003" w:rsidP="00177113">
      <w:pPr>
        <w:rPr>
          <w:rFonts w:asciiTheme="majorHAnsi" w:hAnsiTheme="majorHAnsi" w:cstheme="majorHAnsi"/>
          <w:sz w:val="20"/>
          <w:szCs w:val="20"/>
        </w:rPr>
      </w:pPr>
    </w:p>
    <w:p w14:paraId="6EF2479B" w14:textId="2852671E" w:rsidR="00177113" w:rsidRPr="00271922" w:rsidRDefault="00630AB6" w:rsidP="00177113">
      <w:pPr>
        <w:rPr>
          <w:rFonts w:asciiTheme="majorHAnsi" w:hAnsiTheme="majorHAnsi" w:cstheme="majorHAnsi"/>
          <w:bCs/>
          <w:sz w:val="20"/>
          <w:szCs w:val="20"/>
          <w:lang w:val="en-GB"/>
        </w:rPr>
      </w:pPr>
      <w:r w:rsidRPr="00271922">
        <w:rPr>
          <w:rFonts w:asciiTheme="majorHAnsi" w:hAnsiTheme="majorHAnsi" w:cstheme="majorHAnsi"/>
          <w:sz w:val="20"/>
          <w:szCs w:val="20"/>
        </w:rPr>
        <w:t>Conference</w:t>
      </w:r>
      <w:r w:rsidR="00177113" w:rsidRPr="00271922">
        <w:rPr>
          <w:rFonts w:asciiTheme="majorHAnsi" w:hAnsiTheme="majorHAnsi" w:cstheme="majorHAnsi"/>
          <w:sz w:val="20"/>
          <w:szCs w:val="20"/>
        </w:rPr>
        <w:t xml:space="preserve"> discussant, "</w:t>
      </w:r>
      <w:r w:rsidR="00177113" w:rsidRPr="00271922">
        <w:rPr>
          <w:rFonts w:asciiTheme="majorHAnsi" w:hAnsiTheme="majorHAnsi" w:cstheme="majorHAnsi"/>
          <w:bCs/>
          <w:sz w:val="20"/>
          <w:szCs w:val="20"/>
          <w:lang w:val="en-GB"/>
        </w:rPr>
        <w:t xml:space="preserve">Resilience and Marketisation: Uses of Intangible Cultural Heritage in Times of Economic 'Crisis.'" </w:t>
      </w:r>
      <w:r w:rsidR="0075300B" w:rsidRPr="00271922">
        <w:rPr>
          <w:rFonts w:asciiTheme="majorHAnsi" w:hAnsiTheme="majorHAnsi" w:cstheme="majorHAnsi"/>
          <w:bCs/>
          <w:sz w:val="20"/>
          <w:szCs w:val="20"/>
          <w:lang w:val="en-GB"/>
        </w:rPr>
        <w:t>Research project</w:t>
      </w:r>
      <w:r w:rsidR="00177113" w:rsidRPr="00271922">
        <w:rPr>
          <w:rFonts w:asciiTheme="majorHAnsi" w:hAnsiTheme="majorHAnsi" w:cstheme="majorHAnsi"/>
          <w:bCs/>
          <w:sz w:val="20"/>
          <w:szCs w:val="20"/>
          <w:lang w:val="en-GB"/>
        </w:rPr>
        <w:t xml:space="preserve"> "UNESCO Frictions: Heritage Making Across Global Governance," </w:t>
      </w:r>
      <w:r w:rsidR="0075300B" w:rsidRPr="00271922">
        <w:rPr>
          <w:rFonts w:asciiTheme="majorHAnsi" w:hAnsiTheme="majorHAnsi" w:cstheme="majorHAnsi"/>
          <w:bCs/>
          <w:sz w:val="20"/>
          <w:szCs w:val="20"/>
          <w:lang w:val="en-GB"/>
        </w:rPr>
        <w:t>École de Hautes Études en Sciences Sociales</w:t>
      </w:r>
      <w:r w:rsidR="00177113" w:rsidRPr="00271922">
        <w:rPr>
          <w:rFonts w:asciiTheme="majorHAnsi" w:hAnsiTheme="majorHAnsi" w:cstheme="majorHAnsi"/>
          <w:bCs/>
          <w:sz w:val="20"/>
          <w:szCs w:val="20"/>
          <w:lang w:val="en-GB"/>
        </w:rPr>
        <w:t>/</w:t>
      </w:r>
      <w:r w:rsidR="0075300B" w:rsidRPr="00271922">
        <w:rPr>
          <w:rFonts w:asciiTheme="majorHAnsi" w:hAnsiTheme="majorHAnsi" w:cstheme="majorHAnsi"/>
          <w:bCs/>
          <w:sz w:val="20"/>
          <w:szCs w:val="20"/>
          <w:lang w:val="en-GB"/>
        </w:rPr>
        <w:t xml:space="preserve">Hellenic </w:t>
      </w:r>
      <w:r w:rsidR="00177113" w:rsidRPr="00271922">
        <w:rPr>
          <w:rFonts w:asciiTheme="majorHAnsi" w:hAnsiTheme="majorHAnsi" w:cstheme="majorHAnsi"/>
          <w:bCs/>
          <w:sz w:val="20"/>
          <w:szCs w:val="20"/>
          <w:lang w:val="en-GB"/>
        </w:rPr>
        <w:t>Ministry of Culture</w:t>
      </w:r>
      <w:r w:rsidR="0075300B" w:rsidRPr="00271922">
        <w:rPr>
          <w:rFonts w:asciiTheme="majorHAnsi" w:hAnsiTheme="majorHAnsi" w:cstheme="majorHAnsi"/>
          <w:bCs/>
          <w:sz w:val="20"/>
          <w:szCs w:val="20"/>
          <w:lang w:val="en-GB"/>
        </w:rPr>
        <w:t xml:space="preserve"> and Sports. Museum of Modern Culture,</w:t>
      </w:r>
      <w:r w:rsidR="00177113" w:rsidRPr="00271922">
        <w:rPr>
          <w:rFonts w:asciiTheme="majorHAnsi" w:hAnsiTheme="majorHAnsi" w:cstheme="majorHAnsi"/>
          <w:bCs/>
          <w:sz w:val="20"/>
          <w:szCs w:val="20"/>
          <w:lang w:val="en-GB"/>
        </w:rPr>
        <w:t xml:space="preserve"> Athens, September 3-4</w:t>
      </w:r>
      <w:r w:rsidR="00484B03" w:rsidRPr="00271922">
        <w:rPr>
          <w:rFonts w:asciiTheme="majorHAnsi" w:hAnsiTheme="majorHAnsi" w:cstheme="majorHAnsi"/>
          <w:bCs/>
          <w:sz w:val="20"/>
          <w:szCs w:val="20"/>
          <w:lang w:val="en-GB"/>
        </w:rPr>
        <w:t>,</w:t>
      </w:r>
      <w:r w:rsidR="00177113" w:rsidRPr="00271922">
        <w:rPr>
          <w:rFonts w:asciiTheme="majorHAnsi" w:hAnsiTheme="majorHAnsi" w:cstheme="majorHAnsi"/>
          <w:bCs/>
          <w:sz w:val="20"/>
          <w:szCs w:val="20"/>
          <w:lang w:val="en-GB"/>
        </w:rPr>
        <w:t xml:space="preserve"> 2019. </w:t>
      </w:r>
    </w:p>
    <w:p w14:paraId="5793C50A" w14:textId="5724D970" w:rsidR="00177113" w:rsidRPr="00271922" w:rsidRDefault="00177113" w:rsidP="00177113">
      <w:pPr>
        <w:rPr>
          <w:rFonts w:asciiTheme="majorHAnsi" w:hAnsiTheme="majorHAnsi" w:cstheme="majorHAnsi"/>
          <w:bCs/>
          <w:sz w:val="20"/>
          <w:szCs w:val="20"/>
          <w:lang w:val="en-GB"/>
        </w:rPr>
      </w:pPr>
      <w:r w:rsidRPr="00271922">
        <w:rPr>
          <w:rFonts w:asciiTheme="majorHAnsi" w:hAnsiTheme="majorHAnsi" w:cstheme="majorHAnsi"/>
          <w:bCs/>
          <w:sz w:val="20"/>
          <w:szCs w:val="20"/>
          <w:lang w:val="en-GB"/>
        </w:rPr>
        <w:t xml:space="preserve"> </w:t>
      </w:r>
    </w:p>
    <w:p w14:paraId="5AFAE959" w14:textId="061A27B0" w:rsidR="00177113" w:rsidRPr="00271922" w:rsidRDefault="0075300B" w:rsidP="00177113">
      <w:pPr>
        <w:rPr>
          <w:rFonts w:asciiTheme="majorHAnsi" w:hAnsiTheme="majorHAnsi" w:cstheme="majorHAnsi"/>
          <w:sz w:val="20"/>
          <w:szCs w:val="20"/>
        </w:rPr>
      </w:pPr>
      <w:r w:rsidRPr="00271922">
        <w:rPr>
          <w:rFonts w:asciiTheme="majorHAnsi" w:hAnsiTheme="majorHAnsi" w:cstheme="majorHAnsi"/>
          <w:sz w:val="20"/>
          <w:szCs w:val="20"/>
        </w:rPr>
        <w:t xml:space="preserve">Speaker in closing </w:t>
      </w:r>
      <w:r w:rsidR="00177113" w:rsidRPr="00271922">
        <w:rPr>
          <w:rFonts w:asciiTheme="majorHAnsi" w:hAnsiTheme="majorHAnsi" w:cstheme="majorHAnsi"/>
          <w:sz w:val="20"/>
          <w:szCs w:val="20"/>
        </w:rPr>
        <w:t>roundtable, "The Materiality of Transformations: Listening to Objects." 14th SIEF Congress. Santiago de Compostela. April 17, 2019.</w:t>
      </w:r>
    </w:p>
    <w:p w14:paraId="66D6D791" w14:textId="77777777" w:rsidR="00177113" w:rsidRPr="00271922" w:rsidRDefault="00177113" w:rsidP="00177113">
      <w:pPr>
        <w:rPr>
          <w:rFonts w:asciiTheme="majorHAnsi" w:hAnsiTheme="majorHAnsi" w:cstheme="majorHAnsi"/>
          <w:sz w:val="20"/>
          <w:szCs w:val="20"/>
        </w:rPr>
      </w:pPr>
    </w:p>
    <w:p w14:paraId="5BA8E5E3" w14:textId="47D23597" w:rsidR="00AD0979" w:rsidRPr="00271922" w:rsidRDefault="00AD0979" w:rsidP="00AD0979">
      <w:pPr>
        <w:rPr>
          <w:rFonts w:asciiTheme="majorHAnsi" w:hAnsiTheme="majorHAnsi" w:cstheme="majorHAnsi"/>
          <w:sz w:val="20"/>
          <w:szCs w:val="20"/>
        </w:rPr>
      </w:pPr>
      <w:r w:rsidRPr="00271922">
        <w:rPr>
          <w:rFonts w:asciiTheme="majorHAnsi" w:hAnsiTheme="majorHAnsi" w:cstheme="majorHAnsi"/>
          <w:sz w:val="20"/>
          <w:szCs w:val="20"/>
        </w:rPr>
        <w:t>Discussant, "Performing Transformation: Public Gatherings and Rituals in Catalonia from the Spanish Transition to Democracy to the Present." 14th SIEF Congress. Santiago de Compostela. April 1</w:t>
      </w:r>
      <w:r w:rsidR="00484B03" w:rsidRPr="00271922">
        <w:rPr>
          <w:rFonts w:asciiTheme="majorHAnsi" w:hAnsiTheme="majorHAnsi" w:cstheme="majorHAnsi"/>
          <w:sz w:val="20"/>
          <w:szCs w:val="20"/>
        </w:rPr>
        <w:t>6</w:t>
      </w:r>
      <w:r w:rsidRPr="00271922">
        <w:rPr>
          <w:rFonts w:asciiTheme="majorHAnsi" w:hAnsiTheme="majorHAnsi" w:cstheme="majorHAnsi"/>
          <w:sz w:val="20"/>
          <w:szCs w:val="20"/>
        </w:rPr>
        <w:t>, 2019.</w:t>
      </w:r>
    </w:p>
    <w:p w14:paraId="2DF2DC1A" w14:textId="32C21B95" w:rsidR="00AD0979" w:rsidRPr="00271922" w:rsidRDefault="00AD0979" w:rsidP="00984ABD">
      <w:pPr>
        <w:rPr>
          <w:rFonts w:asciiTheme="majorHAnsi" w:hAnsiTheme="majorHAnsi" w:cstheme="majorHAnsi"/>
          <w:sz w:val="20"/>
          <w:szCs w:val="20"/>
        </w:rPr>
      </w:pPr>
    </w:p>
    <w:p w14:paraId="6F6089F7" w14:textId="2C7E4E67" w:rsidR="00204DCF" w:rsidRPr="00271922" w:rsidRDefault="00AD0979" w:rsidP="002366EC">
      <w:pPr>
        <w:rPr>
          <w:rFonts w:asciiTheme="majorHAnsi" w:hAnsiTheme="majorHAnsi" w:cstheme="majorHAnsi"/>
          <w:sz w:val="20"/>
          <w:szCs w:val="20"/>
        </w:rPr>
      </w:pPr>
      <w:r w:rsidRPr="00271922">
        <w:rPr>
          <w:rFonts w:asciiTheme="majorHAnsi" w:hAnsiTheme="majorHAnsi" w:cstheme="majorHAnsi"/>
          <w:sz w:val="20"/>
          <w:szCs w:val="20"/>
        </w:rPr>
        <w:t>Discussant, "Comparison as Social and Cultural Practice." 14th SIEF Congress. Santiago de Compostela. April 1</w:t>
      </w:r>
      <w:r w:rsidR="00484B03" w:rsidRPr="00271922">
        <w:rPr>
          <w:rFonts w:asciiTheme="majorHAnsi" w:hAnsiTheme="majorHAnsi" w:cstheme="majorHAnsi"/>
          <w:sz w:val="20"/>
          <w:szCs w:val="20"/>
        </w:rPr>
        <w:t>5</w:t>
      </w:r>
      <w:r w:rsidRPr="00271922">
        <w:rPr>
          <w:rFonts w:asciiTheme="majorHAnsi" w:hAnsiTheme="majorHAnsi" w:cstheme="majorHAnsi"/>
          <w:sz w:val="20"/>
          <w:szCs w:val="20"/>
        </w:rPr>
        <w:t>, 2019.</w:t>
      </w:r>
    </w:p>
    <w:p w14:paraId="19B81102" w14:textId="45714674" w:rsidR="00445A43" w:rsidRPr="00271922" w:rsidRDefault="00445A43" w:rsidP="002366EC">
      <w:pPr>
        <w:rPr>
          <w:rFonts w:asciiTheme="majorHAnsi" w:hAnsiTheme="majorHAnsi" w:cstheme="majorHAnsi"/>
          <w:sz w:val="20"/>
          <w:szCs w:val="20"/>
        </w:rPr>
      </w:pPr>
    </w:p>
    <w:p w14:paraId="72F0E36B" w14:textId="1DCC9D9E" w:rsidR="005E69BC" w:rsidRPr="00271922" w:rsidRDefault="00445A43" w:rsidP="005E69BC">
      <w:pPr>
        <w:rPr>
          <w:rFonts w:asciiTheme="majorHAnsi" w:hAnsiTheme="majorHAnsi" w:cstheme="majorHAnsi"/>
          <w:sz w:val="20"/>
          <w:szCs w:val="20"/>
        </w:rPr>
      </w:pPr>
      <w:r w:rsidRPr="00271922">
        <w:rPr>
          <w:rFonts w:asciiTheme="majorHAnsi" w:hAnsiTheme="majorHAnsi" w:cstheme="majorHAnsi"/>
          <w:sz w:val="20"/>
          <w:szCs w:val="20"/>
        </w:rPr>
        <w:t>Respondent</w:t>
      </w:r>
      <w:r w:rsidR="005E69BC" w:rsidRPr="00271922">
        <w:rPr>
          <w:rFonts w:asciiTheme="majorHAnsi" w:hAnsiTheme="majorHAnsi" w:cstheme="majorHAnsi"/>
          <w:sz w:val="20"/>
          <w:szCs w:val="20"/>
        </w:rPr>
        <w:t xml:space="preserve"> to Teresa Fiore, "Italy in the Transnational Space of Migration and Colonial Routes," Migration, Mobility, and Immobility Discovery Theme, Ohio State. February 14, 2019. </w:t>
      </w:r>
    </w:p>
    <w:p w14:paraId="50D3F624" w14:textId="77777777" w:rsidR="00F03E63" w:rsidRPr="00271922" w:rsidRDefault="00F03E63" w:rsidP="002366EC">
      <w:pPr>
        <w:rPr>
          <w:rFonts w:asciiTheme="majorHAnsi" w:hAnsiTheme="majorHAnsi" w:cstheme="majorHAnsi"/>
          <w:sz w:val="20"/>
          <w:szCs w:val="20"/>
        </w:rPr>
      </w:pPr>
    </w:p>
    <w:p w14:paraId="6E969DF7" w14:textId="31934708" w:rsidR="00F03E63" w:rsidRPr="00271922" w:rsidRDefault="00F03E63" w:rsidP="00F03E63">
      <w:pPr>
        <w:rPr>
          <w:rFonts w:asciiTheme="majorHAnsi" w:hAnsiTheme="majorHAnsi" w:cstheme="majorHAnsi"/>
          <w:sz w:val="20"/>
          <w:szCs w:val="20"/>
        </w:rPr>
      </w:pPr>
      <w:r w:rsidRPr="00271922">
        <w:rPr>
          <w:rFonts w:asciiTheme="majorHAnsi" w:hAnsiTheme="majorHAnsi" w:cstheme="majorHAnsi"/>
          <w:sz w:val="20"/>
          <w:szCs w:val="20"/>
        </w:rPr>
        <w:t xml:space="preserve">Roundtable presenter, Interdisciplinary Presentation on Suicide Prevention, Trauma and Structural Support for Mental Health. Life After Trauma: Columbus Area Integrated Health Services Inc. 10th Annual Clinical Conference. October 10, 2018. </w:t>
      </w:r>
    </w:p>
    <w:p w14:paraId="73EE9101" w14:textId="77777777" w:rsidR="00AD0979" w:rsidRPr="00271922" w:rsidRDefault="00AD0979" w:rsidP="00AD0979">
      <w:pPr>
        <w:rPr>
          <w:rFonts w:asciiTheme="majorHAnsi" w:hAnsiTheme="majorHAnsi" w:cstheme="majorHAnsi"/>
          <w:sz w:val="20"/>
          <w:szCs w:val="20"/>
        </w:rPr>
      </w:pPr>
    </w:p>
    <w:p w14:paraId="74B24910" w14:textId="5AB0D8A7" w:rsidR="00A02339" w:rsidRPr="00271922" w:rsidRDefault="00DF29D5" w:rsidP="00984ABD">
      <w:pPr>
        <w:rPr>
          <w:rFonts w:asciiTheme="majorHAnsi" w:hAnsiTheme="majorHAnsi" w:cstheme="majorHAnsi"/>
          <w:sz w:val="20"/>
          <w:szCs w:val="20"/>
        </w:rPr>
      </w:pPr>
      <w:r w:rsidRPr="00271922">
        <w:rPr>
          <w:rFonts w:asciiTheme="majorHAnsi" w:hAnsiTheme="majorHAnsi" w:cstheme="majorHAnsi"/>
          <w:sz w:val="20"/>
          <w:szCs w:val="20"/>
        </w:rPr>
        <w:t>Roundtable presenter</w:t>
      </w:r>
      <w:r w:rsidR="0013434B" w:rsidRPr="00271922">
        <w:rPr>
          <w:rFonts w:asciiTheme="majorHAnsi" w:hAnsiTheme="majorHAnsi" w:cstheme="majorHAnsi"/>
          <w:sz w:val="20"/>
          <w:szCs w:val="20"/>
        </w:rPr>
        <w:t xml:space="preserve">, </w:t>
      </w:r>
      <w:r w:rsidR="001D402B" w:rsidRPr="00271922">
        <w:rPr>
          <w:rFonts w:asciiTheme="majorHAnsi" w:hAnsiTheme="majorHAnsi" w:cstheme="majorHAnsi"/>
          <w:sz w:val="20"/>
          <w:szCs w:val="20"/>
        </w:rPr>
        <w:t>"The Catalan Crisis: What is Next?" Department of Spanish and Portuguese, Ohio State, November 3, 2017.</w:t>
      </w:r>
    </w:p>
    <w:p w14:paraId="7A353DCB" w14:textId="77777777" w:rsidR="00B22B87" w:rsidRPr="00271922" w:rsidRDefault="00B22B87" w:rsidP="00984ABD">
      <w:pPr>
        <w:rPr>
          <w:rFonts w:asciiTheme="majorHAnsi" w:hAnsiTheme="majorHAnsi" w:cstheme="majorHAnsi"/>
          <w:sz w:val="20"/>
          <w:szCs w:val="20"/>
        </w:rPr>
      </w:pPr>
    </w:p>
    <w:p w14:paraId="67908EA7" w14:textId="04DB849D" w:rsidR="00B22B87" w:rsidRPr="00271922" w:rsidRDefault="00B22B87" w:rsidP="00984ABD">
      <w:pPr>
        <w:rPr>
          <w:rFonts w:asciiTheme="majorHAnsi" w:hAnsiTheme="majorHAnsi" w:cstheme="majorHAnsi"/>
          <w:sz w:val="20"/>
          <w:szCs w:val="20"/>
        </w:rPr>
      </w:pPr>
      <w:r w:rsidRPr="00271922">
        <w:rPr>
          <w:rFonts w:asciiTheme="majorHAnsi" w:hAnsiTheme="majorHAnsi" w:cstheme="majorHAnsi"/>
          <w:sz w:val="20"/>
          <w:szCs w:val="20"/>
        </w:rPr>
        <w:t xml:space="preserve">Workshop </w:t>
      </w:r>
      <w:r w:rsidR="00DF29D5" w:rsidRPr="00271922">
        <w:rPr>
          <w:rFonts w:asciiTheme="majorHAnsi" w:hAnsiTheme="majorHAnsi" w:cstheme="majorHAnsi"/>
          <w:sz w:val="20"/>
          <w:szCs w:val="20"/>
        </w:rPr>
        <w:t>presenter</w:t>
      </w:r>
      <w:r w:rsidRPr="00271922">
        <w:rPr>
          <w:rFonts w:asciiTheme="majorHAnsi" w:hAnsiTheme="majorHAnsi" w:cstheme="majorHAnsi"/>
          <w:sz w:val="20"/>
          <w:szCs w:val="20"/>
        </w:rPr>
        <w:t xml:space="preserve">, </w:t>
      </w:r>
      <w:r w:rsidR="001051DB" w:rsidRPr="00271922">
        <w:rPr>
          <w:rFonts w:asciiTheme="majorHAnsi" w:hAnsiTheme="majorHAnsi" w:cstheme="majorHAnsi"/>
          <w:sz w:val="20"/>
          <w:szCs w:val="20"/>
        </w:rPr>
        <w:t>Professional Development Workshop: Communicating About the Field, American Folklore Society Annual Meeting, Minneapolis, October 2017.</w:t>
      </w:r>
    </w:p>
    <w:p w14:paraId="6EF976D8" w14:textId="77777777" w:rsidR="001D402B" w:rsidRPr="00271922" w:rsidRDefault="001D402B" w:rsidP="00984ABD">
      <w:pPr>
        <w:rPr>
          <w:rFonts w:asciiTheme="majorHAnsi" w:hAnsiTheme="majorHAnsi" w:cstheme="majorHAnsi"/>
          <w:sz w:val="20"/>
          <w:szCs w:val="20"/>
        </w:rPr>
      </w:pPr>
    </w:p>
    <w:p w14:paraId="73511F72" w14:textId="2A7B601F" w:rsidR="001D402B" w:rsidRPr="00271922" w:rsidRDefault="001D402B" w:rsidP="00984ABD">
      <w:pPr>
        <w:rPr>
          <w:rFonts w:asciiTheme="majorHAnsi" w:hAnsiTheme="majorHAnsi" w:cstheme="majorHAnsi"/>
          <w:sz w:val="20"/>
          <w:szCs w:val="20"/>
        </w:rPr>
      </w:pPr>
      <w:r w:rsidRPr="00271922">
        <w:rPr>
          <w:rFonts w:asciiTheme="majorHAnsi" w:hAnsiTheme="majorHAnsi" w:cstheme="majorHAnsi"/>
          <w:sz w:val="20"/>
          <w:szCs w:val="20"/>
        </w:rPr>
        <w:t xml:space="preserve">Workshop presenter, </w:t>
      </w:r>
      <w:r w:rsidR="00A1669B" w:rsidRPr="00271922">
        <w:rPr>
          <w:rFonts w:asciiTheme="majorHAnsi" w:hAnsiTheme="majorHAnsi" w:cstheme="majorHAnsi"/>
          <w:sz w:val="20"/>
          <w:szCs w:val="20"/>
        </w:rPr>
        <w:t>Future Folklore Curriculum Workshop, Future of American Folkloristics Conference, Bloomington, May 18-19, 2017</w:t>
      </w:r>
      <w:r w:rsidR="000B3B7F" w:rsidRPr="00271922">
        <w:rPr>
          <w:rFonts w:asciiTheme="majorHAnsi" w:hAnsiTheme="majorHAnsi" w:cstheme="majorHAnsi"/>
          <w:sz w:val="20"/>
          <w:szCs w:val="20"/>
        </w:rPr>
        <w:t>.</w:t>
      </w:r>
    </w:p>
    <w:p w14:paraId="30A44D56" w14:textId="77777777" w:rsidR="004768B7" w:rsidRPr="00271922" w:rsidRDefault="004768B7" w:rsidP="00984ABD">
      <w:pPr>
        <w:rPr>
          <w:rFonts w:asciiTheme="majorHAnsi" w:hAnsiTheme="majorHAnsi" w:cstheme="majorHAnsi"/>
          <w:sz w:val="20"/>
          <w:szCs w:val="20"/>
        </w:rPr>
      </w:pPr>
    </w:p>
    <w:p w14:paraId="2A3797E3" w14:textId="36A29305" w:rsidR="004768B7" w:rsidRPr="00271922" w:rsidRDefault="004768B7" w:rsidP="00984ABD">
      <w:pPr>
        <w:rPr>
          <w:rFonts w:asciiTheme="majorHAnsi" w:hAnsiTheme="majorHAnsi" w:cstheme="majorHAnsi"/>
          <w:sz w:val="20"/>
          <w:szCs w:val="20"/>
        </w:rPr>
      </w:pPr>
      <w:r w:rsidRPr="00271922">
        <w:rPr>
          <w:rFonts w:asciiTheme="majorHAnsi" w:hAnsiTheme="majorHAnsi" w:cstheme="majorHAnsi"/>
          <w:sz w:val="20"/>
          <w:szCs w:val="20"/>
        </w:rPr>
        <w:t xml:space="preserve">Forum </w:t>
      </w:r>
      <w:r w:rsidR="00DF29D5" w:rsidRPr="00271922">
        <w:rPr>
          <w:rFonts w:asciiTheme="majorHAnsi" w:hAnsiTheme="majorHAnsi" w:cstheme="majorHAnsi"/>
          <w:sz w:val="20"/>
          <w:szCs w:val="20"/>
        </w:rPr>
        <w:t>presenter</w:t>
      </w:r>
      <w:r w:rsidRPr="00271922">
        <w:rPr>
          <w:rFonts w:asciiTheme="majorHAnsi" w:hAnsiTheme="majorHAnsi" w:cstheme="majorHAnsi"/>
          <w:sz w:val="20"/>
          <w:szCs w:val="20"/>
        </w:rPr>
        <w:t>, "Folklore and Ethnology: (Non-)Identical Twins?" SIEF-sponsored forum, American Folklore Society Annual Meeting, Miami, October 2016.</w:t>
      </w:r>
    </w:p>
    <w:p w14:paraId="0DB0F04C" w14:textId="77777777" w:rsidR="004768B7" w:rsidRPr="00271922" w:rsidRDefault="004768B7" w:rsidP="00984ABD">
      <w:pPr>
        <w:rPr>
          <w:rFonts w:asciiTheme="majorHAnsi" w:hAnsiTheme="majorHAnsi" w:cstheme="majorHAnsi"/>
          <w:sz w:val="20"/>
          <w:szCs w:val="20"/>
        </w:rPr>
      </w:pPr>
    </w:p>
    <w:p w14:paraId="128A3A79" w14:textId="7BAD831D" w:rsidR="004768B7" w:rsidRPr="00271922" w:rsidRDefault="004768B7" w:rsidP="004768B7">
      <w:pPr>
        <w:rPr>
          <w:rFonts w:asciiTheme="majorHAnsi" w:hAnsiTheme="majorHAnsi" w:cstheme="majorHAnsi"/>
          <w:sz w:val="20"/>
          <w:szCs w:val="20"/>
        </w:rPr>
      </w:pPr>
      <w:r w:rsidRPr="00271922">
        <w:rPr>
          <w:rFonts w:asciiTheme="majorHAnsi" w:hAnsiTheme="majorHAnsi" w:cstheme="majorHAnsi"/>
          <w:sz w:val="20"/>
          <w:szCs w:val="20"/>
        </w:rPr>
        <w:t>Discussant for panel, "Networks, Cooperation, and Competition in Women’s Ritual: An International Comparison." American Folklore Society Annual Meeting, Miami, October 2016.</w:t>
      </w:r>
    </w:p>
    <w:p w14:paraId="681CBCDC" w14:textId="77777777" w:rsidR="00984ABD" w:rsidRPr="00271922" w:rsidRDefault="00984ABD" w:rsidP="00A86AD4">
      <w:pPr>
        <w:pStyle w:val="Default"/>
        <w:rPr>
          <w:rFonts w:asciiTheme="majorHAnsi" w:hAnsiTheme="majorHAnsi" w:cstheme="majorHAnsi"/>
          <w:sz w:val="20"/>
          <w:szCs w:val="20"/>
        </w:rPr>
      </w:pPr>
    </w:p>
    <w:p w14:paraId="1AC8165A" w14:textId="77AF9D2C" w:rsidR="00984ABD" w:rsidRPr="00271922" w:rsidRDefault="00984ABD" w:rsidP="00984ABD">
      <w:pPr>
        <w:pStyle w:val="Default"/>
        <w:rPr>
          <w:rFonts w:asciiTheme="majorHAnsi" w:hAnsiTheme="majorHAnsi" w:cstheme="majorHAnsi"/>
          <w:sz w:val="20"/>
          <w:szCs w:val="20"/>
        </w:rPr>
      </w:pPr>
      <w:r w:rsidRPr="00271922">
        <w:rPr>
          <w:rFonts w:asciiTheme="majorHAnsi" w:hAnsiTheme="majorHAnsi" w:cstheme="majorHAnsi"/>
          <w:sz w:val="20"/>
          <w:szCs w:val="20"/>
        </w:rPr>
        <w:t>Roundtable presenter, "</w:t>
      </w:r>
      <w:r w:rsidRPr="00271922">
        <w:rPr>
          <w:rFonts w:asciiTheme="majorHAnsi" w:hAnsiTheme="majorHAnsi" w:cstheme="majorHAnsi"/>
          <w:color w:val="auto"/>
          <w:sz w:val="20"/>
          <w:szCs w:val="20"/>
        </w:rPr>
        <w:t>'</w:t>
      </w:r>
      <w:r w:rsidRPr="00271922">
        <w:rPr>
          <w:rFonts w:asciiTheme="majorHAnsi" w:hAnsiTheme="majorHAnsi" w:cstheme="majorHAnsi"/>
          <w:sz w:val="20"/>
          <w:szCs w:val="20"/>
        </w:rPr>
        <w:t>Academics for Peace' and the Crisis of Academic Freedom in Turkey." 23rd International Conference of Europeanists, 15 April 2016.</w:t>
      </w:r>
    </w:p>
    <w:p w14:paraId="318637FD" w14:textId="77777777" w:rsidR="00984ABD" w:rsidRPr="00271922" w:rsidRDefault="00984ABD" w:rsidP="00A86AD4">
      <w:pPr>
        <w:pStyle w:val="Default"/>
        <w:rPr>
          <w:rFonts w:asciiTheme="majorHAnsi" w:hAnsiTheme="majorHAnsi" w:cstheme="majorHAnsi"/>
          <w:sz w:val="20"/>
          <w:szCs w:val="20"/>
        </w:rPr>
      </w:pPr>
    </w:p>
    <w:p w14:paraId="2BBB19EC" w14:textId="12CAE7B7" w:rsidR="00984ABD" w:rsidRPr="00271922" w:rsidRDefault="00984ABD" w:rsidP="00A86AD4">
      <w:pPr>
        <w:pStyle w:val="Default"/>
        <w:rPr>
          <w:rFonts w:asciiTheme="majorHAnsi" w:hAnsiTheme="majorHAnsi" w:cstheme="majorHAnsi"/>
          <w:sz w:val="20"/>
          <w:szCs w:val="20"/>
        </w:rPr>
      </w:pPr>
      <w:r w:rsidRPr="00271922">
        <w:rPr>
          <w:rFonts w:asciiTheme="majorHAnsi" w:hAnsiTheme="majorHAnsi" w:cstheme="majorHAnsi"/>
          <w:sz w:val="20"/>
          <w:szCs w:val="20"/>
        </w:rPr>
        <w:t>Roundtable presenter, "Humanism and the Renaissance Beyond Christian Florenc</w:t>
      </w:r>
      <w:r w:rsidR="00521C40" w:rsidRPr="00271922">
        <w:rPr>
          <w:rFonts w:asciiTheme="majorHAnsi" w:hAnsiTheme="majorHAnsi" w:cstheme="majorHAnsi"/>
          <w:sz w:val="20"/>
          <w:szCs w:val="20"/>
        </w:rPr>
        <w:t xml:space="preserve">e." </w:t>
      </w:r>
      <w:r w:rsidR="004C5DF5" w:rsidRPr="00271922">
        <w:rPr>
          <w:rFonts w:asciiTheme="majorHAnsi" w:hAnsiTheme="majorHAnsi" w:cstheme="majorHAnsi"/>
          <w:sz w:val="20"/>
          <w:szCs w:val="20"/>
        </w:rPr>
        <w:t xml:space="preserve">CMRS, </w:t>
      </w:r>
      <w:r w:rsidR="00521C40" w:rsidRPr="00271922">
        <w:rPr>
          <w:rFonts w:asciiTheme="majorHAnsi" w:hAnsiTheme="majorHAnsi" w:cstheme="majorHAnsi"/>
          <w:sz w:val="20"/>
          <w:szCs w:val="20"/>
        </w:rPr>
        <w:t>Ohio State, March 30th, 2016</w:t>
      </w:r>
      <w:r w:rsidRPr="00271922">
        <w:rPr>
          <w:rFonts w:asciiTheme="majorHAnsi" w:hAnsiTheme="majorHAnsi" w:cstheme="majorHAnsi"/>
          <w:sz w:val="20"/>
          <w:szCs w:val="20"/>
        </w:rPr>
        <w:t xml:space="preserve">. </w:t>
      </w:r>
    </w:p>
    <w:p w14:paraId="43DE2A8E" w14:textId="77777777" w:rsidR="00984ABD" w:rsidRPr="00271922" w:rsidRDefault="00984ABD" w:rsidP="00A86AD4">
      <w:pPr>
        <w:pStyle w:val="Default"/>
        <w:rPr>
          <w:rFonts w:asciiTheme="majorHAnsi" w:hAnsiTheme="majorHAnsi" w:cstheme="majorHAnsi"/>
          <w:sz w:val="20"/>
          <w:szCs w:val="20"/>
        </w:rPr>
      </w:pPr>
    </w:p>
    <w:p w14:paraId="17E0C37A" w14:textId="1B2C1E70" w:rsidR="001F2809" w:rsidRPr="00271922" w:rsidRDefault="001F2809" w:rsidP="00A86AD4">
      <w:pPr>
        <w:pStyle w:val="Default"/>
        <w:rPr>
          <w:rFonts w:asciiTheme="majorHAnsi" w:hAnsiTheme="majorHAnsi" w:cstheme="majorHAnsi"/>
          <w:sz w:val="20"/>
          <w:szCs w:val="20"/>
        </w:rPr>
      </w:pPr>
      <w:r w:rsidRPr="00271922">
        <w:rPr>
          <w:rFonts w:asciiTheme="majorHAnsi" w:hAnsiTheme="majorHAnsi" w:cstheme="majorHAnsi"/>
          <w:sz w:val="20"/>
          <w:szCs w:val="20"/>
        </w:rPr>
        <w:t>Discussant for panel, “History of World War Two: Perspectives from Central Europe and Yugoslavia,” Midwest Slavic Conference, Ohio State, March 14th, 2015</w:t>
      </w:r>
      <w:r w:rsidR="0000506D" w:rsidRPr="00271922">
        <w:rPr>
          <w:rFonts w:asciiTheme="majorHAnsi" w:hAnsiTheme="majorHAnsi" w:cstheme="majorHAnsi"/>
          <w:sz w:val="20"/>
          <w:szCs w:val="20"/>
        </w:rPr>
        <w:t>.</w:t>
      </w:r>
    </w:p>
    <w:p w14:paraId="5DE4F920" w14:textId="77777777" w:rsidR="001F2809" w:rsidRPr="00271922" w:rsidRDefault="001F2809" w:rsidP="00A86AD4">
      <w:pPr>
        <w:pStyle w:val="Default"/>
        <w:rPr>
          <w:rFonts w:asciiTheme="majorHAnsi" w:hAnsiTheme="majorHAnsi" w:cstheme="majorHAnsi"/>
          <w:sz w:val="20"/>
          <w:szCs w:val="20"/>
        </w:rPr>
      </w:pPr>
    </w:p>
    <w:p w14:paraId="6AAA038D" w14:textId="0EB65A94" w:rsidR="001F2809" w:rsidRPr="00271922" w:rsidRDefault="001F2809" w:rsidP="001F2809">
      <w:pPr>
        <w:pStyle w:val="Default"/>
        <w:rPr>
          <w:rFonts w:asciiTheme="majorHAnsi" w:hAnsiTheme="majorHAnsi" w:cstheme="majorHAnsi"/>
          <w:sz w:val="20"/>
          <w:szCs w:val="20"/>
        </w:rPr>
      </w:pPr>
      <w:r w:rsidRPr="00271922">
        <w:rPr>
          <w:rFonts w:asciiTheme="majorHAnsi" w:hAnsiTheme="majorHAnsi" w:cstheme="majorHAnsi"/>
          <w:sz w:val="20"/>
          <w:szCs w:val="20"/>
        </w:rPr>
        <w:t>Roundtable presenter, “Interdisciplinarity: Folklore, Ethnography, and Fieldwork,” Department of Comparative Studies, Ohio State, March 9th, 2015.</w:t>
      </w:r>
    </w:p>
    <w:p w14:paraId="7F600053" w14:textId="77777777" w:rsidR="00D66B1D" w:rsidRPr="00271922" w:rsidRDefault="00D66B1D" w:rsidP="00A86AD4">
      <w:pPr>
        <w:pStyle w:val="Default"/>
        <w:rPr>
          <w:rFonts w:asciiTheme="majorHAnsi" w:hAnsiTheme="majorHAnsi" w:cstheme="majorHAnsi"/>
          <w:sz w:val="20"/>
          <w:szCs w:val="20"/>
        </w:rPr>
      </w:pPr>
    </w:p>
    <w:p w14:paraId="7C9E0424" w14:textId="3B9315AA" w:rsidR="00A16796" w:rsidRPr="00271922" w:rsidRDefault="00E01C2D" w:rsidP="00A86AD4">
      <w:pPr>
        <w:pStyle w:val="Default"/>
        <w:rPr>
          <w:rFonts w:asciiTheme="majorHAnsi" w:hAnsiTheme="majorHAnsi" w:cstheme="majorHAnsi"/>
          <w:sz w:val="20"/>
          <w:szCs w:val="20"/>
        </w:rPr>
      </w:pPr>
      <w:r w:rsidRPr="00271922">
        <w:rPr>
          <w:rFonts w:asciiTheme="majorHAnsi" w:hAnsiTheme="majorHAnsi" w:cstheme="majorHAnsi"/>
          <w:sz w:val="20"/>
          <w:szCs w:val="20"/>
        </w:rPr>
        <w:t xml:space="preserve">"Residues and Emergences in Vernacular Modernism." </w:t>
      </w:r>
      <w:r w:rsidR="00A16796" w:rsidRPr="00271922">
        <w:rPr>
          <w:rFonts w:asciiTheme="majorHAnsi" w:hAnsiTheme="majorHAnsi" w:cstheme="majorHAnsi"/>
          <w:sz w:val="20"/>
          <w:szCs w:val="20"/>
        </w:rPr>
        <w:t>Discussant for panel, "</w:t>
      </w:r>
      <w:r w:rsidR="00A16796" w:rsidRPr="00271922">
        <w:rPr>
          <w:rFonts w:asciiTheme="majorHAnsi" w:hAnsiTheme="majorHAnsi" w:cstheme="majorHAnsi"/>
          <w:bCs/>
          <w:sz w:val="20"/>
          <w:szCs w:val="20"/>
        </w:rPr>
        <w:t>Sabato Rodia's Towers in Watts: Art, Mi</w:t>
      </w:r>
      <w:r w:rsidRPr="00271922">
        <w:rPr>
          <w:rFonts w:asciiTheme="majorHAnsi" w:hAnsiTheme="majorHAnsi" w:cstheme="majorHAnsi"/>
          <w:bCs/>
          <w:sz w:val="20"/>
          <w:szCs w:val="20"/>
        </w:rPr>
        <w:t>grations, Development</w:t>
      </w:r>
      <w:r w:rsidR="00A16796" w:rsidRPr="00271922">
        <w:rPr>
          <w:rFonts w:asciiTheme="majorHAnsi" w:hAnsiTheme="majorHAnsi" w:cstheme="majorHAnsi"/>
          <w:bCs/>
          <w:sz w:val="20"/>
          <w:szCs w:val="20"/>
        </w:rPr>
        <w:t>." American Folklore Society Annual Meeting, Santa Fe, November 5-8, 2014.</w:t>
      </w:r>
    </w:p>
    <w:p w14:paraId="29F183A9" w14:textId="77777777" w:rsidR="00A16796" w:rsidRPr="00271922" w:rsidRDefault="00A16796" w:rsidP="00A86AD4">
      <w:pPr>
        <w:pStyle w:val="Default"/>
        <w:rPr>
          <w:rFonts w:asciiTheme="majorHAnsi" w:hAnsiTheme="majorHAnsi" w:cstheme="majorHAnsi"/>
          <w:sz w:val="20"/>
          <w:szCs w:val="20"/>
        </w:rPr>
      </w:pPr>
    </w:p>
    <w:p w14:paraId="17DFD2AD" w14:textId="2CD20C1F" w:rsidR="00A16796" w:rsidRPr="00271922" w:rsidRDefault="00E01C2D" w:rsidP="00A16796">
      <w:pPr>
        <w:pStyle w:val="Default"/>
        <w:rPr>
          <w:rFonts w:asciiTheme="majorHAnsi" w:hAnsiTheme="majorHAnsi" w:cstheme="majorHAnsi"/>
          <w:bCs/>
          <w:sz w:val="20"/>
          <w:szCs w:val="20"/>
        </w:rPr>
      </w:pPr>
      <w:r w:rsidRPr="00271922">
        <w:rPr>
          <w:rFonts w:asciiTheme="majorHAnsi" w:hAnsiTheme="majorHAnsi" w:cstheme="majorHAnsi"/>
          <w:sz w:val="20"/>
          <w:szCs w:val="20"/>
        </w:rPr>
        <w:t xml:space="preserve">"The Political Culture of Hope." </w:t>
      </w:r>
      <w:r w:rsidR="00A16796" w:rsidRPr="00271922">
        <w:rPr>
          <w:rFonts w:asciiTheme="majorHAnsi" w:hAnsiTheme="majorHAnsi" w:cstheme="majorHAnsi"/>
          <w:sz w:val="20"/>
          <w:szCs w:val="20"/>
        </w:rPr>
        <w:t>Discussant for panel, "</w:t>
      </w:r>
      <w:r w:rsidR="00A16796" w:rsidRPr="00271922">
        <w:rPr>
          <w:rFonts w:asciiTheme="majorHAnsi" w:hAnsiTheme="majorHAnsi" w:cstheme="majorHAnsi"/>
          <w:bCs/>
          <w:sz w:val="20"/>
          <w:szCs w:val="20"/>
        </w:rPr>
        <w:t>Common Ground, Slippery Meaning: Humor, Liminality and Emergence in Iran,</w:t>
      </w:r>
      <w:r w:rsidRPr="00271922">
        <w:rPr>
          <w:rFonts w:asciiTheme="majorHAnsi" w:hAnsiTheme="majorHAnsi" w:cstheme="majorHAnsi"/>
          <w:bCs/>
          <w:sz w:val="20"/>
          <w:szCs w:val="20"/>
        </w:rPr>
        <w:t xml:space="preserve"> </w:t>
      </w:r>
      <w:r w:rsidR="00A16796" w:rsidRPr="00271922">
        <w:rPr>
          <w:rFonts w:asciiTheme="majorHAnsi" w:hAnsiTheme="majorHAnsi" w:cstheme="majorHAnsi"/>
          <w:bCs/>
          <w:sz w:val="20"/>
          <w:szCs w:val="20"/>
        </w:rPr>
        <w:t>Turkey and Armenia." American Folklore Society Annual Meeting, Santa Fe, November 5-8, 2014.</w:t>
      </w:r>
    </w:p>
    <w:p w14:paraId="5511E0FF" w14:textId="77777777" w:rsidR="00A16796" w:rsidRPr="00271922" w:rsidRDefault="00A16796" w:rsidP="00A86AD4">
      <w:pPr>
        <w:pStyle w:val="Default"/>
        <w:rPr>
          <w:rFonts w:asciiTheme="majorHAnsi" w:hAnsiTheme="majorHAnsi" w:cstheme="majorHAnsi"/>
          <w:sz w:val="20"/>
          <w:szCs w:val="20"/>
        </w:rPr>
      </w:pPr>
    </w:p>
    <w:p w14:paraId="2451C5F1" w14:textId="1E40CDFB" w:rsidR="00DA6D48" w:rsidRPr="00271922" w:rsidRDefault="00B54E79" w:rsidP="00A86AD4">
      <w:pPr>
        <w:pStyle w:val="Default"/>
        <w:rPr>
          <w:rFonts w:asciiTheme="majorHAnsi" w:hAnsiTheme="majorHAnsi" w:cstheme="majorHAnsi"/>
          <w:sz w:val="20"/>
          <w:szCs w:val="20"/>
          <w:lang w:val="de-DE"/>
        </w:rPr>
      </w:pPr>
      <w:r w:rsidRPr="00271922">
        <w:rPr>
          <w:rFonts w:asciiTheme="majorHAnsi" w:hAnsiTheme="majorHAnsi" w:cstheme="majorHAnsi"/>
          <w:sz w:val="20"/>
          <w:szCs w:val="20"/>
        </w:rPr>
        <w:t>Discussant for panel</w:t>
      </w:r>
      <w:r w:rsidR="00426547" w:rsidRPr="00271922">
        <w:rPr>
          <w:rFonts w:asciiTheme="majorHAnsi" w:hAnsiTheme="majorHAnsi" w:cstheme="majorHAnsi"/>
          <w:sz w:val="20"/>
          <w:szCs w:val="20"/>
        </w:rPr>
        <w:t xml:space="preserve">, "Drawing Making Writing." </w:t>
      </w:r>
      <w:r w:rsidR="00426547" w:rsidRPr="00271922">
        <w:rPr>
          <w:rFonts w:asciiTheme="majorHAnsi" w:hAnsiTheme="majorHAnsi" w:cstheme="majorHAnsi"/>
          <w:sz w:val="20"/>
          <w:szCs w:val="20"/>
          <w:lang w:val="de-DE"/>
        </w:rPr>
        <w:t xml:space="preserve">Featured Thinker Day with Tim Ingold, </w:t>
      </w:r>
      <w:r w:rsidR="00A16796" w:rsidRPr="00271922">
        <w:rPr>
          <w:rFonts w:asciiTheme="majorHAnsi" w:hAnsiTheme="majorHAnsi" w:cstheme="majorHAnsi"/>
          <w:sz w:val="20"/>
          <w:szCs w:val="20"/>
          <w:lang w:val="de-DE"/>
        </w:rPr>
        <w:t>Zentrum für Theorie und Methodik der Kulturwissenschaften, Georg-August-Universität,</w:t>
      </w:r>
      <w:r w:rsidR="00426547" w:rsidRPr="00271922">
        <w:rPr>
          <w:rFonts w:asciiTheme="majorHAnsi" w:hAnsiTheme="majorHAnsi" w:cstheme="majorHAnsi"/>
          <w:sz w:val="20"/>
          <w:szCs w:val="20"/>
          <w:lang w:val="de-DE"/>
        </w:rPr>
        <w:t xml:space="preserve"> Göttingen, June 5, 2014.</w:t>
      </w:r>
    </w:p>
    <w:p w14:paraId="702377E7" w14:textId="77777777" w:rsidR="00DA6D48" w:rsidRPr="00271922" w:rsidRDefault="00DA6D48" w:rsidP="00A86AD4">
      <w:pPr>
        <w:pStyle w:val="Default"/>
        <w:rPr>
          <w:rFonts w:asciiTheme="majorHAnsi" w:hAnsiTheme="majorHAnsi" w:cstheme="majorHAnsi"/>
          <w:sz w:val="20"/>
          <w:szCs w:val="20"/>
          <w:lang w:val="de-DE"/>
        </w:rPr>
      </w:pPr>
    </w:p>
    <w:p w14:paraId="459F5E04" w14:textId="4C8E8A7B" w:rsidR="00AB76A0" w:rsidRPr="00271922" w:rsidRDefault="00AB76A0" w:rsidP="00A86AD4">
      <w:pPr>
        <w:pStyle w:val="Default"/>
        <w:rPr>
          <w:rFonts w:asciiTheme="majorHAnsi" w:hAnsiTheme="majorHAnsi" w:cstheme="majorHAnsi"/>
          <w:sz w:val="20"/>
          <w:szCs w:val="20"/>
        </w:rPr>
      </w:pPr>
      <w:r w:rsidRPr="00271922">
        <w:rPr>
          <w:rFonts w:asciiTheme="majorHAnsi" w:hAnsiTheme="majorHAnsi" w:cstheme="majorHAnsi"/>
          <w:sz w:val="20"/>
          <w:szCs w:val="20"/>
        </w:rPr>
        <w:t>Discussant, "Urban Festivals in the Colonial Americas." 17th Annual Luso-Hispanic Symposium at the Ohio State University, Columbus. April 12, 2014.</w:t>
      </w:r>
    </w:p>
    <w:p w14:paraId="13636B0A" w14:textId="77777777" w:rsidR="00AB76A0" w:rsidRPr="00271922" w:rsidRDefault="00AB76A0" w:rsidP="00A86AD4">
      <w:pPr>
        <w:pStyle w:val="Default"/>
        <w:rPr>
          <w:rFonts w:asciiTheme="majorHAnsi" w:hAnsiTheme="majorHAnsi" w:cstheme="majorHAnsi"/>
          <w:sz w:val="20"/>
          <w:szCs w:val="20"/>
        </w:rPr>
      </w:pPr>
    </w:p>
    <w:p w14:paraId="680E2B6F" w14:textId="6AE7AA35" w:rsidR="00AB76A0" w:rsidRPr="00271922" w:rsidRDefault="00AB76A0" w:rsidP="00A86AD4">
      <w:pPr>
        <w:pStyle w:val="Default"/>
        <w:rPr>
          <w:rFonts w:asciiTheme="majorHAnsi" w:hAnsiTheme="majorHAnsi" w:cstheme="majorHAnsi"/>
          <w:sz w:val="20"/>
          <w:szCs w:val="20"/>
        </w:rPr>
      </w:pPr>
      <w:r w:rsidRPr="00271922">
        <w:rPr>
          <w:rFonts w:asciiTheme="majorHAnsi" w:hAnsiTheme="majorHAnsi" w:cstheme="majorHAnsi"/>
          <w:sz w:val="20"/>
          <w:szCs w:val="20"/>
        </w:rPr>
        <w:t>Discussant, DISCO Graduate Caucus Roundtable, and closing remarks, Seventh Annual OSU/IU Joint Conference in Folklore and Ethnomusicology, Columbus, April 5th, 2014. </w:t>
      </w:r>
    </w:p>
    <w:p w14:paraId="0DE6909B" w14:textId="77777777" w:rsidR="00AB76A0" w:rsidRPr="00271922" w:rsidRDefault="00AB76A0" w:rsidP="00A86AD4">
      <w:pPr>
        <w:pStyle w:val="Default"/>
        <w:rPr>
          <w:rFonts w:asciiTheme="majorHAnsi" w:hAnsiTheme="majorHAnsi" w:cstheme="majorHAnsi"/>
          <w:sz w:val="20"/>
          <w:szCs w:val="20"/>
        </w:rPr>
      </w:pPr>
    </w:p>
    <w:p w14:paraId="3DA3F8D5" w14:textId="77777777" w:rsidR="00A86AD4" w:rsidRPr="00271922" w:rsidRDefault="003069E4" w:rsidP="00A86AD4">
      <w:pPr>
        <w:pStyle w:val="Default"/>
        <w:rPr>
          <w:rFonts w:asciiTheme="majorHAnsi" w:hAnsiTheme="majorHAnsi" w:cstheme="majorHAnsi"/>
          <w:sz w:val="20"/>
          <w:szCs w:val="20"/>
        </w:rPr>
      </w:pPr>
      <w:r w:rsidRPr="00271922">
        <w:rPr>
          <w:rFonts w:asciiTheme="majorHAnsi" w:hAnsiTheme="majorHAnsi" w:cstheme="majorHAnsi"/>
          <w:sz w:val="20"/>
          <w:szCs w:val="20"/>
        </w:rPr>
        <w:t xml:space="preserve">"Open Sourcery or Open Accessery?" </w:t>
      </w:r>
      <w:r w:rsidR="00A86AD4" w:rsidRPr="00271922">
        <w:rPr>
          <w:rFonts w:asciiTheme="majorHAnsi" w:hAnsiTheme="majorHAnsi" w:cstheme="majorHAnsi"/>
          <w:sz w:val="20"/>
          <w:szCs w:val="20"/>
        </w:rPr>
        <w:t>Discussant for panel, "Open Sourcery: Collaboration and Confusion in the E-thnographic Age." American Anthropological Association Annual Meeting, Chicago. Novem</w:t>
      </w:r>
      <w:r w:rsidR="00EC0C01" w:rsidRPr="00271922">
        <w:rPr>
          <w:rFonts w:asciiTheme="majorHAnsi" w:hAnsiTheme="majorHAnsi" w:cstheme="majorHAnsi"/>
          <w:sz w:val="20"/>
          <w:szCs w:val="20"/>
        </w:rPr>
        <w:t xml:space="preserve">ber 20-24, 2013. </w:t>
      </w:r>
    </w:p>
    <w:p w14:paraId="568DD965" w14:textId="77777777" w:rsidR="00AA39DC" w:rsidRPr="00271922" w:rsidRDefault="00AA39DC" w:rsidP="00A86AD4">
      <w:pPr>
        <w:pStyle w:val="Default"/>
        <w:rPr>
          <w:rFonts w:asciiTheme="majorHAnsi" w:hAnsiTheme="majorHAnsi" w:cstheme="majorHAnsi"/>
          <w:sz w:val="20"/>
          <w:szCs w:val="20"/>
        </w:rPr>
      </w:pPr>
    </w:p>
    <w:p w14:paraId="1AD9E59D" w14:textId="77777777" w:rsidR="00AA39DC" w:rsidRPr="00271922" w:rsidRDefault="00AA39DC" w:rsidP="00A86AD4">
      <w:pPr>
        <w:pStyle w:val="Default"/>
        <w:rPr>
          <w:rFonts w:asciiTheme="majorHAnsi" w:hAnsiTheme="majorHAnsi" w:cstheme="majorHAnsi"/>
          <w:sz w:val="20"/>
          <w:szCs w:val="20"/>
        </w:rPr>
      </w:pPr>
      <w:r w:rsidRPr="00271922">
        <w:rPr>
          <w:rFonts w:asciiTheme="majorHAnsi" w:hAnsiTheme="majorHAnsi" w:cstheme="majorHAnsi"/>
          <w:sz w:val="20"/>
          <w:szCs w:val="20"/>
        </w:rPr>
        <w:t xml:space="preserve">Discussant, "Identities in Conflict," </w:t>
      </w:r>
      <w:r w:rsidRPr="00271922">
        <w:rPr>
          <w:rFonts w:asciiTheme="majorHAnsi" w:hAnsiTheme="majorHAnsi" w:cstheme="majorHAnsi"/>
          <w:i/>
          <w:sz w:val="20"/>
          <w:szCs w:val="20"/>
        </w:rPr>
        <w:t>Publics and Networks</w:t>
      </w:r>
      <w:r w:rsidRPr="00271922">
        <w:rPr>
          <w:rFonts w:asciiTheme="majorHAnsi" w:hAnsiTheme="majorHAnsi" w:cstheme="majorHAnsi"/>
          <w:sz w:val="20"/>
          <w:szCs w:val="20"/>
        </w:rPr>
        <w:t>. 6th Joint Conference of the OSU Folklore Student Association and the Indiana U Folklore Student and Ethnomusicology Student Associations. March 1-2, Bloomington 2013.</w:t>
      </w:r>
    </w:p>
    <w:p w14:paraId="344A7D6B" w14:textId="77777777" w:rsidR="006A50F0" w:rsidRPr="00271922" w:rsidRDefault="006A50F0" w:rsidP="003B2222">
      <w:pPr>
        <w:pStyle w:val="Default"/>
        <w:rPr>
          <w:rFonts w:asciiTheme="majorHAnsi" w:hAnsiTheme="majorHAnsi" w:cstheme="majorHAnsi"/>
          <w:sz w:val="20"/>
          <w:szCs w:val="20"/>
        </w:rPr>
      </w:pPr>
    </w:p>
    <w:p w14:paraId="28BA535B" w14:textId="77777777" w:rsidR="006A50F0" w:rsidRPr="00271922" w:rsidRDefault="003B2222" w:rsidP="003B2222">
      <w:pPr>
        <w:pStyle w:val="Default"/>
        <w:rPr>
          <w:rFonts w:asciiTheme="majorHAnsi" w:hAnsiTheme="majorHAnsi" w:cstheme="majorHAnsi"/>
          <w:sz w:val="20"/>
          <w:szCs w:val="20"/>
        </w:rPr>
      </w:pPr>
      <w:r w:rsidRPr="00271922">
        <w:rPr>
          <w:rFonts w:asciiTheme="majorHAnsi" w:hAnsiTheme="majorHAnsi" w:cstheme="majorHAnsi"/>
          <w:sz w:val="20"/>
          <w:szCs w:val="20"/>
        </w:rPr>
        <w:t xml:space="preserve">Discussant for forum "Advances in Folklore Scholarship: Festival," American Folklore Society Annual Meeting, New Orleans, October 25, 2012. </w:t>
      </w:r>
    </w:p>
    <w:p w14:paraId="0F1C899A" w14:textId="77777777" w:rsidR="003B2222" w:rsidRPr="00271922" w:rsidRDefault="003B2222" w:rsidP="003B2222">
      <w:pPr>
        <w:pStyle w:val="Default"/>
        <w:rPr>
          <w:rFonts w:asciiTheme="majorHAnsi" w:hAnsiTheme="majorHAnsi" w:cstheme="majorHAnsi"/>
          <w:sz w:val="20"/>
          <w:szCs w:val="20"/>
        </w:rPr>
      </w:pPr>
    </w:p>
    <w:p w14:paraId="54D78D9E" w14:textId="77777777" w:rsidR="003B2222" w:rsidRPr="00271922" w:rsidRDefault="003B2222" w:rsidP="003B2222">
      <w:pPr>
        <w:pStyle w:val="Default"/>
        <w:rPr>
          <w:rFonts w:asciiTheme="majorHAnsi" w:hAnsiTheme="majorHAnsi" w:cstheme="majorHAnsi"/>
          <w:sz w:val="20"/>
          <w:szCs w:val="20"/>
        </w:rPr>
      </w:pPr>
      <w:r w:rsidRPr="00271922">
        <w:rPr>
          <w:rFonts w:asciiTheme="majorHAnsi" w:hAnsiTheme="majorHAnsi" w:cstheme="majorHAnsi"/>
          <w:sz w:val="20"/>
          <w:szCs w:val="20"/>
        </w:rPr>
        <w:t xml:space="preserve">Discussant, poster exhibition, "Historical and Comparative Studies in Folklore," American Folklore Society Annual Meeting, New Orleans, October 25, 2012. </w:t>
      </w:r>
    </w:p>
    <w:p w14:paraId="6C60DAD6" w14:textId="77777777" w:rsidR="003B2222" w:rsidRPr="00271922" w:rsidRDefault="003B2222" w:rsidP="003B2222">
      <w:pPr>
        <w:pStyle w:val="Default"/>
        <w:rPr>
          <w:rFonts w:asciiTheme="majorHAnsi" w:hAnsiTheme="majorHAnsi" w:cstheme="majorHAnsi"/>
          <w:sz w:val="20"/>
          <w:szCs w:val="20"/>
        </w:rPr>
      </w:pPr>
    </w:p>
    <w:p w14:paraId="5AB827EC" w14:textId="77777777" w:rsidR="003B2222" w:rsidRPr="00271922" w:rsidRDefault="003B2222" w:rsidP="003B2222">
      <w:pPr>
        <w:pStyle w:val="Default"/>
        <w:rPr>
          <w:rFonts w:asciiTheme="majorHAnsi" w:hAnsiTheme="majorHAnsi" w:cstheme="majorHAnsi"/>
          <w:sz w:val="20"/>
          <w:szCs w:val="20"/>
        </w:rPr>
      </w:pPr>
      <w:r w:rsidRPr="00271922">
        <w:rPr>
          <w:rFonts w:asciiTheme="majorHAnsi" w:hAnsiTheme="majorHAnsi" w:cstheme="majorHAnsi"/>
          <w:sz w:val="20"/>
          <w:szCs w:val="20"/>
        </w:rPr>
        <w:t xml:space="preserve">Panel discussant, "Comparison as Method," workshop with Bruce Lincoln. OSU Department of Comparative Studies, October 18, 2012. </w:t>
      </w:r>
    </w:p>
    <w:p w14:paraId="65E05D07" w14:textId="77777777" w:rsidR="003B2222" w:rsidRPr="00271922" w:rsidRDefault="003B2222" w:rsidP="003B2222">
      <w:pPr>
        <w:pStyle w:val="Default"/>
        <w:rPr>
          <w:rFonts w:asciiTheme="majorHAnsi" w:hAnsiTheme="majorHAnsi" w:cstheme="majorHAnsi"/>
          <w:sz w:val="20"/>
          <w:szCs w:val="20"/>
        </w:rPr>
      </w:pPr>
    </w:p>
    <w:p w14:paraId="6B5DBCA4" w14:textId="77777777" w:rsidR="003B2222" w:rsidRPr="00271922" w:rsidRDefault="003B2222" w:rsidP="003B2222">
      <w:pPr>
        <w:pStyle w:val="Default"/>
        <w:rPr>
          <w:rFonts w:asciiTheme="majorHAnsi" w:hAnsiTheme="majorHAnsi" w:cstheme="majorHAnsi"/>
          <w:sz w:val="20"/>
          <w:szCs w:val="20"/>
          <w:lang w:val="de-DE"/>
        </w:rPr>
      </w:pPr>
      <w:r w:rsidRPr="00271922">
        <w:rPr>
          <w:rFonts w:asciiTheme="majorHAnsi" w:hAnsiTheme="majorHAnsi" w:cstheme="majorHAnsi"/>
          <w:sz w:val="20"/>
          <w:szCs w:val="20"/>
        </w:rPr>
        <w:t xml:space="preserve">Roundtable participant, "Archives of Absence: Documentary Film and Archival Politics." </w:t>
      </w:r>
      <w:r w:rsidRPr="00271922">
        <w:rPr>
          <w:rFonts w:asciiTheme="majorHAnsi" w:hAnsiTheme="majorHAnsi" w:cstheme="majorHAnsi"/>
          <w:sz w:val="20"/>
          <w:szCs w:val="20"/>
          <w:lang w:val="de-DE"/>
        </w:rPr>
        <w:t xml:space="preserve">Lichtenberg-Kolleg, University of Göttingen, June 28-29, 2012. </w:t>
      </w:r>
    </w:p>
    <w:p w14:paraId="061ADD63" w14:textId="77777777" w:rsidR="00661A58" w:rsidRPr="00271922" w:rsidRDefault="00661A58" w:rsidP="003D0282">
      <w:pPr>
        <w:pStyle w:val="Default"/>
        <w:rPr>
          <w:rFonts w:asciiTheme="majorHAnsi" w:hAnsiTheme="majorHAnsi" w:cstheme="majorHAnsi"/>
          <w:sz w:val="20"/>
          <w:szCs w:val="20"/>
          <w:lang w:val="de-DE"/>
        </w:rPr>
      </w:pPr>
    </w:p>
    <w:p w14:paraId="4FABD18A" w14:textId="77777777" w:rsidR="00661A58" w:rsidRPr="00271922" w:rsidRDefault="004358B7" w:rsidP="003D0282">
      <w:pPr>
        <w:pStyle w:val="Default"/>
        <w:rPr>
          <w:rFonts w:asciiTheme="majorHAnsi" w:hAnsiTheme="majorHAnsi" w:cstheme="majorHAnsi"/>
          <w:sz w:val="20"/>
          <w:szCs w:val="20"/>
          <w:lang w:val="de-DE"/>
        </w:rPr>
      </w:pPr>
      <w:r w:rsidRPr="00271922">
        <w:rPr>
          <w:rFonts w:asciiTheme="majorHAnsi" w:hAnsiTheme="majorHAnsi" w:cstheme="majorHAnsi"/>
          <w:sz w:val="20"/>
          <w:szCs w:val="20"/>
          <w:lang w:val="de-DE"/>
        </w:rPr>
        <w:t xml:space="preserve">Discussant for Tobias Brandenberger, "Wem gehört die Zarzuela?" Zentrum für Theorie und Methodik der Kulturwissenschaften, University of Göttingen, </w:t>
      </w:r>
      <w:r w:rsidR="001D4EB2" w:rsidRPr="00271922">
        <w:rPr>
          <w:rFonts w:asciiTheme="majorHAnsi" w:hAnsiTheme="majorHAnsi" w:cstheme="majorHAnsi"/>
          <w:sz w:val="20"/>
          <w:szCs w:val="20"/>
          <w:lang w:val="de-DE"/>
        </w:rPr>
        <w:t xml:space="preserve">April </w:t>
      </w:r>
      <w:r w:rsidRPr="00271922">
        <w:rPr>
          <w:rFonts w:asciiTheme="majorHAnsi" w:hAnsiTheme="majorHAnsi" w:cstheme="majorHAnsi"/>
          <w:sz w:val="20"/>
          <w:szCs w:val="20"/>
          <w:lang w:val="de-DE"/>
        </w:rPr>
        <w:t xml:space="preserve">26, </w:t>
      </w:r>
      <w:r w:rsidR="001D4EB2" w:rsidRPr="00271922">
        <w:rPr>
          <w:rFonts w:asciiTheme="majorHAnsi" w:hAnsiTheme="majorHAnsi" w:cstheme="majorHAnsi"/>
          <w:sz w:val="20"/>
          <w:szCs w:val="20"/>
          <w:lang w:val="de-DE"/>
        </w:rPr>
        <w:t xml:space="preserve">2012 </w:t>
      </w:r>
      <w:r w:rsidRPr="00271922">
        <w:rPr>
          <w:rFonts w:asciiTheme="majorHAnsi" w:hAnsiTheme="majorHAnsi" w:cstheme="majorHAnsi"/>
          <w:sz w:val="20"/>
          <w:szCs w:val="20"/>
          <w:lang w:val="de-DE"/>
        </w:rPr>
        <w:t>.</w:t>
      </w:r>
    </w:p>
    <w:p w14:paraId="0D928C47" w14:textId="77777777" w:rsidR="00661A58" w:rsidRPr="00271922" w:rsidRDefault="00661A58" w:rsidP="003D0282">
      <w:pPr>
        <w:pStyle w:val="Default"/>
        <w:rPr>
          <w:rFonts w:asciiTheme="majorHAnsi" w:hAnsiTheme="majorHAnsi" w:cstheme="majorHAnsi"/>
          <w:sz w:val="20"/>
          <w:szCs w:val="20"/>
          <w:lang w:val="de-DE"/>
        </w:rPr>
      </w:pPr>
    </w:p>
    <w:p w14:paraId="4A1C3DE9" w14:textId="77777777" w:rsidR="003D0282" w:rsidRPr="00271922" w:rsidRDefault="003D0282" w:rsidP="003D0282">
      <w:pPr>
        <w:pStyle w:val="Default"/>
        <w:rPr>
          <w:rFonts w:asciiTheme="majorHAnsi" w:hAnsiTheme="majorHAnsi" w:cstheme="majorHAnsi"/>
          <w:sz w:val="20"/>
          <w:szCs w:val="20"/>
          <w:lang w:val="fr-FR"/>
        </w:rPr>
      </w:pPr>
      <w:r w:rsidRPr="00271922">
        <w:rPr>
          <w:rFonts w:asciiTheme="majorHAnsi" w:hAnsiTheme="majorHAnsi" w:cstheme="majorHAnsi"/>
          <w:sz w:val="20"/>
          <w:szCs w:val="20"/>
          <w:lang w:val="fr-FR"/>
        </w:rPr>
        <w:t xml:space="preserve">Workshop discussant, "Le patrimoine culturel immatériel : le don de Midas?" Château Mercier, Sierre, Switzerland. January 19-21, 2012. </w:t>
      </w:r>
    </w:p>
    <w:p w14:paraId="387FDD60" w14:textId="77777777" w:rsidR="003D0282" w:rsidRPr="00271922" w:rsidRDefault="003D0282">
      <w:pPr>
        <w:rPr>
          <w:rFonts w:asciiTheme="majorHAnsi" w:hAnsiTheme="majorHAnsi" w:cstheme="majorHAnsi"/>
          <w:sz w:val="20"/>
          <w:szCs w:val="20"/>
          <w:lang w:val="fr-FR"/>
        </w:rPr>
      </w:pPr>
    </w:p>
    <w:p w14:paraId="1C5C7B87"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lang w:val="fr-FR"/>
        </w:rPr>
        <w:t xml:space="preserve">Concluding roundtable, Gender and Traditional Cultural Expressions. Eighth Annual Symposium, IP/Gender: Mapping the Connections. </w:t>
      </w:r>
      <w:r w:rsidRPr="00271922">
        <w:rPr>
          <w:rFonts w:asciiTheme="majorHAnsi" w:hAnsiTheme="majorHAnsi" w:cstheme="majorHAnsi"/>
          <w:sz w:val="20"/>
          <w:szCs w:val="20"/>
        </w:rPr>
        <w:t xml:space="preserve">Washington College of Law, American University. April 1, 2011. </w:t>
      </w:r>
      <w:hyperlink r:id="rId29" w:history="1">
        <w:r w:rsidRPr="00271922">
          <w:rPr>
            <w:rStyle w:val="Hyperlink"/>
            <w:rFonts w:asciiTheme="majorHAnsi" w:hAnsiTheme="majorHAnsi" w:cstheme="majorHAnsi"/>
            <w:color w:val="auto"/>
            <w:sz w:val="20"/>
            <w:szCs w:val="20"/>
          </w:rPr>
          <w:t>http://www.wcl.american.edu/pijip/go/events/ip/gender</w:t>
        </w:r>
      </w:hyperlink>
      <w:r w:rsidRPr="00271922">
        <w:rPr>
          <w:rFonts w:asciiTheme="majorHAnsi" w:hAnsiTheme="majorHAnsi" w:cstheme="majorHAnsi"/>
          <w:sz w:val="20"/>
          <w:szCs w:val="20"/>
        </w:rPr>
        <w:t xml:space="preserve"> </w:t>
      </w:r>
    </w:p>
    <w:p w14:paraId="22FBA0BE" w14:textId="77777777" w:rsidR="007A4D7C" w:rsidRPr="00271922" w:rsidRDefault="007A4D7C">
      <w:pPr>
        <w:rPr>
          <w:rFonts w:asciiTheme="majorHAnsi" w:hAnsiTheme="majorHAnsi" w:cstheme="majorHAnsi"/>
          <w:sz w:val="20"/>
          <w:szCs w:val="20"/>
        </w:rPr>
      </w:pPr>
    </w:p>
    <w:p w14:paraId="2A52636E"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Roundtable, New Voices, Rich Lineages. Mediating Culture: Experience, Harmony, and Discord. The 2011 IU/OSU Folklore and Ethnomusicology Graduate Student Conference. Bloomington, March 26, 2011.</w:t>
      </w:r>
    </w:p>
    <w:p w14:paraId="35BD3499" w14:textId="77777777" w:rsidR="007A4D7C" w:rsidRPr="00271922" w:rsidRDefault="007A4D7C">
      <w:pPr>
        <w:rPr>
          <w:rFonts w:asciiTheme="majorHAnsi" w:hAnsiTheme="majorHAnsi" w:cstheme="majorHAnsi"/>
          <w:sz w:val="20"/>
          <w:szCs w:val="20"/>
        </w:rPr>
      </w:pPr>
    </w:p>
    <w:p w14:paraId="3697AFEB"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Discussant, Workshop on Myth. Center for the Study of Religion, The Ohio State University. May 21-22, 2010. </w:t>
      </w:r>
    </w:p>
    <w:p w14:paraId="74449825" w14:textId="77777777" w:rsidR="007A4D7C" w:rsidRPr="00271922" w:rsidRDefault="007A4D7C">
      <w:pPr>
        <w:rPr>
          <w:rFonts w:asciiTheme="majorHAnsi" w:hAnsiTheme="majorHAnsi" w:cstheme="majorHAnsi"/>
          <w:sz w:val="20"/>
          <w:szCs w:val="20"/>
        </w:rPr>
      </w:pPr>
    </w:p>
    <w:p w14:paraId="068DB21D"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Concluding commentary, Contact: The Dynamics of Power and Culture. Joint conference of the Folklore Students Associations of the Ohio State University and Indiana University, April 3, 2010. </w:t>
      </w:r>
    </w:p>
    <w:p w14:paraId="04F6C0F4" w14:textId="77777777" w:rsidR="007A4D7C" w:rsidRPr="00271922" w:rsidRDefault="007A4D7C">
      <w:pPr>
        <w:rPr>
          <w:rFonts w:asciiTheme="majorHAnsi" w:hAnsiTheme="majorHAnsi" w:cstheme="majorHAnsi"/>
          <w:sz w:val="20"/>
          <w:szCs w:val="20"/>
        </w:rPr>
      </w:pPr>
    </w:p>
    <w:p w14:paraId="09550FE2"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Discussant on grad student panel, "Memory, Preservation, and Resistance." Folklore, History, and Memory: Ireland and Beyond. CFS, OSU. February 19, 2010.</w:t>
      </w:r>
    </w:p>
    <w:p w14:paraId="1F4F1045" w14:textId="77777777" w:rsidR="007A4D7C" w:rsidRPr="00271922" w:rsidRDefault="007A4D7C">
      <w:pPr>
        <w:rPr>
          <w:rFonts w:asciiTheme="majorHAnsi" w:hAnsiTheme="majorHAnsi" w:cstheme="majorHAnsi"/>
          <w:sz w:val="20"/>
          <w:szCs w:val="20"/>
        </w:rPr>
      </w:pPr>
    </w:p>
    <w:p w14:paraId="372FDF43"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Discussant on panel, "Theory in Dialogue: When Our Informants Are Reading the Same Books We Are," sponsored by the Society for Cultural Anthropology. American Anthropological Association Annual Meeting, Philadelphia. December 2, 2009. </w:t>
      </w:r>
    </w:p>
    <w:p w14:paraId="4294F005" w14:textId="77777777" w:rsidR="007A4D7C" w:rsidRPr="00271922" w:rsidRDefault="007A4D7C">
      <w:pPr>
        <w:rPr>
          <w:rFonts w:asciiTheme="majorHAnsi" w:hAnsiTheme="majorHAnsi" w:cstheme="majorHAnsi"/>
          <w:sz w:val="20"/>
          <w:szCs w:val="20"/>
        </w:rPr>
      </w:pPr>
    </w:p>
    <w:p w14:paraId="66C8D21F"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Discussant on panel, “Minerva’s Methods,” and wrap-up discussant. Mars Turns to Minerva: The Military, Social Science, and War in the 21</w:t>
      </w:r>
      <w:r w:rsidRPr="00271922">
        <w:rPr>
          <w:rFonts w:asciiTheme="majorHAnsi" w:hAnsiTheme="majorHAnsi" w:cstheme="majorHAnsi"/>
          <w:sz w:val="20"/>
          <w:szCs w:val="20"/>
          <w:vertAlign w:val="superscript"/>
        </w:rPr>
        <w:t>st</w:t>
      </w:r>
      <w:r w:rsidRPr="00271922">
        <w:rPr>
          <w:rFonts w:asciiTheme="majorHAnsi" w:hAnsiTheme="majorHAnsi" w:cstheme="majorHAnsi"/>
          <w:sz w:val="20"/>
          <w:szCs w:val="20"/>
        </w:rPr>
        <w:t xml:space="preserve"> Century. Cambridge University, July 7-8, 2009.</w:t>
      </w:r>
    </w:p>
    <w:p w14:paraId="4131D517" w14:textId="77777777" w:rsidR="007A4D7C" w:rsidRPr="00271922" w:rsidRDefault="007A4D7C">
      <w:pPr>
        <w:rPr>
          <w:rFonts w:asciiTheme="majorHAnsi" w:hAnsiTheme="majorHAnsi" w:cstheme="majorHAnsi"/>
          <w:sz w:val="20"/>
          <w:szCs w:val="20"/>
        </w:rPr>
      </w:pPr>
    </w:p>
    <w:p w14:paraId="2FC8A76D"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Discussant on panel, “Agency in Performance,” and in final forum. Public and Private: IU/OSU Folklore Students Association Joint Conference, Bloomington. March 28, 2009.</w:t>
      </w:r>
    </w:p>
    <w:p w14:paraId="3FCBD2CB" w14:textId="77777777" w:rsidR="007A4D7C" w:rsidRPr="00271922" w:rsidRDefault="007A4D7C">
      <w:pPr>
        <w:rPr>
          <w:rFonts w:asciiTheme="majorHAnsi" w:hAnsiTheme="majorHAnsi" w:cstheme="majorHAnsi"/>
          <w:sz w:val="20"/>
          <w:szCs w:val="20"/>
        </w:rPr>
      </w:pPr>
    </w:p>
    <w:p w14:paraId="0962998E"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Chair/discussant on panel, "International Fairs and Tourism: Cultural Diplomacy in the Post-War Period," American Historical Association Annual Meeting, New York. January 5, 2009.</w:t>
      </w:r>
    </w:p>
    <w:p w14:paraId="26A98DF7" w14:textId="77777777" w:rsidR="007A4D7C" w:rsidRPr="00271922" w:rsidRDefault="007A4D7C">
      <w:pPr>
        <w:rPr>
          <w:rFonts w:asciiTheme="majorHAnsi" w:hAnsiTheme="majorHAnsi" w:cstheme="majorHAnsi"/>
          <w:sz w:val="20"/>
          <w:szCs w:val="20"/>
        </w:rPr>
      </w:pPr>
    </w:p>
    <w:p w14:paraId="51B80B1B"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Concluding commentary, Translation/Transformation. The Ohio State University and Indiana University Joint Folklore Student Conference, Columbus. May 17, 2008</w:t>
      </w:r>
      <w:r w:rsidRPr="00271922">
        <w:rPr>
          <w:rFonts w:asciiTheme="majorHAnsi" w:hAnsiTheme="majorHAnsi" w:cstheme="majorHAnsi"/>
          <w:b/>
          <w:sz w:val="20"/>
          <w:szCs w:val="20"/>
        </w:rPr>
        <w:t>.</w:t>
      </w:r>
      <w:r w:rsidRPr="00271922">
        <w:rPr>
          <w:rFonts w:asciiTheme="majorHAnsi" w:hAnsiTheme="majorHAnsi" w:cstheme="majorHAnsi"/>
          <w:sz w:val="20"/>
          <w:szCs w:val="20"/>
        </w:rPr>
        <w:t xml:space="preserve"> </w:t>
      </w:r>
    </w:p>
    <w:p w14:paraId="1C8EE480" w14:textId="77777777" w:rsidR="007A4D7C" w:rsidRPr="00271922" w:rsidRDefault="007A4D7C">
      <w:pPr>
        <w:rPr>
          <w:rFonts w:asciiTheme="majorHAnsi" w:hAnsiTheme="majorHAnsi" w:cstheme="majorHAnsi"/>
          <w:sz w:val="20"/>
          <w:szCs w:val="20"/>
        </w:rPr>
      </w:pPr>
    </w:p>
    <w:p w14:paraId="30E0C63D" w14:textId="77777777" w:rsidR="007A4D7C" w:rsidRPr="00271922" w:rsidRDefault="007A4D7C">
      <w:pPr>
        <w:pStyle w:val="EndnoteText"/>
        <w:rPr>
          <w:rFonts w:asciiTheme="majorHAnsi" w:hAnsiTheme="majorHAnsi" w:cstheme="majorHAnsi"/>
        </w:rPr>
      </w:pPr>
      <w:r w:rsidRPr="00271922">
        <w:rPr>
          <w:rFonts w:asciiTheme="majorHAnsi" w:hAnsiTheme="majorHAnsi" w:cstheme="majorHAnsi"/>
        </w:rPr>
        <w:t>Concluding commentary, Urban Party Mix: Performing the Americas in the Metropole. The Center for Folklore Studies and the Department of Theatre, The Ohio State University. Feb 23, 2008.</w:t>
      </w:r>
    </w:p>
    <w:p w14:paraId="3A21CD6E" w14:textId="77777777" w:rsidR="007A4D7C" w:rsidRPr="00271922" w:rsidRDefault="007A4D7C">
      <w:pPr>
        <w:rPr>
          <w:rFonts w:asciiTheme="majorHAnsi" w:hAnsiTheme="majorHAnsi" w:cstheme="majorHAnsi"/>
          <w:sz w:val="20"/>
          <w:szCs w:val="20"/>
        </w:rPr>
      </w:pPr>
    </w:p>
    <w:p w14:paraId="3DD2C270"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Discussant on panel, “Cutting the Network.” American Anthropological Association Annual Meeting, Washington DC. November 28, 2007.</w:t>
      </w:r>
    </w:p>
    <w:p w14:paraId="597A157B" w14:textId="77777777" w:rsidR="007A4D7C" w:rsidRPr="00271922" w:rsidRDefault="007A4D7C">
      <w:pPr>
        <w:rPr>
          <w:rFonts w:asciiTheme="majorHAnsi" w:hAnsiTheme="majorHAnsi" w:cstheme="majorHAnsi"/>
          <w:sz w:val="20"/>
          <w:szCs w:val="20"/>
        </w:rPr>
      </w:pPr>
    </w:p>
    <w:p w14:paraId="3B9704DF"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Discussant on panel, “Memory and the Yugoslav Wars.” International and Interdisciplinary Conference on Women in War. Center for Slavic and East European Studies, OSU. October 27, 2007.</w:t>
      </w:r>
    </w:p>
    <w:p w14:paraId="2BA2BC26" w14:textId="77777777" w:rsidR="007A4D7C" w:rsidRPr="00271922" w:rsidRDefault="007A4D7C">
      <w:pPr>
        <w:rPr>
          <w:rFonts w:asciiTheme="majorHAnsi" w:hAnsiTheme="majorHAnsi" w:cstheme="majorHAnsi"/>
          <w:sz w:val="20"/>
          <w:szCs w:val="20"/>
        </w:rPr>
      </w:pPr>
    </w:p>
    <w:p w14:paraId="1D18CF2E"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Discussant on panel, “Performing Identity in the British Isles and Ireland.” American Folklore Society/Association canadienne d’ethnologie et folklore Annual Meeting, Québec, October 17-21, 2007.</w:t>
      </w:r>
    </w:p>
    <w:p w14:paraId="5BD0D53A" w14:textId="77777777" w:rsidR="007A4D7C" w:rsidRPr="00271922" w:rsidRDefault="007A4D7C">
      <w:pPr>
        <w:rPr>
          <w:rFonts w:asciiTheme="majorHAnsi" w:hAnsiTheme="majorHAnsi" w:cstheme="majorHAnsi"/>
          <w:sz w:val="20"/>
          <w:szCs w:val="20"/>
        </w:rPr>
      </w:pPr>
    </w:p>
    <w:p w14:paraId="7590F0C7"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Discussant on panel, “Spheres of Value: When Market and Moral Economies Intersect.” American Folklore Society Annual Meeting, Milwaukee. October 19-22, 2006.</w:t>
      </w:r>
    </w:p>
    <w:p w14:paraId="5471F2E9" w14:textId="77777777" w:rsidR="007A4D7C" w:rsidRPr="00271922" w:rsidRDefault="007A4D7C">
      <w:pPr>
        <w:rPr>
          <w:rFonts w:asciiTheme="majorHAnsi" w:hAnsiTheme="majorHAnsi" w:cstheme="majorHAnsi"/>
          <w:sz w:val="20"/>
          <w:szCs w:val="20"/>
        </w:rPr>
      </w:pPr>
    </w:p>
    <w:p w14:paraId="3280AEC9"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Symposium discussant, Symposium on Folklore Futures, Milwaukee, Oct 18, 2006. </w:t>
      </w:r>
    </w:p>
    <w:p w14:paraId="0DBE1C34" w14:textId="77777777" w:rsidR="007A4D7C" w:rsidRPr="00271922" w:rsidRDefault="007A4D7C">
      <w:pPr>
        <w:rPr>
          <w:rFonts w:asciiTheme="majorHAnsi" w:hAnsiTheme="majorHAnsi" w:cstheme="majorHAnsi"/>
          <w:sz w:val="20"/>
          <w:szCs w:val="20"/>
        </w:rPr>
      </w:pPr>
    </w:p>
    <w:p w14:paraId="514CBFCC"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Discussant on panel, “Rabelaisian Cultural Practices: Bakhtin in Mesoamerica.” American Anthropological Association Annual Meeting. Washington, D.C. Dec 1, 2005. </w:t>
      </w:r>
    </w:p>
    <w:p w14:paraId="0866C4D6" w14:textId="77777777" w:rsidR="007A4D7C" w:rsidRPr="00271922" w:rsidRDefault="007A4D7C">
      <w:pPr>
        <w:rPr>
          <w:rFonts w:asciiTheme="majorHAnsi" w:hAnsiTheme="majorHAnsi" w:cstheme="majorHAnsi"/>
          <w:sz w:val="20"/>
          <w:szCs w:val="20"/>
        </w:rPr>
      </w:pPr>
    </w:p>
    <w:p w14:paraId="699A0368"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Discussant on panel, “Women’s Leadership and Religion.” Afghan Women Leaders Speak: Conflict Mitigation and Social Reconstruction. Project for Afghan Women’s Leadership, The Ohio State University. November 17-19, 2005.</w:t>
      </w:r>
    </w:p>
    <w:p w14:paraId="5481996D" w14:textId="77777777" w:rsidR="007A4D7C" w:rsidRPr="00271922" w:rsidRDefault="007A4D7C">
      <w:pPr>
        <w:rPr>
          <w:rFonts w:asciiTheme="majorHAnsi" w:hAnsiTheme="majorHAnsi" w:cstheme="majorHAnsi"/>
          <w:sz w:val="20"/>
          <w:szCs w:val="20"/>
        </w:rPr>
      </w:pPr>
    </w:p>
    <w:p w14:paraId="0AE7D2FA"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Discussant on panel, "Governmentality and Its Discontents: Folklore, Neo-Liberal Rationalities, and Self-Regulation." American Folklore Society Annual Meeting. Atlanta. GA. October 21, 2005. </w:t>
      </w:r>
    </w:p>
    <w:p w14:paraId="7A957544" w14:textId="77777777" w:rsidR="007A4D7C" w:rsidRPr="00271922" w:rsidRDefault="007A4D7C">
      <w:pPr>
        <w:rPr>
          <w:rFonts w:asciiTheme="majorHAnsi" w:hAnsiTheme="majorHAnsi" w:cstheme="majorHAnsi"/>
          <w:sz w:val="20"/>
          <w:szCs w:val="20"/>
        </w:rPr>
      </w:pPr>
    </w:p>
    <w:p w14:paraId="52C0B799" w14:textId="77777777" w:rsidR="007A4D7C" w:rsidRPr="00271922" w:rsidRDefault="007A4D7C">
      <w:pPr>
        <w:pStyle w:val="BodyText3"/>
        <w:rPr>
          <w:rFonts w:asciiTheme="majorHAnsi" w:hAnsiTheme="majorHAnsi" w:cstheme="majorHAnsi"/>
        </w:rPr>
      </w:pPr>
      <w:r w:rsidRPr="00271922">
        <w:rPr>
          <w:rFonts w:asciiTheme="majorHAnsi" w:hAnsiTheme="majorHAnsi" w:cstheme="majorHAnsi"/>
        </w:rPr>
        <w:t xml:space="preserve">Conference discussant, </w:t>
      </w:r>
      <w:r w:rsidRPr="00271922">
        <w:rPr>
          <w:rFonts w:asciiTheme="majorHAnsi" w:hAnsiTheme="majorHAnsi" w:cstheme="majorHAnsi"/>
          <w:i/>
        </w:rPr>
        <w:t>Performing Policy - Enacting Diversity. European Summer Carnivals in Comparative Perspective</w:t>
      </w:r>
      <w:r w:rsidRPr="00271922">
        <w:rPr>
          <w:rFonts w:asciiTheme="majorHAnsi" w:hAnsiTheme="majorHAnsi" w:cstheme="majorHAnsi"/>
        </w:rPr>
        <w:t>. Humboldt-Universität, Berlin. May 13-15</w:t>
      </w:r>
      <w:r w:rsidRPr="00271922">
        <w:rPr>
          <w:rFonts w:asciiTheme="majorHAnsi" w:hAnsiTheme="majorHAnsi" w:cstheme="majorHAnsi"/>
          <w:vertAlign w:val="superscript"/>
        </w:rPr>
        <w:t>th</w:t>
      </w:r>
      <w:r w:rsidRPr="00271922">
        <w:rPr>
          <w:rFonts w:asciiTheme="majorHAnsi" w:hAnsiTheme="majorHAnsi" w:cstheme="majorHAnsi"/>
        </w:rPr>
        <w:t>, 2005.</w:t>
      </w:r>
    </w:p>
    <w:p w14:paraId="46505933" w14:textId="77777777" w:rsidR="007A4D7C" w:rsidRPr="00271922" w:rsidRDefault="007A4D7C">
      <w:pPr>
        <w:rPr>
          <w:rFonts w:asciiTheme="majorHAnsi" w:hAnsiTheme="majorHAnsi" w:cstheme="majorHAnsi"/>
          <w:sz w:val="20"/>
          <w:szCs w:val="20"/>
        </w:rPr>
      </w:pPr>
    </w:p>
    <w:p w14:paraId="137AD398"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Discussant for Renata Salecl, “Worries in a Limitless World.” </w:t>
      </w:r>
      <w:r w:rsidRPr="00271922">
        <w:rPr>
          <w:rFonts w:asciiTheme="majorHAnsi" w:hAnsiTheme="majorHAnsi" w:cstheme="majorHAnsi"/>
          <w:i/>
          <w:sz w:val="20"/>
          <w:szCs w:val="20"/>
        </w:rPr>
        <w:t>Global Dialogues</w:t>
      </w:r>
      <w:r w:rsidRPr="00271922">
        <w:rPr>
          <w:rFonts w:asciiTheme="majorHAnsi" w:hAnsiTheme="majorHAnsi" w:cstheme="majorHAnsi"/>
          <w:sz w:val="20"/>
          <w:szCs w:val="20"/>
        </w:rPr>
        <w:t xml:space="preserve">. CIRIT, OSU.  February 11, 2005. </w:t>
      </w:r>
    </w:p>
    <w:p w14:paraId="6A142E6E" w14:textId="77777777" w:rsidR="007A4D7C" w:rsidRPr="00271922" w:rsidRDefault="007A4D7C">
      <w:pPr>
        <w:rPr>
          <w:rFonts w:asciiTheme="majorHAnsi" w:hAnsiTheme="majorHAnsi" w:cstheme="majorHAnsi"/>
          <w:sz w:val="20"/>
          <w:szCs w:val="20"/>
        </w:rPr>
      </w:pPr>
    </w:p>
    <w:p w14:paraId="2346255A"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Panel discussant, </w:t>
      </w:r>
      <w:r w:rsidRPr="00271922">
        <w:rPr>
          <w:rFonts w:asciiTheme="majorHAnsi" w:hAnsiTheme="majorHAnsi" w:cstheme="majorHAnsi"/>
          <w:i/>
          <w:sz w:val="20"/>
          <w:szCs w:val="20"/>
        </w:rPr>
        <w:t>Cultural Circulations: The Movement of People, Goods, and Ideas</w:t>
      </w:r>
      <w:r w:rsidRPr="00271922">
        <w:rPr>
          <w:rFonts w:asciiTheme="majorHAnsi" w:hAnsiTheme="majorHAnsi" w:cstheme="majorHAnsi"/>
          <w:sz w:val="20"/>
          <w:szCs w:val="20"/>
        </w:rPr>
        <w:t>. CIRIT, OSU. January 29, 2005.</w:t>
      </w:r>
    </w:p>
    <w:p w14:paraId="5513BD0B" w14:textId="77777777" w:rsidR="007A4D7C" w:rsidRPr="00271922" w:rsidRDefault="007A4D7C">
      <w:pPr>
        <w:rPr>
          <w:rFonts w:asciiTheme="majorHAnsi" w:hAnsiTheme="majorHAnsi" w:cstheme="majorHAnsi"/>
          <w:sz w:val="20"/>
          <w:szCs w:val="20"/>
        </w:rPr>
      </w:pPr>
    </w:p>
    <w:p w14:paraId="7148368B"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“Metaphoric Integration and Ironic Maneuver.” Response to plenary speaker M.D. Muthukumaraswamy.  </w:t>
      </w:r>
      <w:r w:rsidRPr="00271922">
        <w:rPr>
          <w:rFonts w:asciiTheme="majorHAnsi" w:hAnsiTheme="majorHAnsi" w:cstheme="majorHAnsi"/>
          <w:i/>
          <w:sz w:val="20"/>
          <w:szCs w:val="20"/>
        </w:rPr>
        <w:t>Gathering/Place: Folklore, Aesthetic Ecologies, and the Public Domain</w:t>
      </w:r>
      <w:r w:rsidRPr="00271922">
        <w:rPr>
          <w:rFonts w:asciiTheme="majorHAnsi" w:hAnsiTheme="majorHAnsi" w:cstheme="majorHAnsi"/>
          <w:sz w:val="20"/>
          <w:szCs w:val="20"/>
        </w:rPr>
        <w:t>. Center for Folklore and Ethnography, University of Pennsylvania, Philadelphia. 2004.</w:t>
      </w:r>
    </w:p>
    <w:p w14:paraId="7A6173BF" w14:textId="77777777" w:rsidR="007A4D7C" w:rsidRPr="00271922" w:rsidRDefault="007A4D7C">
      <w:pPr>
        <w:rPr>
          <w:rFonts w:asciiTheme="majorHAnsi" w:hAnsiTheme="majorHAnsi" w:cstheme="majorHAnsi"/>
          <w:sz w:val="20"/>
          <w:szCs w:val="20"/>
        </w:rPr>
      </w:pPr>
    </w:p>
    <w:p w14:paraId="07A24CF8" w14:textId="77777777" w:rsidR="007A4D7C" w:rsidRPr="00271922" w:rsidRDefault="007A4D7C">
      <w:pPr>
        <w:pStyle w:val="EndnoteText"/>
        <w:rPr>
          <w:rFonts w:asciiTheme="majorHAnsi" w:hAnsiTheme="majorHAnsi" w:cstheme="majorHAnsi"/>
        </w:rPr>
      </w:pPr>
      <w:r w:rsidRPr="00271922">
        <w:rPr>
          <w:rFonts w:asciiTheme="majorHAnsi" w:hAnsiTheme="majorHAnsi" w:cstheme="majorHAnsi"/>
        </w:rPr>
        <w:t>Respondent, APA Outreach Committee Panel, “Looking at Antiquity in a New Orleans State of Mind.” American Philological Association Annual Meeting, New Orleans. 2003.</w:t>
      </w:r>
    </w:p>
    <w:p w14:paraId="786F6CD4" w14:textId="77777777" w:rsidR="007A4D7C" w:rsidRPr="00271922" w:rsidRDefault="007A4D7C">
      <w:pPr>
        <w:rPr>
          <w:rFonts w:asciiTheme="majorHAnsi" w:hAnsiTheme="majorHAnsi" w:cstheme="majorHAnsi"/>
          <w:sz w:val="20"/>
          <w:szCs w:val="20"/>
        </w:rPr>
      </w:pPr>
    </w:p>
    <w:p w14:paraId="65AEFDB2" w14:textId="77777777" w:rsidR="007A4D7C" w:rsidRPr="00271922" w:rsidRDefault="007A4D7C">
      <w:pPr>
        <w:pStyle w:val="BodyText3"/>
        <w:rPr>
          <w:rFonts w:asciiTheme="majorHAnsi" w:hAnsiTheme="majorHAnsi" w:cstheme="majorHAnsi"/>
        </w:rPr>
      </w:pPr>
      <w:r w:rsidRPr="00271922">
        <w:rPr>
          <w:rFonts w:asciiTheme="majorHAnsi" w:hAnsiTheme="majorHAnsi" w:cstheme="majorHAnsi"/>
        </w:rPr>
        <w:t xml:space="preserve">Workshop discussant. </w:t>
      </w:r>
      <w:r w:rsidRPr="00271922">
        <w:rPr>
          <w:rFonts w:asciiTheme="majorHAnsi" w:hAnsiTheme="majorHAnsi" w:cstheme="majorHAnsi"/>
          <w:i/>
        </w:rPr>
        <w:t>Identifications and the State: Religion, Geography, and Regions</w:t>
      </w:r>
      <w:r w:rsidRPr="00271922">
        <w:rPr>
          <w:rFonts w:asciiTheme="majorHAnsi" w:hAnsiTheme="majorHAnsi" w:cstheme="majorHAnsi"/>
        </w:rPr>
        <w:t xml:space="preserve">.  Russian group meeting, Ford Foundation Project on Collaborative Research Networks in China, Thailand, Russia, and France. St. Petersburg, 2002. </w:t>
      </w:r>
    </w:p>
    <w:p w14:paraId="05477919" w14:textId="77777777" w:rsidR="007A4D7C" w:rsidRPr="00271922" w:rsidRDefault="007A4D7C">
      <w:pPr>
        <w:pStyle w:val="BodyText3"/>
        <w:rPr>
          <w:rFonts w:asciiTheme="majorHAnsi" w:hAnsiTheme="majorHAnsi" w:cstheme="majorHAnsi"/>
        </w:rPr>
      </w:pPr>
    </w:p>
    <w:p w14:paraId="21FD68FC"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“Alias ‘Yusuf Galán’: Neighbors, Sleepers, and the Violence of Recognition;” also discussant. </w:t>
      </w:r>
      <w:r w:rsidRPr="00271922">
        <w:rPr>
          <w:rFonts w:asciiTheme="majorHAnsi" w:hAnsiTheme="majorHAnsi" w:cstheme="majorHAnsi"/>
          <w:i/>
          <w:sz w:val="20"/>
          <w:szCs w:val="20"/>
        </w:rPr>
        <w:t>Sleepers, Moles, and Martyrs. Secret Identifications, Societal Integration, and the Differing Meanings of Freedom</w:t>
      </w:r>
      <w:r w:rsidRPr="00271922">
        <w:rPr>
          <w:rFonts w:asciiTheme="majorHAnsi" w:hAnsiTheme="majorHAnsi" w:cstheme="majorHAnsi"/>
          <w:sz w:val="20"/>
          <w:szCs w:val="20"/>
        </w:rPr>
        <w:t xml:space="preserve">. Reinhausen. 2002. </w:t>
      </w:r>
    </w:p>
    <w:p w14:paraId="11B1482B" w14:textId="77777777" w:rsidR="007A4D7C" w:rsidRPr="00271922" w:rsidRDefault="007A4D7C">
      <w:pPr>
        <w:pStyle w:val="BodyText3"/>
        <w:rPr>
          <w:rFonts w:asciiTheme="majorHAnsi" w:hAnsiTheme="majorHAnsi" w:cstheme="majorHAnsi"/>
        </w:rPr>
      </w:pPr>
    </w:p>
    <w:p w14:paraId="592A4B13" w14:textId="77777777" w:rsidR="007A4D7C" w:rsidRPr="00271922" w:rsidRDefault="007A4D7C">
      <w:pPr>
        <w:pStyle w:val="BodyText3"/>
        <w:rPr>
          <w:rFonts w:asciiTheme="majorHAnsi" w:hAnsiTheme="majorHAnsi" w:cstheme="majorHAnsi"/>
        </w:rPr>
      </w:pPr>
      <w:r w:rsidRPr="00271922">
        <w:rPr>
          <w:rFonts w:asciiTheme="majorHAnsi" w:hAnsiTheme="majorHAnsi" w:cstheme="majorHAnsi"/>
        </w:rPr>
        <w:t xml:space="preserve">Discussant on panel, “Zooming In: Cultural Representations at the Interface of Text and Image.” American Folklore Society Annual Meeting, Rochester. 2002. </w:t>
      </w:r>
    </w:p>
    <w:p w14:paraId="468EED3F" w14:textId="77777777" w:rsidR="007A4D7C" w:rsidRPr="00271922" w:rsidRDefault="007A4D7C">
      <w:pPr>
        <w:pStyle w:val="BodyText3"/>
        <w:rPr>
          <w:rFonts w:asciiTheme="majorHAnsi" w:hAnsiTheme="majorHAnsi" w:cstheme="majorHAnsi"/>
        </w:rPr>
      </w:pPr>
    </w:p>
    <w:p w14:paraId="74305F74" w14:textId="77777777" w:rsidR="007A4D7C" w:rsidRPr="00271922" w:rsidRDefault="007A4D7C">
      <w:pPr>
        <w:pStyle w:val="BodyTextIndent"/>
        <w:rPr>
          <w:rFonts w:asciiTheme="majorHAnsi" w:hAnsiTheme="majorHAnsi" w:cstheme="majorHAnsi"/>
          <w:color w:val="auto"/>
        </w:rPr>
      </w:pPr>
      <w:r w:rsidRPr="00271922">
        <w:rPr>
          <w:rFonts w:asciiTheme="majorHAnsi" w:hAnsiTheme="majorHAnsi" w:cstheme="majorHAnsi"/>
          <w:color w:val="auto"/>
        </w:rPr>
        <w:t xml:space="preserve">Chair/discussant, “Domination and Democratization (and their Discontents).” </w:t>
      </w:r>
      <w:r w:rsidRPr="00271922">
        <w:rPr>
          <w:rFonts w:asciiTheme="majorHAnsi" w:hAnsiTheme="majorHAnsi" w:cstheme="majorHAnsi"/>
          <w:i/>
          <w:color w:val="auto"/>
        </w:rPr>
        <w:t>Pedagogy and Revolution</w:t>
      </w:r>
      <w:r w:rsidRPr="00271922">
        <w:rPr>
          <w:rFonts w:asciiTheme="majorHAnsi" w:hAnsiTheme="majorHAnsi" w:cstheme="majorHAnsi"/>
          <w:color w:val="auto"/>
        </w:rPr>
        <w:t xml:space="preserve">.  OSU, Columbus. 2002. </w:t>
      </w:r>
    </w:p>
    <w:p w14:paraId="7ECACF9C" w14:textId="77777777" w:rsidR="007A4D7C" w:rsidRPr="00271922" w:rsidRDefault="007A4D7C">
      <w:pPr>
        <w:pStyle w:val="BodyTextIndent"/>
        <w:rPr>
          <w:rFonts w:asciiTheme="majorHAnsi" w:hAnsiTheme="majorHAnsi" w:cstheme="majorHAnsi"/>
          <w:color w:val="auto"/>
        </w:rPr>
      </w:pPr>
    </w:p>
    <w:p w14:paraId="458B9838" w14:textId="77777777" w:rsidR="007A4D7C" w:rsidRPr="00271922" w:rsidRDefault="007A4D7C">
      <w:pPr>
        <w:pStyle w:val="BodyTextIndent"/>
        <w:rPr>
          <w:rFonts w:asciiTheme="majorHAnsi" w:hAnsiTheme="majorHAnsi" w:cstheme="majorHAnsi"/>
          <w:color w:val="auto"/>
        </w:rPr>
      </w:pPr>
      <w:r w:rsidRPr="00271922">
        <w:rPr>
          <w:rFonts w:asciiTheme="majorHAnsi" w:hAnsiTheme="majorHAnsi" w:cstheme="majorHAnsi"/>
          <w:color w:val="auto"/>
        </w:rPr>
        <w:t xml:space="preserve">Chair/discussant, “Wholes, Fragments, and the Folklorist.” </w:t>
      </w:r>
      <w:r w:rsidRPr="00271922">
        <w:rPr>
          <w:rFonts w:asciiTheme="majorHAnsi" w:hAnsiTheme="majorHAnsi" w:cstheme="majorHAnsi"/>
          <w:i/>
          <w:color w:val="auto"/>
        </w:rPr>
        <w:t>Voice/Over: Cultural Transmission as Translation, Exchange, and Reproduction</w:t>
      </w:r>
      <w:r w:rsidRPr="00271922">
        <w:rPr>
          <w:rFonts w:asciiTheme="majorHAnsi" w:hAnsiTheme="majorHAnsi" w:cstheme="majorHAnsi"/>
          <w:color w:val="auto"/>
        </w:rPr>
        <w:t xml:space="preserve">.  University of Pennsylvania, Philadelphia.  2002. </w:t>
      </w:r>
    </w:p>
    <w:p w14:paraId="175B82A0" w14:textId="77777777" w:rsidR="007A4D7C" w:rsidRPr="00271922" w:rsidRDefault="007A4D7C">
      <w:pPr>
        <w:pStyle w:val="BodyTextIndent"/>
        <w:rPr>
          <w:rFonts w:asciiTheme="majorHAnsi" w:hAnsiTheme="majorHAnsi" w:cstheme="majorHAnsi"/>
          <w:color w:val="auto"/>
        </w:rPr>
      </w:pPr>
    </w:p>
    <w:p w14:paraId="2CAEE548" w14:textId="0D75191A" w:rsidR="007A4D7C" w:rsidRPr="00271922" w:rsidRDefault="007A4D7C">
      <w:pPr>
        <w:pStyle w:val="BodyTextIndent"/>
        <w:rPr>
          <w:rFonts w:asciiTheme="majorHAnsi" w:hAnsiTheme="majorHAnsi" w:cstheme="majorHAnsi"/>
          <w:color w:val="auto"/>
        </w:rPr>
      </w:pPr>
      <w:r w:rsidRPr="00271922">
        <w:rPr>
          <w:rFonts w:asciiTheme="majorHAnsi" w:hAnsiTheme="majorHAnsi" w:cstheme="majorHAnsi"/>
          <w:color w:val="auto"/>
        </w:rPr>
        <w:t xml:space="preserve">Conference </w:t>
      </w:r>
      <w:r w:rsidR="000F6D44" w:rsidRPr="00271922">
        <w:rPr>
          <w:rFonts w:asciiTheme="majorHAnsi" w:hAnsiTheme="majorHAnsi" w:cstheme="majorHAnsi"/>
          <w:color w:val="auto"/>
        </w:rPr>
        <w:t>respondent</w:t>
      </w:r>
      <w:r w:rsidRPr="00271922">
        <w:rPr>
          <w:rFonts w:asciiTheme="majorHAnsi" w:hAnsiTheme="majorHAnsi" w:cstheme="majorHAnsi"/>
          <w:color w:val="auto"/>
        </w:rPr>
        <w:t xml:space="preserve">.  </w:t>
      </w:r>
      <w:r w:rsidRPr="00271922">
        <w:rPr>
          <w:rFonts w:asciiTheme="majorHAnsi" w:hAnsiTheme="majorHAnsi" w:cstheme="majorHAnsi"/>
          <w:i/>
          <w:color w:val="auto"/>
        </w:rPr>
        <w:t>Memory and Identity in Postwar Europe</w:t>
      </w:r>
      <w:r w:rsidRPr="00271922">
        <w:rPr>
          <w:rFonts w:asciiTheme="majorHAnsi" w:hAnsiTheme="majorHAnsi" w:cstheme="majorHAnsi"/>
          <w:color w:val="auto"/>
        </w:rPr>
        <w:t>. Mershon Center, Munk Centre, and Ludwig-Maximilians Universität. San Diego. 2002.</w:t>
      </w:r>
    </w:p>
    <w:p w14:paraId="4C9EB4A0" w14:textId="77777777" w:rsidR="007A4D7C" w:rsidRPr="00271922" w:rsidRDefault="007A4D7C">
      <w:pPr>
        <w:pStyle w:val="BodyText3"/>
        <w:rPr>
          <w:rFonts w:asciiTheme="majorHAnsi" w:hAnsiTheme="majorHAnsi" w:cstheme="majorHAnsi"/>
        </w:rPr>
      </w:pPr>
    </w:p>
    <w:p w14:paraId="7F84442C"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Respondent to Jon Erickson, Interdisciplinary Theory Workshop, OSU. 1997.</w:t>
      </w:r>
    </w:p>
    <w:p w14:paraId="10385B53" w14:textId="77777777" w:rsidR="007A4D7C" w:rsidRPr="00271922" w:rsidRDefault="007A4D7C">
      <w:pPr>
        <w:rPr>
          <w:rFonts w:asciiTheme="majorHAnsi" w:hAnsiTheme="majorHAnsi" w:cstheme="majorHAnsi"/>
          <w:sz w:val="20"/>
          <w:szCs w:val="20"/>
        </w:rPr>
      </w:pPr>
    </w:p>
    <w:p w14:paraId="5D14450F"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Discussant to panel “Local Identity II: Shifting Notions of ‘Localness’ in International Contexts.” American Folklore Society Annual Meeting, Austin. 1997. </w:t>
      </w:r>
    </w:p>
    <w:p w14:paraId="6DAA3C58" w14:textId="77777777" w:rsidR="007A4D7C" w:rsidRPr="00271922" w:rsidRDefault="007A4D7C">
      <w:pPr>
        <w:pStyle w:val="BodyText3"/>
        <w:rPr>
          <w:rFonts w:asciiTheme="majorHAnsi" w:hAnsiTheme="majorHAnsi" w:cstheme="majorHAnsi"/>
        </w:rPr>
      </w:pPr>
    </w:p>
    <w:p w14:paraId="36D9EB63"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Respondent to Jacqueline Urla, "'Basque Hip-Hop?' Language, Popular Music, and Cultural Identity." Ethnohistory Workshop, University of Pennsylvania. 1996. </w:t>
      </w:r>
    </w:p>
    <w:p w14:paraId="612812B3" w14:textId="77777777" w:rsidR="007A4D7C" w:rsidRPr="00271922" w:rsidRDefault="007A4D7C">
      <w:pPr>
        <w:pStyle w:val="BodyText3"/>
        <w:rPr>
          <w:rFonts w:asciiTheme="majorHAnsi" w:hAnsiTheme="majorHAnsi" w:cstheme="majorHAnsi"/>
        </w:rPr>
      </w:pPr>
    </w:p>
    <w:p w14:paraId="59623FC8"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Moderator/discussant of opening plenary forum, "Imagining Catalonia After Franco: Mediterranean Metropolis or Pyrenean Stronghold?"  North American Catalan Society Meeting, Bloomington.  1995.</w:t>
      </w:r>
    </w:p>
    <w:p w14:paraId="2935C4EF" w14:textId="77777777" w:rsidR="007A4D7C" w:rsidRPr="00271922" w:rsidRDefault="007A4D7C">
      <w:pPr>
        <w:rPr>
          <w:rFonts w:asciiTheme="majorHAnsi" w:hAnsiTheme="majorHAnsi" w:cstheme="majorHAnsi"/>
          <w:sz w:val="20"/>
          <w:szCs w:val="20"/>
        </w:rPr>
      </w:pPr>
    </w:p>
    <w:p w14:paraId="0ED0C02C" w14:textId="77777777" w:rsidR="00006046" w:rsidRPr="00271922" w:rsidRDefault="007A4D7C" w:rsidP="00F6386A">
      <w:pPr>
        <w:rPr>
          <w:rFonts w:asciiTheme="majorHAnsi" w:hAnsiTheme="majorHAnsi" w:cstheme="majorHAnsi"/>
          <w:b/>
          <w:smallCaps/>
          <w:sz w:val="20"/>
          <w:szCs w:val="20"/>
        </w:rPr>
      </w:pPr>
      <w:r w:rsidRPr="00271922">
        <w:rPr>
          <w:rFonts w:asciiTheme="majorHAnsi" w:hAnsiTheme="majorHAnsi" w:cstheme="majorHAnsi"/>
          <w:b/>
          <w:smallCaps/>
          <w:sz w:val="20"/>
          <w:szCs w:val="20"/>
        </w:rPr>
        <w:t>Conferences, Seminars and Panels Organized</w:t>
      </w:r>
    </w:p>
    <w:p w14:paraId="63848BDC" w14:textId="445C4095" w:rsidR="00AE7F3D" w:rsidRDefault="006365D0" w:rsidP="00AE7F3D">
      <w:pPr>
        <w:rPr>
          <w:rFonts w:asciiTheme="majorHAnsi" w:hAnsiTheme="majorHAnsi" w:cstheme="majorHAnsi"/>
          <w:sz w:val="20"/>
          <w:szCs w:val="20"/>
        </w:rPr>
      </w:pPr>
      <w:r>
        <w:rPr>
          <w:rFonts w:asciiTheme="majorHAnsi" w:hAnsiTheme="majorHAnsi" w:cstheme="majorHAnsi"/>
          <w:sz w:val="20"/>
          <w:szCs w:val="20"/>
        </w:rPr>
        <w:t>"From Action to Abstraction: Tracing the Process of Exemplarity in Global Politics." Co-organized with Tobias Wille. International Studies Association Conference, Nashville, April 1, 2022.</w:t>
      </w:r>
    </w:p>
    <w:p w14:paraId="0AEEB545" w14:textId="77777777" w:rsidR="004E4C7F" w:rsidRPr="00271922" w:rsidRDefault="004E4C7F" w:rsidP="00AE7F3D">
      <w:pPr>
        <w:rPr>
          <w:rFonts w:asciiTheme="majorHAnsi" w:hAnsiTheme="majorHAnsi" w:cstheme="majorHAnsi"/>
          <w:sz w:val="20"/>
          <w:szCs w:val="20"/>
        </w:rPr>
      </w:pPr>
    </w:p>
    <w:p w14:paraId="0E73BEC9" w14:textId="1E62E6EE" w:rsidR="00AE7F3D" w:rsidRPr="00271922" w:rsidRDefault="00AE7F3D" w:rsidP="00AE7F3D">
      <w:pPr>
        <w:rPr>
          <w:rFonts w:asciiTheme="majorHAnsi" w:hAnsiTheme="majorHAnsi" w:cstheme="majorHAnsi"/>
          <w:sz w:val="20"/>
          <w:szCs w:val="20"/>
        </w:rPr>
      </w:pPr>
      <w:r w:rsidRPr="00271922">
        <w:rPr>
          <w:rFonts w:asciiTheme="majorHAnsi" w:hAnsiTheme="majorHAnsi" w:cstheme="majorHAnsi"/>
          <w:sz w:val="20"/>
          <w:szCs w:val="20"/>
        </w:rPr>
        <w:t xml:space="preserve">"The Aesthetics of Exemplarity: Performance Between Rule and Transgression." Panel co-organized with Anne Eriksen and Kyrre Kverndokk. 15th </w:t>
      </w:r>
      <w:r w:rsidR="006365D0">
        <w:rPr>
          <w:rFonts w:asciiTheme="majorHAnsi" w:hAnsiTheme="majorHAnsi" w:cstheme="majorHAnsi"/>
          <w:sz w:val="20"/>
          <w:szCs w:val="20"/>
        </w:rPr>
        <w:t xml:space="preserve">SIEF </w:t>
      </w:r>
      <w:r w:rsidRPr="00271922">
        <w:rPr>
          <w:rFonts w:asciiTheme="majorHAnsi" w:hAnsiTheme="majorHAnsi" w:cstheme="majorHAnsi"/>
          <w:sz w:val="20"/>
          <w:szCs w:val="20"/>
        </w:rPr>
        <w:t>Congress, virtual. June 21-24, 2021.</w:t>
      </w:r>
    </w:p>
    <w:p w14:paraId="15F75517" w14:textId="77777777" w:rsidR="0076242F" w:rsidRPr="00271922" w:rsidRDefault="0076242F" w:rsidP="002366EC">
      <w:pPr>
        <w:rPr>
          <w:rFonts w:asciiTheme="majorHAnsi" w:hAnsiTheme="majorHAnsi" w:cstheme="majorHAnsi"/>
          <w:sz w:val="20"/>
          <w:szCs w:val="20"/>
        </w:rPr>
      </w:pPr>
    </w:p>
    <w:p w14:paraId="195FEB79" w14:textId="7F3F6F61" w:rsidR="001446D7" w:rsidRPr="00271922" w:rsidRDefault="001446D7" w:rsidP="002366EC">
      <w:pPr>
        <w:rPr>
          <w:rFonts w:asciiTheme="majorHAnsi" w:hAnsiTheme="majorHAnsi" w:cstheme="majorHAnsi"/>
          <w:sz w:val="20"/>
          <w:szCs w:val="20"/>
        </w:rPr>
      </w:pPr>
      <w:r w:rsidRPr="00271922">
        <w:rPr>
          <w:rFonts w:asciiTheme="majorHAnsi" w:hAnsiTheme="majorHAnsi" w:cstheme="majorHAnsi"/>
          <w:sz w:val="20"/>
          <w:szCs w:val="20"/>
        </w:rPr>
        <w:t xml:space="preserve">"Thinking With Exemplarity: A Bridge Across the Global-Local Divide.“ Roundtable co-organized with Tobias Wille. International Studies Association Conference, April 2021, </w:t>
      </w:r>
      <w:r w:rsidR="002A2E3F" w:rsidRPr="00271922">
        <w:rPr>
          <w:rFonts w:asciiTheme="majorHAnsi" w:hAnsiTheme="majorHAnsi" w:cstheme="majorHAnsi"/>
          <w:sz w:val="20"/>
          <w:szCs w:val="20"/>
        </w:rPr>
        <w:t>virtual</w:t>
      </w:r>
      <w:r w:rsidRPr="00271922">
        <w:rPr>
          <w:rFonts w:asciiTheme="majorHAnsi" w:hAnsiTheme="majorHAnsi" w:cstheme="majorHAnsi"/>
          <w:sz w:val="20"/>
          <w:szCs w:val="20"/>
        </w:rPr>
        <w:t xml:space="preserve">. </w:t>
      </w:r>
    </w:p>
    <w:p w14:paraId="337AF908" w14:textId="0FB06AF8" w:rsidR="004F117C" w:rsidRPr="00271922" w:rsidRDefault="004F117C" w:rsidP="002366EC">
      <w:pPr>
        <w:rPr>
          <w:rFonts w:asciiTheme="majorHAnsi" w:hAnsiTheme="majorHAnsi" w:cstheme="majorHAnsi"/>
          <w:sz w:val="20"/>
          <w:szCs w:val="20"/>
        </w:rPr>
      </w:pPr>
    </w:p>
    <w:p w14:paraId="7E04755F" w14:textId="37D3A07A" w:rsidR="004F117C" w:rsidRPr="00271922" w:rsidRDefault="00EB7223" w:rsidP="002366EC">
      <w:pPr>
        <w:rPr>
          <w:rFonts w:asciiTheme="majorHAnsi" w:hAnsiTheme="majorHAnsi" w:cstheme="majorHAnsi"/>
          <w:sz w:val="20"/>
          <w:szCs w:val="20"/>
        </w:rPr>
      </w:pPr>
      <w:hyperlink r:id="rId30" w:history="1">
        <w:r w:rsidR="004F117C" w:rsidRPr="00271922">
          <w:rPr>
            <w:rStyle w:val="Hyperlink"/>
            <w:rFonts w:asciiTheme="majorHAnsi" w:hAnsiTheme="majorHAnsi" w:cstheme="majorHAnsi"/>
            <w:sz w:val="20"/>
            <w:szCs w:val="20"/>
          </w:rPr>
          <w:t xml:space="preserve">"Bodies in Virtual Space: </w:t>
        </w:r>
        <w:r w:rsidR="00AB041C" w:rsidRPr="00271922">
          <w:rPr>
            <w:rStyle w:val="Hyperlink"/>
            <w:rFonts w:asciiTheme="majorHAnsi" w:hAnsiTheme="majorHAnsi" w:cstheme="majorHAnsi"/>
            <w:sz w:val="20"/>
            <w:szCs w:val="20"/>
          </w:rPr>
          <w:t>Bridging Distance in Arts and Humanities Methods."</w:t>
        </w:r>
      </w:hyperlink>
      <w:r w:rsidR="00AB041C" w:rsidRPr="00271922">
        <w:rPr>
          <w:rFonts w:asciiTheme="majorHAnsi" w:hAnsiTheme="majorHAnsi" w:cstheme="majorHAnsi"/>
          <w:sz w:val="20"/>
          <w:szCs w:val="20"/>
        </w:rPr>
        <w:t xml:space="preserve"> A Global Arts &amp; Humanities Methods Conversation. Co-organized with Susan Van Pelt Petry. Zoom event, June </w:t>
      </w:r>
      <w:r w:rsidR="00EC3832" w:rsidRPr="00271922">
        <w:rPr>
          <w:rFonts w:asciiTheme="majorHAnsi" w:hAnsiTheme="majorHAnsi" w:cstheme="majorHAnsi"/>
          <w:sz w:val="20"/>
          <w:szCs w:val="20"/>
        </w:rPr>
        <w:t xml:space="preserve">4 2020. </w:t>
      </w:r>
    </w:p>
    <w:p w14:paraId="1C16487B" w14:textId="77777777" w:rsidR="001446D7" w:rsidRPr="00271922" w:rsidRDefault="001446D7" w:rsidP="002366EC">
      <w:pPr>
        <w:rPr>
          <w:rFonts w:asciiTheme="majorHAnsi" w:hAnsiTheme="majorHAnsi" w:cstheme="majorHAnsi"/>
          <w:sz w:val="20"/>
          <w:szCs w:val="20"/>
        </w:rPr>
      </w:pPr>
    </w:p>
    <w:p w14:paraId="3EA22273" w14:textId="0FD93D6D" w:rsidR="003847E1" w:rsidRPr="00271922" w:rsidRDefault="003847E1" w:rsidP="002366EC">
      <w:pPr>
        <w:rPr>
          <w:rFonts w:asciiTheme="majorHAnsi" w:hAnsiTheme="majorHAnsi" w:cstheme="majorHAnsi"/>
          <w:sz w:val="20"/>
          <w:szCs w:val="20"/>
        </w:rPr>
      </w:pPr>
      <w:r w:rsidRPr="00271922">
        <w:rPr>
          <w:rFonts w:asciiTheme="majorHAnsi" w:hAnsiTheme="majorHAnsi" w:cstheme="majorHAnsi"/>
          <w:sz w:val="20"/>
          <w:szCs w:val="20"/>
        </w:rPr>
        <w:t xml:space="preserve">"Exemplarity: Performance, Influence, and </w:t>
      </w:r>
      <w:r w:rsidR="0084474F" w:rsidRPr="00271922">
        <w:rPr>
          <w:rFonts w:asciiTheme="majorHAnsi" w:hAnsiTheme="majorHAnsi" w:cstheme="majorHAnsi"/>
          <w:sz w:val="20"/>
          <w:szCs w:val="20"/>
        </w:rPr>
        <w:t>Friction</w:t>
      </w:r>
      <w:r w:rsidRPr="00271922">
        <w:rPr>
          <w:rFonts w:asciiTheme="majorHAnsi" w:hAnsiTheme="majorHAnsi" w:cstheme="majorHAnsi"/>
          <w:sz w:val="20"/>
          <w:szCs w:val="20"/>
        </w:rPr>
        <w:t xml:space="preserve"> in Political Innovation." Conference co-organized with Tobias Wille</w:t>
      </w:r>
      <w:r w:rsidR="00883711" w:rsidRPr="00271922">
        <w:rPr>
          <w:rFonts w:asciiTheme="majorHAnsi" w:hAnsiTheme="majorHAnsi" w:cstheme="majorHAnsi"/>
          <w:sz w:val="20"/>
          <w:szCs w:val="20"/>
        </w:rPr>
        <w:t xml:space="preserve"> of Goethe University, Frankfurt</w:t>
      </w:r>
      <w:r w:rsidR="00682831" w:rsidRPr="00271922">
        <w:rPr>
          <w:rFonts w:asciiTheme="majorHAnsi" w:hAnsiTheme="majorHAnsi" w:cstheme="majorHAnsi"/>
          <w:sz w:val="20"/>
          <w:szCs w:val="20"/>
        </w:rPr>
        <w:t>, with keynote by Ramachandra Guha</w:t>
      </w:r>
      <w:r w:rsidRPr="00271922">
        <w:rPr>
          <w:rFonts w:asciiTheme="majorHAnsi" w:hAnsiTheme="majorHAnsi" w:cstheme="majorHAnsi"/>
          <w:sz w:val="20"/>
          <w:szCs w:val="20"/>
        </w:rPr>
        <w:t xml:space="preserve">. Mershon Center for International Security Studies, </w:t>
      </w:r>
      <w:r w:rsidR="0075300B" w:rsidRPr="00271922">
        <w:rPr>
          <w:rFonts w:asciiTheme="majorHAnsi" w:hAnsiTheme="majorHAnsi" w:cstheme="majorHAnsi"/>
          <w:sz w:val="20"/>
          <w:szCs w:val="20"/>
        </w:rPr>
        <w:t>Feb 27-29</w:t>
      </w:r>
      <w:r w:rsidRPr="00271922">
        <w:rPr>
          <w:rFonts w:asciiTheme="majorHAnsi" w:hAnsiTheme="majorHAnsi" w:cstheme="majorHAnsi"/>
          <w:sz w:val="20"/>
          <w:szCs w:val="20"/>
        </w:rPr>
        <w:t xml:space="preserve"> 2020. </w:t>
      </w:r>
    </w:p>
    <w:p w14:paraId="29D63ABD" w14:textId="77777777" w:rsidR="003847E1" w:rsidRPr="00271922" w:rsidRDefault="003847E1" w:rsidP="002366EC">
      <w:pPr>
        <w:rPr>
          <w:rFonts w:asciiTheme="majorHAnsi" w:hAnsiTheme="majorHAnsi" w:cstheme="majorHAnsi"/>
          <w:sz w:val="20"/>
          <w:szCs w:val="20"/>
        </w:rPr>
      </w:pPr>
    </w:p>
    <w:p w14:paraId="3D0320AD" w14:textId="19DE087F" w:rsidR="00F412FB" w:rsidRPr="00271922" w:rsidRDefault="00F412FB" w:rsidP="002366EC">
      <w:pPr>
        <w:rPr>
          <w:rFonts w:asciiTheme="majorHAnsi" w:hAnsiTheme="majorHAnsi" w:cstheme="majorHAnsi"/>
          <w:sz w:val="20"/>
          <w:szCs w:val="20"/>
        </w:rPr>
      </w:pPr>
      <w:r w:rsidRPr="00271922">
        <w:rPr>
          <w:rFonts w:asciiTheme="majorHAnsi" w:hAnsiTheme="majorHAnsi" w:cstheme="majorHAnsi"/>
          <w:sz w:val="20"/>
          <w:szCs w:val="20"/>
        </w:rPr>
        <w:t xml:space="preserve">"Generation and Migration: Young Adults in Transit." </w:t>
      </w:r>
      <w:r w:rsidR="004C45B3" w:rsidRPr="00271922">
        <w:rPr>
          <w:rFonts w:asciiTheme="majorHAnsi" w:hAnsiTheme="majorHAnsi" w:cstheme="majorHAnsi"/>
          <w:sz w:val="20"/>
          <w:szCs w:val="20"/>
        </w:rPr>
        <w:t xml:space="preserve">Forum </w:t>
      </w:r>
      <w:r w:rsidR="00245058" w:rsidRPr="00271922">
        <w:rPr>
          <w:rFonts w:asciiTheme="majorHAnsi" w:hAnsiTheme="majorHAnsi" w:cstheme="majorHAnsi"/>
          <w:sz w:val="20"/>
          <w:szCs w:val="20"/>
        </w:rPr>
        <w:t>c</w:t>
      </w:r>
      <w:r w:rsidRPr="00271922">
        <w:rPr>
          <w:rFonts w:asciiTheme="majorHAnsi" w:hAnsiTheme="majorHAnsi" w:cstheme="majorHAnsi"/>
          <w:sz w:val="20"/>
          <w:szCs w:val="20"/>
        </w:rPr>
        <w:t>o-organized with Marcus Cederstr</w:t>
      </w:r>
      <w:r w:rsidR="00883711" w:rsidRPr="00271922">
        <w:rPr>
          <w:rFonts w:asciiTheme="majorHAnsi" w:hAnsiTheme="majorHAnsi" w:cstheme="majorHAnsi"/>
          <w:sz w:val="20"/>
          <w:szCs w:val="20"/>
        </w:rPr>
        <w:t>ö</w:t>
      </w:r>
      <w:r w:rsidRPr="00271922">
        <w:rPr>
          <w:rFonts w:asciiTheme="majorHAnsi" w:hAnsiTheme="majorHAnsi" w:cstheme="majorHAnsi"/>
          <w:sz w:val="20"/>
          <w:szCs w:val="20"/>
        </w:rPr>
        <w:t xml:space="preserve">m. American Folklore Society Annual Meeting, Baltimore, October 2019. </w:t>
      </w:r>
    </w:p>
    <w:p w14:paraId="51BD8833" w14:textId="77777777" w:rsidR="00F412FB" w:rsidRPr="00271922" w:rsidRDefault="00F412FB" w:rsidP="002366EC">
      <w:pPr>
        <w:rPr>
          <w:rFonts w:asciiTheme="majorHAnsi" w:hAnsiTheme="majorHAnsi" w:cstheme="majorHAnsi"/>
          <w:sz w:val="20"/>
          <w:szCs w:val="20"/>
        </w:rPr>
      </w:pPr>
    </w:p>
    <w:p w14:paraId="17C16C35" w14:textId="3D7A378C" w:rsidR="00223D13" w:rsidRPr="00271922" w:rsidRDefault="00223D13" w:rsidP="002366EC">
      <w:pPr>
        <w:rPr>
          <w:rFonts w:asciiTheme="majorHAnsi" w:hAnsiTheme="majorHAnsi" w:cstheme="majorHAnsi"/>
          <w:sz w:val="20"/>
          <w:szCs w:val="20"/>
        </w:rPr>
      </w:pPr>
      <w:r w:rsidRPr="00271922">
        <w:rPr>
          <w:rFonts w:asciiTheme="majorHAnsi" w:hAnsiTheme="majorHAnsi" w:cstheme="majorHAnsi"/>
          <w:sz w:val="20"/>
          <w:szCs w:val="20"/>
        </w:rPr>
        <w:t xml:space="preserve">"Exemplarity in World Politics." </w:t>
      </w:r>
      <w:r w:rsidR="00245058" w:rsidRPr="00271922">
        <w:rPr>
          <w:rFonts w:asciiTheme="majorHAnsi" w:hAnsiTheme="majorHAnsi" w:cstheme="majorHAnsi"/>
          <w:sz w:val="20"/>
          <w:szCs w:val="20"/>
        </w:rPr>
        <w:t>Panel c</w:t>
      </w:r>
      <w:r w:rsidRPr="00271922">
        <w:rPr>
          <w:rFonts w:asciiTheme="majorHAnsi" w:hAnsiTheme="majorHAnsi" w:cstheme="majorHAnsi"/>
          <w:sz w:val="20"/>
          <w:szCs w:val="20"/>
        </w:rPr>
        <w:t xml:space="preserve">o-organized with Tobias Wille and Christopher Daase. International Studies Association Annual Meeting. Toronto, March 2019. </w:t>
      </w:r>
    </w:p>
    <w:p w14:paraId="0D68ABC4" w14:textId="77777777" w:rsidR="00223D13" w:rsidRPr="00271922" w:rsidRDefault="00223D13" w:rsidP="002366EC">
      <w:pPr>
        <w:rPr>
          <w:rFonts w:asciiTheme="majorHAnsi" w:hAnsiTheme="majorHAnsi" w:cstheme="majorHAnsi"/>
          <w:sz w:val="20"/>
          <w:szCs w:val="20"/>
        </w:rPr>
      </w:pPr>
    </w:p>
    <w:p w14:paraId="60813095" w14:textId="7260FA21" w:rsidR="002366EC" w:rsidRPr="00271922" w:rsidRDefault="002366EC" w:rsidP="002366EC">
      <w:pPr>
        <w:rPr>
          <w:rFonts w:asciiTheme="majorHAnsi" w:hAnsiTheme="majorHAnsi" w:cstheme="majorHAnsi"/>
          <w:sz w:val="20"/>
          <w:szCs w:val="20"/>
        </w:rPr>
      </w:pPr>
      <w:r w:rsidRPr="00271922">
        <w:rPr>
          <w:rFonts w:asciiTheme="majorHAnsi" w:hAnsiTheme="majorHAnsi" w:cstheme="majorHAnsi"/>
          <w:sz w:val="20"/>
          <w:szCs w:val="20"/>
        </w:rPr>
        <w:t xml:space="preserve">"Folklore and Enlightenment: A Conversation With Bill Ivey." American Folklore Society Annual Meeting, Buffalo, October 2018. </w:t>
      </w:r>
    </w:p>
    <w:p w14:paraId="5731A16A" w14:textId="77777777" w:rsidR="002366EC" w:rsidRPr="00271922" w:rsidRDefault="002366EC" w:rsidP="002366EC">
      <w:pPr>
        <w:rPr>
          <w:rFonts w:asciiTheme="majorHAnsi" w:hAnsiTheme="majorHAnsi" w:cstheme="majorHAnsi"/>
          <w:sz w:val="20"/>
          <w:szCs w:val="20"/>
        </w:rPr>
      </w:pPr>
    </w:p>
    <w:p w14:paraId="260A3ED2" w14:textId="5F431909" w:rsidR="002366EC" w:rsidRPr="00271922" w:rsidRDefault="002366EC" w:rsidP="002366EC">
      <w:pPr>
        <w:rPr>
          <w:rFonts w:asciiTheme="majorHAnsi" w:hAnsiTheme="majorHAnsi" w:cstheme="majorHAnsi"/>
          <w:sz w:val="20"/>
          <w:szCs w:val="20"/>
        </w:rPr>
      </w:pPr>
      <w:r w:rsidRPr="00271922">
        <w:rPr>
          <w:rFonts w:asciiTheme="majorHAnsi" w:hAnsiTheme="majorHAnsi" w:cstheme="majorHAnsi"/>
          <w:sz w:val="20"/>
          <w:szCs w:val="20"/>
        </w:rPr>
        <w:t xml:space="preserve">"A Conversation With Michael Frisch and Palagummi Sainath." American Folklore Society Annual Meeting, Buffalo, October 2018. </w:t>
      </w:r>
    </w:p>
    <w:p w14:paraId="6A9EFE5D" w14:textId="77777777" w:rsidR="002366EC" w:rsidRPr="00271922" w:rsidRDefault="002366EC" w:rsidP="00D66B1D">
      <w:pPr>
        <w:pStyle w:val="Default"/>
        <w:rPr>
          <w:rFonts w:asciiTheme="majorHAnsi" w:hAnsiTheme="majorHAnsi" w:cstheme="majorHAnsi"/>
          <w:sz w:val="20"/>
          <w:szCs w:val="20"/>
        </w:rPr>
      </w:pPr>
    </w:p>
    <w:p w14:paraId="45FF5A7C" w14:textId="0EAD2493" w:rsidR="003A0768" w:rsidRPr="00271922" w:rsidRDefault="000F6D44" w:rsidP="00D66B1D">
      <w:pPr>
        <w:pStyle w:val="Default"/>
        <w:rPr>
          <w:rFonts w:asciiTheme="majorHAnsi" w:hAnsiTheme="majorHAnsi" w:cstheme="majorHAnsi"/>
          <w:sz w:val="20"/>
          <w:szCs w:val="20"/>
        </w:rPr>
      </w:pPr>
      <w:r w:rsidRPr="00271922">
        <w:rPr>
          <w:rFonts w:asciiTheme="majorHAnsi" w:hAnsiTheme="majorHAnsi" w:cstheme="majorHAnsi"/>
          <w:sz w:val="20"/>
          <w:szCs w:val="20"/>
        </w:rPr>
        <w:t xml:space="preserve">"Fake News 3: Figures of Division in European Politics" and "Fake News 4: The Politics of Knowledge in a Crisis of Trust." </w:t>
      </w:r>
      <w:r w:rsidR="00912DDF" w:rsidRPr="00271922">
        <w:rPr>
          <w:rFonts w:asciiTheme="majorHAnsi" w:hAnsiTheme="majorHAnsi" w:cstheme="majorHAnsi"/>
          <w:sz w:val="20"/>
          <w:szCs w:val="20"/>
        </w:rPr>
        <w:t>American Folklore Society Annual Meeting, Minneapolis, October 2017.</w:t>
      </w:r>
    </w:p>
    <w:p w14:paraId="17824834" w14:textId="77777777" w:rsidR="00D2773F" w:rsidRPr="00271922" w:rsidRDefault="00D2773F" w:rsidP="00D66B1D">
      <w:pPr>
        <w:pStyle w:val="Default"/>
        <w:rPr>
          <w:rFonts w:asciiTheme="majorHAnsi" w:hAnsiTheme="majorHAnsi" w:cstheme="majorHAnsi"/>
          <w:sz w:val="20"/>
          <w:szCs w:val="20"/>
        </w:rPr>
      </w:pPr>
    </w:p>
    <w:p w14:paraId="7C18C010" w14:textId="28FD1269" w:rsidR="00D2773F" w:rsidRPr="00271922" w:rsidRDefault="00D2773F" w:rsidP="00D2773F">
      <w:pPr>
        <w:pStyle w:val="Default"/>
        <w:rPr>
          <w:rFonts w:asciiTheme="majorHAnsi" w:hAnsiTheme="majorHAnsi" w:cstheme="majorHAnsi"/>
          <w:sz w:val="20"/>
          <w:szCs w:val="20"/>
        </w:rPr>
      </w:pPr>
      <w:r w:rsidRPr="00271922">
        <w:rPr>
          <w:rFonts w:asciiTheme="majorHAnsi" w:hAnsiTheme="majorHAnsi" w:cstheme="majorHAnsi"/>
          <w:sz w:val="20"/>
          <w:szCs w:val="20"/>
        </w:rPr>
        <w:t>"Folklore's 'Man-of-Words': Remembering Roger Abrahams." Co-organized. American Folklore Society Annual Meeting, Minneapolis, October 2017.</w:t>
      </w:r>
    </w:p>
    <w:p w14:paraId="703F168B" w14:textId="77777777" w:rsidR="003A0768" w:rsidRPr="00271922" w:rsidRDefault="003A0768" w:rsidP="00D66B1D">
      <w:pPr>
        <w:pStyle w:val="Default"/>
        <w:rPr>
          <w:rFonts w:asciiTheme="majorHAnsi" w:hAnsiTheme="majorHAnsi" w:cstheme="majorHAnsi"/>
          <w:sz w:val="20"/>
          <w:szCs w:val="20"/>
        </w:rPr>
      </w:pPr>
    </w:p>
    <w:p w14:paraId="7A0B95DB" w14:textId="330AD1E6" w:rsidR="00CD2256" w:rsidRPr="00271922" w:rsidRDefault="00CD2256" w:rsidP="00D66B1D">
      <w:pPr>
        <w:pStyle w:val="Default"/>
        <w:rPr>
          <w:rFonts w:asciiTheme="majorHAnsi" w:hAnsiTheme="majorHAnsi" w:cstheme="majorHAnsi"/>
          <w:sz w:val="20"/>
          <w:szCs w:val="20"/>
        </w:rPr>
      </w:pPr>
      <w:r w:rsidRPr="00271922">
        <w:rPr>
          <w:rFonts w:asciiTheme="majorHAnsi" w:hAnsiTheme="majorHAnsi" w:cstheme="majorHAnsi"/>
          <w:sz w:val="20"/>
          <w:szCs w:val="20"/>
        </w:rPr>
        <w:t>"A Conversation on Academic Freedom in Turkey." Mershon Center for International Security Studies, 25 March, 2016.</w:t>
      </w:r>
    </w:p>
    <w:p w14:paraId="2980FA2E" w14:textId="77777777" w:rsidR="00CD2256" w:rsidRPr="00271922" w:rsidRDefault="00CD2256" w:rsidP="00D66B1D">
      <w:pPr>
        <w:pStyle w:val="Default"/>
        <w:rPr>
          <w:rFonts w:asciiTheme="majorHAnsi" w:hAnsiTheme="majorHAnsi" w:cstheme="majorHAnsi"/>
          <w:sz w:val="20"/>
          <w:szCs w:val="20"/>
        </w:rPr>
      </w:pPr>
    </w:p>
    <w:p w14:paraId="2332DA80" w14:textId="031F14EE" w:rsidR="00D66B1D" w:rsidRPr="00271922" w:rsidRDefault="00BC2F7D" w:rsidP="00D66B1D">
      <w:pPr>
        <w:pStyle w:val="Default"/>
        <w:rPr>
          <w:rFonts w:asciiTheme="majorHAnsi" w:hAnsiTheme="majorHAnsi" w:cstheme="majorHAnsi"/>
          <w:sz w:val="20"/>
          <w:szCs w:val="20"/>
          <w:lang w:val="fr-FR"/>
        </w:rPr>
      </w:pPr>
      <w:r w:rsidRPr="00271922">
        <w:rPr>
          <w:rFonts w:asciiTheme="majorHAnsi" w:hAnsiTheme="majorHAnsi" w:cstheme="majorHAnsi"/>
          <w:sz w:val="20"/>
          <w:szCs w:val="20"/>
        </w:rPr>
        <w:t>P</w:t>
      </w:r>
      <w:r w:rsidR="00D66B1D" w:rsidRPr="00271922">
        <w:rPr>
          <w:rFonts w:asciiTheme="majorHAnsi" w:hAnsiTheme="majorHAnsi" w:cstheme="majorHAnsi"/>
          <w:sz w:val="20"/>
          <w:szCs w:val="20"/>
        </w:rPr>
        <w:t xml:space="preserve">anel, "Gesturing Toward Utopia: The Politics of Exemplarity." </w:t>
      </w:r>
      <w:r w:rsidR="00D66B1D" w:rsidRPr="00271922">
        <w:rPr>
          <w:rFonts w:asciiTheme="majorHAnsi" w:hAnsiTheme="majorHAnsi" w:cstheme="majorHAnsi"/>
          <w:i/>
          <w:sz w:val="20"/>
          <w:szCs w:val="20"/>
          <w:lang w:val="fr-FR"/>
        </w:rPr>
        <w:t>Utopias Realities Heritages</w:t>
      </w:r>
      <w:r w:rsidR="00D66B1D" w:rsidRPr="00271922">
        <w:rPr>
          <w:rFonts w:asciiTheme="majorHAnsi" w:hAnsiTheme="majorHAnsi" w:cstheme="majorHAnsi"/>
          <w:sz w:val="20"/>
          <w:szCs w:val="20"/>
          <w:lang w:val="fr-FR"/>
        </w:rPr>
        <w:t xml:space="preserve">, 12th Congress, Société Internationale d'Ethnologie et de Folklore, Zagreb, </w:t>
      </w:r>
      <w:r w:rsidRPr="00271922">
        <w:rPr>
          <w:rFonts w:asciiTheme="majorHAnsi" w:hAnsiTheme="majorHAnsi" w:cstheme="majorHAnsi"/>
          <w:sz w:val="20"/>
          <w:szCs w:val="20"/>
          <w:lang w:val="fr-FR"/>
        </w:rPr>
        <w:t xml:space="preserve">22 </w:t>
      </w:r>
      <w:r w:rsidR="00D66B1D" w:rsidRPr="00271922">
        <w:rPr>
          <w:rFonts w:asciiTheme="majorHAnsi" w:hAnsiTheme="majorHAnsi" w:cstheme="majorHAnsi"/>
          <w:sz w:val="20"/>
          <w:szCs w:val="20"/>
          <w:lang w:val="fr-FR"/>
        </w:rPr>
        <w:t xml:space="preserve">June, 2015. </w:t>
      </w:r>
    </w:p>
    <w:p w14:paraId="1256B38D" w14:textId="77777777" w:rsidR="00D66B1D" w:rsidRPr="00271922" w:rsidRDefault="00D66B1D" w:rsidP="007A4D7C">
      <w:pPr>
        <w:pStyle w:val="EndnoteText"/>
        <w:rPr>
          <w:rFonts w:asciiTheme="majorHAnsi" w:hAnsiTheme="majorHAnsi" w:cstheme="majorHAnsi"/>
          <w:lang w:val="fr-FR"/>
        </w:rPr>
      </w:pPr>
    </w:p>
    <w:p w14:paraId="1869D517" w14:textId="7F09517B" w:rsidR="00C52D1B" w:rsidRPr="00271922" w:rsidRDefault="00C52D1B" w:rsidP="007A4D7C">
      <w:pPr>
        <w:pStyle w:val="EndnoteText"/>
        <w:rPr>
          <w:rFonts w:asciiTheme="majorHAnsi" w:hAnsiTheme="majorHAnsi" w:cstheme="majorHAnsi"/>
        </w:rPr>
      </w:pPr>
      <w:r w:rsidRPr="00271922">
        <w:rPr>
          <w:rFonts w:asciiTheme="majorHAnsi" w:hAnsiTheme="majorHAnsi" w:cstheme="majorHAnsi"/>
        </w:rPr>
        <w:t xml:space="preserve">Conference, </w:t>
      </w:r>
      <w:r w:rsidRPr="00271922">
        <w:rPr>
          <w:rFonts w:asciiTheme="majorHAnsi" w:hAnsiTheme="majorHAnsi" w:cstheme="majorHAnsi"/>
          <w:i/>
        </w:rPr>
        <w:t>Sustainable Pluralism: Linguistic and Cultural Resilience in Multiethnic Societies</w:t>
      </w:r>
      <w:r w:rsidRPr="00271922">
        <w:rPr>
          <w:rFonts w:asciiTheme="majorHAnsi" w:hAnsiTheme="majorHAnsi" w:cstheme="majorHAnsi"/>
        </w:rPr>
        <w:t>. With Brian Joseph. Mershon Center for International Security Studies, Ohio State, September 5-6, 2014.</w:t>
      </w:r>
    </w:p>
    <w:p w14:paraId="2F208898" w14:textId="77777777" w:rsidR="00C52D1B" w:rsidRPr="00271922" w:rsidRDefault="00C52D1B" w:rsidP="007A4D7C">
      <w:pPr>
        <w:pStyle w:val="EndnoteText"/>
        <w:rPr>
          <w:rFonts w:asciiTheme="majorHAnsi" w:hAnsiTheme="majorHAnsi" w:cstheme="majorHAnsi"/>
        </w:rPr>
      </w:pPr>
    </w:p>
    <w:p w14:paraId="20F2D0BD" w14:textId="317609FC" w:rsidR="00087722" w:rsidRPr="00271922" w:rsidRDefault="008B31BB" w:rsidP="007A4D7C">
      <w:pPr>
        <w:pStyle w:val="EndnoteText"/>
        <w:rPr>
          <w:rFonts w:asciiTheme="majorHAnsi" w:hAnsiTheme="majorHAnsi" w:cstheme="majorHAnsi"/>
        </w:rPr>
      </w:pPr>
      <w:r w:rsidRPr="00271922">
        <w:rPr>
          <w:rFonts w:asciiTheme="majorHAnsi" w:hAnsiTheme="majorHAnsi" w:cstheme="majorHAnsi"/>
        </w:rPr>
        <w:t xml:space="preserve">Conversation, "In/visible Identities." Diversity and Identity Studies Collective, Ohio State. </w:t>
      </w:r>
      <w:r w:rsidR="00C52D1B" w:rsidRPr="00271922">
        <w:rPr>
          <w:rFonts w:asciiTheme="majorHAnsi" w:hAnsiTheme="majorHAnsi" w:cstheme="majorHAnsi"/>
        </w:rPr>
        <w:t xml:space="preserve">On organizing committee. </w:t>
      </w:r>
      <w:r w:rsidRPr="00271922">
        <w:rPr>
          <w:rFonts w:asciiTheme="majorHAnsi" w:hAnsiTheme="majorHAnsi" w:cstheme="majorHAnsi"/>
        </w:rPr>
        <w:t>January 17, 2014.</w:t>
      </w:r>
    </w:p>
    <w:p w14:paraId="1E3EAD84" w14:textId="77777777" w:rsidR="00087722" w:rsidRPr="00271922" w:rsidRDefault="00087722" w:rsidP="007A4D7C">
      <w:pPr>
        <w:pStyle w:val="EndnoteText"/>
        <w:rPr>
          <w:rFonts w:asciiTheme="majorHAnsi" w:hAnsiTheme="majorHAnsi" w:cstheme="majorHAnsi"/>
        </w:rPr>
      </w:pPr>
    </w:p>
    <w:p w14:paraId="79690610" w14:textId="77777777" w:rsidR="00006046" w:rsidRPr="00271922" w:rsidRDefault="00681069" w:rsidP="007A4D7C">
      <w:pPr>
        <w:pStyle w:val="EndnoteText"/>
        <w:rPr>
          <w:rFonts w:asciiTheme="majorHAnsi" w:hAnsiTheme="majorHAnsi" w:cstheme="majorHAnsi"/>
        </w:rPr>
      </w:pPr>
      <w:r w:rsidRPr="00271922">
        <w:rPr>
          <w:rFonts w:asciiTheme="majorHAnsi" w:hAnsiTheme="majorHAnsi" w:cstheme="majorHAnsi"/>
        </w:rPr>
        <w:t>Workshop, "Exploring Expertise: Uncertainty, Knowledge, and Trust in Democracies." Lichtenberg-Kolleg, University of Göttingen. Coorganized</w:t>
      </w:r>
      <w:r w:rsidR="003B2222" w:rsidRPr="00271922">
        <w:rPr>
          <w:rFonts w:asciiTheme="majorHAnsi" w:hAnsiTheme="majorHAnsi" w:cstheme="majorHAnsi"/>
        </w:rPr>
        <w:t xml:space="preserve"> and co-chaired</w:t>
      </w:r>
      <w:r w:rsidRPr="00271922">
        <w:rPr>
          <w:rFonts w:asciiTheme="majorHAnsi" w:hAnsiTheme="majorHAnsi" w:cstheme="majorHAnsi"/>
        </w:rPr>
        <w:t xml:space="preserve"> with Don Brenneis, Regina Bendix, and Kilian Bizer. June 15-16, 2012.</w:t>
      </w:r>
    </w:p>
    <w:p w14:paraId="4D1A88DA" w14:textId="77777777" w:rsidR="00681069" w:rsidRPr="00271922" w:rsidRDefault="00681069" w:rsidP="007A4D7C">
      <w:pPr>
        <w:pStyle w:val="EndnoteText"/>
        <w:rPr>
          <w:rFonts w:asciiTheme="majorHAnsi" w:hAnsiTheme="majorHAnsi" w:cstheme="majorHAnsi"/>
        </w:rPr>
      </w:pPr>
    </w:p>
    <w:p w14:paraId="0E00E28C" w14:textId="77777777" w:rsidR="00F6386A" w:rsidRPr="00271922" w:rsidRDefault="00F6386A" w:rsidP="007A4D7C">
      <w:pPr>
        <w:pStyle w:val="EndnoteText"/>
        <w:rPr>
          <w:rFonts w:asciiTheme="majorHAnsi" w:hAnsiTheme="majorHAnsi" w:cstheme="majorHAnsi"/>
        </w:rPr>
      </w:pPr>
      <w:r w:rsidRPr="00271922">
        <w:rPr>
          <w:rFonts w:asciiTheme="majorHAnsi" w:hAnsiTheme="majorHAnsi" w:cstheme="majorHAnsi"/>
        </w:rPr>
        <w:t xml:space="preserve">Conference, </w:t>
      </w:r>
      <w:r w:rsidRPr="00271922">
        <w:rPr>
          <w:rFonts w:asciiTheme="majorHAnsi" w:hAnsiTheme="majorHAnsi" w:cstheme="majorHAnsi"/>
          <w:i/>
        </w:rPr>
        <w:t>Tales of Trickery and Endurance: Gender, Performance, and Politics in the Islamic World and Beyond. A Conference in Honor of Margaret Mills.</w:t>
      </w:r>
      <w:r w:rsidRPr="00271922">
        <w:rPr>
          <w:rFonts w:asciiTheme="majorHAnsi" w:hAnsiTheme="majorHAnsi" w:cstheme="majorHAnsi"/>
        </w:rPr>
        <w:t xml:space="preserve"> Center for Folklore Studies and the Mershon Center for International Security Studies, Columbus. May 18-19, 2012.</w:t>
      </w:r>
    </w:p>
    <w:p w14:paraId="52FFD60C" w14:textId="77777777" w:rsidR="00F6386A" w:rsidRPr="00271922" w:rsidRDefault="00F6386A" w:rsidP="007A4D7C">
      <w:pPr>
        <w:pStyle w:val="EndnoteText"/>
        <w:rPr>
          <w:rFonts w:asciiTheme="majorHAnsi" w:hAnsiTheme="majorHAnsi" w:cstheme="majorHAnsi"/>
        </w:rPr>
      </w:pPr>
    </w:p>
    <w:p w14:paraId="3BC3653F" w14:textId="77777777" w:rsidR="00F6386A" w:rsidRPr="00271922" w:rsidRDefault="00F6386A" w:rsidP="007A4D7C">
      <w:pPr>
        <w:pStyle w:val="EndnoteText"/>
        <w:rPr>
          <w:rFonts w:asciiTheme="majorHAnsi" w:hAnsiTheme="majorHAnsi" w:cstheme="majorHAnsi"/>
        </w:rPr>
      </w:pPr>
      <w:r w:rsidRPr="00271922">
        <w:rPr>
          <w:rFonts w:asciiTheme="majorHAnsi" w:hAnsiTheme="majorHAnsi" w:cstheme="majorHAnsi"/>
        </w:rPr>
        <w:t>Workshop, "Lay and Expert Knowledge: A Workshop on Teaching Undergraduate Folklore." American Folklore Society Annual Meeting, Nashville, October 14, 2011.</w:t>
      </w:r>
    </w:p>
    <w:p w14:paraId="52100863" w14:textId="77777777" w:rsidR="00F6386A" w:rsidRPr="00271922" w:rsidRDefault="00F6386A" w:rsidP="007A4D7C">
      <w:pPr>
        <w:pStyle w:val="EndnoteText"/>
        <w:rPr>
          <w:rFonts w:asciiTheme="majorHAnsi" w:hAnsiTheme="majorHAnsi" w:cstheme="majorHAnsi"/>
        </w:rPr>
      </w:pPr>
    </w:p>
    <w:p w14:paraId="4C1EAA63" w14:textId="77777777" w:rsidR="007A4D7C" w:rsidRPr="00271922" w:rsidRDefault="007A4D7C" w:rsidP="007A4D7C">
      <w:pPr>
        <w:pStyle w:val="EndnoteText"/>
        <w:rPr>
          <w:rFonts w:asciiTheme="majorHAnsi" w:hAnsiTheme="majorHAnsi" w:cstheme="majorHAnsi"/>
        </w:rPr>
      </w:pPr>
      <w:r w:rsidRPr="00271922">
        <w:rPr>
          <w:rFonts w:asciiTheme="majorHAnsi" w:hAnsiTheme="majorHAnsi" w:cstheme="majorHAnsi"/>
        </w:rPr>
        <w:t>Workshop, “Community Knowledges in the Folklore Classroom.” OSU, February 25, 2011. Co-sponsored by the American Folklore Society; supported by the Teagle Foundation.</w:t>
      </w:r>
    </w:p>
    <w:p w14:paraId="4F7B6B6F" w14:textId="77777777" w:rsidR="007A4D7C" w:rsidRPr="00271922" w:rsidRDefault="007A4D7C" w:rsidP="007A4D7C">
      <w:pPr>
        <w:pStyle w:val="EndnoteText"/>
        <w:rPr>
          <w:rFonts w:asciiTheme="majorHAnsi" w:hAnsiTheme="majorHAnsi" w:cstheme="majorHAnsi"/>
        </w:rPr>
      </w:pPr>
    </w:p>
    <w:p w14:paraId="4CD56880" w14:textId="77777777" w:rsidR="007A4D7C" w:rsidRPr="00271922" w:rsidRDefault="007A4D7C" w:rsidP="007A4D7C">
      <w:pPr>
        <w:pStyle w:val="EndnoteText"/>
        <w:rPr>
          <w:rFonts w:asciiTheme="majorHAnsi" w:hAnsiTheme="majorHAnsi" w:cstheme="majorHAnsi"/>
        </w:rPr>
      </w:pPr>
      <w:r w:rsidRPr="00271922">
        <w:rPr>
          <w:rFonts w:asciiTheme="majorHAnsi" w:hAnsiTheme="majorHAnsi" w:cstheme="majorHAnsi"/>
        </w:rPr>
        <w:t>Forum, "Lay and Expert Knowledge in a Complex Society: The AFS Teagle Foundation Project." American Folklore Society Annual Meeting, Nashville. October 15, 2010.</w:t>
      </w:r>
    </w:p>
    <w:p w14:paraId="3216D4E9" w14:textId="77777777" w:rsidR="007A4D7C" w:rsidRPr="00271922" w:rsidRDefault="007A4D7C" w:rsidP="007A4D7C">
      <w:pPr>
        <w:pStyle w:val="EndnoteText"/>
        <w:rPr>
          <w:rFonts w:asciiTheme="majorHAnsi" w:hAnsiTheme="majorHAnsi" w:cstheme="majorHAnsi"/>
        </w:rPr>
      </w:pPr>
    </w:p>
    <w:p w14:paraId="30F2C364" w14:textId="77777777" w:rsidR="007A4D7C" w:rsidRPr="00271922" w:rsidRDefault="007A4D7C" w:rsidP="007A4D7C">
      <w:pPr>
        <w:pStyle w:val="EndnoteText"/>
        <w:rPr>
          <w:rFonts w:asciiTheme="majorHAnsi" w:hAnsiTheme="majorHAnsi" w:cstheme="majorHAnsi"/>
        </w:rPr>
      </w:pPr>
      <w:r w:rsidRPr="00271922">
        <w:rPr>
          <w:rFonts w:asciiTheme="majorHAnsi" w:hAnsiTheme="majorHAnsi" w:cstheme="majorHAnsi"/>
        </w:rPr>
        <w:t xml:space="preserve">Conference, </w:t>
      </w:r>
      <w:r w:rsidRPr="00271922">
        <w:rPr>
          <w:rFonts w:asciiTheme="majorHAnsi" w:hAnsiTheme="majorHAnsi" w:cstheme="majorHAnsi"/>
          <w:i/>
        </w:rPr>
        <w:t>Making Sense in Afghanistan: Interaction and Uncertainty in International Interventions.</w:t>
      </w:r>
      <w:r w:rsidRPr="00271922">
        <w:rPr>
          <w:rFonts w:asciiTheme="majorHAnsi" w:hAnsiTheme="majorHAnsi" w:cstheme="majorHAnsi"/>
        </w:rPr>
        <w:t xml:space="preserve"> (Culture, Knowledge Institutions, and the State, III). With Margaret Mills. The Mershon Center for International Security Studies. April 9-10, 2010.</w:t>
      </w:r>
    </w:p>
    <w:p w14:paraId="6C3E9783" w14:textId="77777777" w:rsidR="007A4D7C" w:rsidRPr="00271922" w:rsidRDefault="007A4D7C">
      <w:pPr>
        <w:rPr>
          <w:rFonts w:asciiTheme="majorHAnsi" w:hAnsiTheme="majorHAnsi" w:cstheme="majorHAnsi"/>
          <w:sz w:val="20"/>
          <w:szCs w:val="20"/>
        </w:rPr>
      </w:pPr>
    </w:p>
    <w:p w14:paraId="384761AB"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Symposium, </w:t>
      </w:r>
      <w:r w:rsidRPr="00271922">
        <w:rPr>
          <w:rFonts w:asciiTheme="majorHAnsi" w:hAnsiTheme="majorHAnsi" w:cstheme="majorHAnsi"/>
          <w:i/>
          <w:sz w:val="20"/>
          <w:szCs w:val="20"/>
        </w:rPr>
        <w:t>But What About Culture? Alexander Stephan's Interdisciplinary Project.</w:t>
      </w:r>
      <w:r w:rsidRPr="00271922">
        <w:rPr>
          <w:rFonts w:asciiTheme="majorHAnsi" w:hAnsiTheme="majorHAnsi" w:cstheme="majorHAnsi"/>
          <w:sz w:val="20"/>
          <w:szCs w:val="20"/>
        </w:rPr>
        <w:t xml:space="preserve"> With Helen Fehervary. The Mershon Center for International Security Studies. February 5th, 2010.</w:t>
      </w:r>
    </w:p>
    <w:p w14:paraId="257AB850" w14:textId="77777777" w:rsidR="007A4D7C" w:rsidRPr="00271922" w:rsidRDefault="007A4D7C">
      <w:pPr>
        <w:rPr>
          <w:rFonts w:asciiTheme="majorHAnsi" w:hAnsiTheme="majorHAnsi" w:cstheme="majorHAnsi"/>
          <w:sz w:val="20"/>
          <w:szCs w:val="20"/>
        </w:rPr>
      </w:pPr>
    </w:p>
    <w:p w14:paraId="6FFD8AB5"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Panel, "On the Ground, Out of Place: Territorial Imaginaries and Human Obstructions.” American Folklore Society Annual Meeting, Boise. October 22-24, 2009. </w:t>
      </w:r>
    </w:p>
    <w:p w14:paraId="6CBF440D" w14:textId="77777777" w:rsidR="007A4D7C" w:rsidRPr="00271922" w:rsidRDefault="007A4D7C">
      <w:pPr>
        <w:pStyle w:val="EndnoteText"/>
        <w:rPr>
          <w:rFonts w:asciiTheme="majorHAnsi" w:hAnsiTheme="majorHAnsi" w:cstheme="majorHAnsi"/>
        </w:rPr>
      </w:pPr>
    </w:p>
    <w:p w14:paraId="00A2A222" w14:textId="77777777" w:rsidR="007A4D7C" w:rsidRPr="00271922" w:rsidRDefault="007A4D7C">
      <w:pPr>
        <w:pStyle w:val="EndnoteText"/>
        <w:rPr>
          <w:rFonts w:asciiTheme="majorHAnsi" w:hAnsiTheme="majorHAnsi" w:cstheme="majorHAnsi"/>
        </w:rPr>
      </w:pPr>
      <w:r w:rsidRPr="00271922">
        <w:rPr>
          <w:rFonts w:asciiTheme="majorHAnsi" w:hAnsiTheme="majorHAnsi" w:cstheme="majorHAnsi"/>
        </w:rPr>
        <w:t xml:space="preserve">Conference, </w:t>
      </w:r>
      <w:r w:rsidRPr="00271922">
        <w:rPr>
          <w:rFonts w:asciiTheme="majorHAnsi" w:hAnsiTheme="majorHAnsi" w:cstheme="majorHAnsi"/>
          <w:i/>
        </w:rPr>
        <w:t>Mars Turns to Minerva: The Military, Social Science, and War in the 21st Century.</w:t>
      </w:r>
      <w:r w:rsidRPr="00271922">
        <w:rPr>
          <w:rFonts w:asciiTheme="majorHAnsi" w:hAnsiTheme="majorHAnsi" w:cstheme="majorHAnsi"/>
        </w:rPr>
        <w:t xml:space="preserve"> With Tarak Barkawi and Josef Ansorge. Centre for Research in the Arts, Humanities, and Social Sciences, Cambridge University. July 7-8, 2009.</w:t>
      </w:r>
    </w:p>
    <w:p w14:paraId="7A32AC1E" w14:textId="77777777" w:rsidR="007A4D7C" w:rsidRPr="00271922" w:rsidRDefault="007A4D7C">
      <w:pPr>
        <w:pStyle w:val="EndnoteText"/>
        <w:rPr>
          <w:rFonts w:asciiTheme="majorHAnsi" w:hAnsiTheme="majorHAnsi" w:cstheme="majorHAnsi"/>
        </w:rPr>
      </w:pPr>
    </w:p>
    <w:p w14:paraId="0501FCD4" w14:textId="77777777" w:rsidR="007A4D7C" w:rsidRPr="00271922" w:rsidRDefault="007A4D7C">
      <w:pPr>
        <w:pStyle w:val="EndnoteText"/>
        <w:rPr>
          <w:rFonts w:asciiTheme="majorHAnsi" w:hAnsiTheme="majorHAnsi" w:cstheme="majorHAnsi"/>
        </w:rPr>
      </w:pPr>
      <w:r w:rsidRPr="00271922">
        <w:rPr>
          <w:rFonts w:asciiTheme="majorHAnsi" w:hAnsiTheme="majorHAnsi" w:cstheme="majorHAnsi"/>
        </w:rPr>
        <w:t xml:space="preserve">Conference, </w:t>
      </w:r>
      <w:r w:rsidRPr="00271922">
        <w:rPr>
          <w:rFonts w:asciiTheme="majorHAnsi" w:hAnsiTheme="majorHAnsi" w:cstheme="majorHAnsi"/>
          <w:i/>
        </w:rPr>
        <w:t>The Race in Culture: 20</w:t>
      </w:r>
      <w:r w:rsidRPr="00271922">
        <w:rPr>
          <w:rFonts w:asciiTheme="majorHAnsi" w:hAnsiTheme="majorHAnsi" w:cstheme="majorHAnsi"/>
          <w:i/>
          <w:vertAlign w:val="superscript"/>
        </w:rPr>
        <w:t>th</w:t>
      </w:r>
      <w:r w:rsidRPr="00271922">
        <w:rPr>
          <w:rFonts w:asciiTheme="majorHAnsi" w:hAnsiTheme="majorHAnsi" w:cstheme="majorHAnsi"/>
          <w:i/>
        </w:rPr>
        <w:t xml:space="preserve"> Century Ethnology and Empire in Comparative Perspective</w:t>
      </w:r>
      <w:r w:rsidRPr="00271922">
        <w:rPr>
          <w:rFonts w:asciiTheme="majorHAnsi" w:hAnsiTheme="majorHAnsi" w:cstheme="majorHAnsi"/>
        </w:rPr>
        <w:t xml:space="preserve">. </w:t>
      </w:r>
      <w:r w:rsidRPr="00271922">
        <w:rPr>
          <w:rFonts w:asciiTheme="majorHAnsi" w:hAnsiTheme="majorHAnsi" w:cstheme="majorHAnsi"/>
          <w:i/>
        </w:rPr>
        <w:t>(Culture, Knowledge Institutions, and the State, II).</w:t>
      </w:r>
      <w:r w:rsidRPr="00271922">
        <w:rPr>
          <w:rFonts w:asciiTheme="majorHAnsi" w:hAnsiTheme="majorHAnsi" w:cstheme="majorHAnsi"/>
        </w:rPr>
        <w:t xml:space="preserve"> With Alice L. Conklin. The Mershon Center for International Security Studies and the Center for Folklore Studies. May 1-2 2009.</w:t>
      </w:r>
    </w:p>
    <w:p w14:paraId="384D0EAF" w14:textId="77777777" w:rsidR="007A4D7C" w:rsidRPr="00271922" w:rsidRDefault="007A4D7C">
      <w:pPr>
        <w:pStyle w:val="EndnoteText"/>
        <w:rPr>
          <w:rFonts w:asciiTheme="majorHAnsi" w:hAnsiTheme="majorHAnsi" w:cstheme="majorHAnsi"/>
        </w:rPr>
      </w:pPr>
    </w:p>
    <w:p w14:paraId="7F3915DA" w14:textId="77777777" w:rsidR="007A4D7C" w:rsidRPr="00271922" w:rsidRDefault="007A4D7C">
      <w:pPr>
        <w:pStyle w:val="EndnoteText"/>
        <w:rPr>
          <w:rFonts w:asciiTheme="majorHAnsi" w:hAnsiTheme="majorHAnsi" w:cstheme="majorHAnsi"/>
        </w:rPr>
      </w:pPr>
      <w:r w:rsidRPr="00271922">
        <w:rPr>
          <w:rFonts w:asciiTheme="majorHAnsi" w:hAnsiTheme="majorHAnsi" w:cstheme="majorHAnsi"/>
        </w:rPr>
        <w:t xml:space="preserve">Workshop, </w:t>
      </w:r>
      <w:r w:rsidRPr="00271922">
        <w:rPr>
          <w:rFonts w:asciiTheme="majorHAnsi" w:hAnsiTheme="majorHAnsi" w:cstheme="majorHAnsi"/>
          <w:i/>
        </w:rPr>
        <w:t>The Forms of Value in Global Culture</w:t>
      </w:r>
      <w:r w:rsidRPr="00271922">
        <w:rPr>
          <w:rFonts w:asciiTheme="majorHAnsi" w:hAnsiTheme="majorHAnsi" w:cstheme="majorHAnsi"/>
        </w:rPr>
        <w:t>. With Charles L. Briggs. The Center for Folklore Studies. March 6-7, 2009.</w:t>
      </w:r>
    </w:p>
    <w:p w14:paraId="4C085AEF" w14:textId="77777777" w:rsidR="007A4D7C" w:rsidRPr="00271922" w:rsidRDefault="007A4D7C">
      <w:pPr>
        <w:pStyle w:val="EndnoteText"/>
        <w:rPr>
          <w:rFonts w:asciiTheme="majorHAnsi" w:hAnsiTheme="majorHAnsi" w:cstheme="majorHAnsi"/>
        </w:rPr>
      </w:pPr>
    </w:p>
    <w:p w14:paraId="77955DB6" w14:textId="77777777" w:rsidR="007A4D7C" w:rsidRPr="00271922" w:rsidRDefault="007A4D7C">
      <w:pPr>
        <w:pStyle w:val="EndnoteText"/>
        <w:rPr>
          <w:rFonts w:asciiTheme="majorHAnsi" w:hAnsiTheme="majorHAnsi" w:cstheme="majorHAnsi"/>
        </w:rPr>
      </w:pPr>
      <w:r w:rsidRPr="00271922">
        <w:rPr>
          <w:rFonts w:asciiTheme="majorHAnsi" w:hAnsiTheme="majorHAnsi" w:cstheme="majorHAnsi"/>
          <w:i/>
        </w:rPr>
        <w:t>Mirrors and Compasses: An 85</w:t>
      </w:r>
      <w:r w:rsidRPr="00271922">
        <w:rPr>
          <w:rFonts w:asciiTheme="majorHAnsi" w:hAnsiTheme="majorHAnsi" w:cstheme="majorHAnsi"/>
          <w:i/>
          <w:vertAlign w:val="superscript"/>
        </w:rPr>
        <w:t>th</w:t>
      </w:r>
      <w:r w:rsidRPr="00271922">
        <w:rPr>
          <w:rFonts w:asciiTheme="majorHAnsi" w:hAnsiTheme="majorHAnsi" w:cstheme="majorHAnsi"/>
          <w:i/>
        </w:rPr>
        <w:t xml:space="preserve"> Birthday Symposium for Erika Bourguignon</w:t>
      </w:r>
      <w:r w:rsidRPr="00271922">
        <w:rPr>
          <w:rFonts w:asciiTheme="majorHAnsi" w:hAnsiTheme="majorHAnsi" w:cstheme="majorHAnsi"/>
        </w:rPr>
        <w:t>. The Center for Folklore Studies. February 20, 2009.</w:t>
      </w:r>
    </w:p>
    <w:p w14:paraId="3838F59F" w14:textId="77777777" w:rsidR="007A4D7C" w:rsidRPr="00271922" w:rsidRDefault="007A4D7C">
      <w:pPr>
        <w:pStyle w:val="EndnoteText"/>
        <w:rPr>
          <w:rFonts w:asciiTheme="majorHAnsi" w:hAnsiTheme="majorHAnsi" w:cstheme="majorHAnsi"/>
        </w:rPr>
      </w:pPr>
    </w:p>
    <w:p w14:paraId="7C339AD1" w14:textId="77777777" w:rsidR="007A4D7C" w:rsidRPr="00271922" w:rsidRDefault="007A4D7C">
      <w:pPr>
        <w:pStyle w:val="EndnoteText"/>
        <w:rPr>
          <w:rFonts w:asciiTheme="majorHAnsi" w:hAnsiTheme="majorHAnsi" w:cstheme="majorHAnsi"/>
        </w:rPr>
      </w:pPr>
      <w:r w:rsidRPr="00271922">
        <w:rPr>
          <w:rFonts w:asciiTheme="majorHAnsi" w:hAnsiTheme="majorHAnsi" w:cstheme="majorHAnsi"/>
        </w:rPr>
        <w:t xml:space="preserve">Colloquium, </w:t>
      </w:r>
      <w:r w:rsidRPr="00271922">
        <w:rPr>
          <w:rFonts w:asciiTheme="majorHAnsi" w:hAnsiTheme="majorHAnsi" w:cstheme="majorHAnsi"/>
          <w:i/>
        </w:rPr>
        <w:t>Urban Party Mix: Performing the Americas in the Metropole</w:t>
      </w:r>
      <w:r w:rsidRPr="00271922">
        <w:rPr>
          <w:rFonts w:asciiTheme="majorHAnsi" w:hAnsiTheme="majorHAnsi" w:cstheme="majorHAnsi"/>
        </w:rPr>
        <w:t>. With Lesley Ferris and Katherine Borland. The Center for Folklore Studies and the Department of Theatre, The Ohio State University. Feb 21-23, 2008.</w:t>
      </w:r>
    </w:p>
    <w:p w14:paraId="62C73DC2" w14:textId="77777777" w:rsidR="007A4D7C" w:rsidRPr="00271922" w:rsidRDefault="007A4D7C">
      <w:pPr>
        <w:pStyle w:val="EndnoteText"/>
        <w:rPr>
          <w:rFonts w:asciiTheme="majorHAnsi" w:hAnsiTheme="majorHAnsi" w:cstheme="majorHAnsi"/>
        </w:rPr>
      </w:pPr>
    </w:p>
    <w:p w14:paraId="109922CE"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Conference, </w:t>
      </w:r>
      <w:r w:rsidRPr="00271922">
        <w:rPr>
          <w:rFonts w:asciiTheme="majorHAnsi" w:hAnsiTheme="majorHAnsi" w:cstheme="majorHAnsi"/>
          <w:i/>
          <w:sz w:val="20"/>
          <w:szCs w:val="20"/>
        </w:rPr>
        <w:t>Culture Archives and the State: Between Nationalism, Socialism, and the Global Market</w:t>
      </w:r>
      <w:r w:rsidRPr="00271922">
        <w:rPr>
          <w:rFonts w:asciiTheme="majorHAnsi" w:hAnsiTheme="majorHAnsi" w:cstheme="majorHAnsi"/>
          <w:sz w:val="20"/>
          <w:szCs w:val="20"/>
        </w:rPr>
        <w:t xml:space="preserve">. </w:t>
      </w:r>
      <w:r w:rsidRPr="00271922">
        <w:rPr>
          <w:rFonts w:asciiTheme="majorHAnsi" w:hAnsiTheme="majorHAnsi" w:cstheme="majorHAnsi"/>
          <w:i/>
          <w:sz w:val="20"/>
          <w:szCs w:val="20"/>
        </w:rPr>
        <w:t xml:space="preserve">(Culture, Knowledge Institutions, and the State, I). </w:t>
      </w:r>
      <w:r w:rsidRPr="00271922">
        <w:rPr>
          <w:rFonts w:asciiTheme="majorHAnsi" w:hAnsiTheme="majorHAnsi" w:cstheme="majorHAnsi"/>
          <w:sz w:val="20"/>
          <w:szCs w:val="20"/>
        </w:rPr>
        <w:t>With Margaret Mills. The Mershon Center and the Center for Folklore Studies, The Ohio State University. May 3-5 2007.</w:t>
      </w:r>
    </w:p>
    <w:p w14:paraId="5DD8FED1" w14:textId="77777777" w:rsidR="007A4D7C" w:rsidRPr="00271922" w:rsidRDefault="007A4D7C">
      <w:pPr>
        <w:rPr>
          <w:rFonts w:asciiTheme="majorHAnsi" w:hAnsiTheme="majorHAnsi" w:cstheme="majorHAnsi"/>
          <w:sz w:val="20"/>
          <w:szCs w:val="20"/>
        </w:rPr>
      </w:pPr>
    </w:p>
    <w:p w14:paraId="68B48ACA"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Panel, “Old Genres, New Media, Social Creativity.” American Folklore Society Annual Meeting, Milwaukee. October 19-22, 2006. </w:t>
      </w:r>
    </w:p>
    <w:p w14:paraId="713D52AD" w14:textId="77777777" w:rsidR="007A4D7C" w:rsidRPr="00271922" w:rsidRDefault="007A4D7C">
      <w:pPr>
        <w:rPr>
          <w:rFonts w:asciiTheme="majorHAnsi" w:hAnsiTheme="majorHAnsi" w:cstheme="majorHAnsi"/>
          <w:sz w:val="20"/>
          <w:szCs w:val="20"/>
        </w:rPr>
      </w:pPr>
    </w:p>
    <w:p w14:paraId="5899BB3F"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Colloquium, </w:t>
      </w:r>
      <w:r w:rsidRPr="00271922">
        <w:rPr>
          <w:rFonts w:asciiTheme="majorHAnsi" w:hAnsiTheme="majorHAnsi" w:cstheme="majorHAnsi"/>
          <w:i/>
          <w:sz w:val="20"/>
          <w:szCs w:val="20"/>
        </w:rPr>
        <w:t>Colonization and Narrative Migrations: Legends of Occupation from the Mediterranean to the Americas.</w:t>
      </w:r>
      <w:r w:rsidRPr="00271922">
        <w:rPr>
          <w:rFonts w:asciiTheme="majorHAnsi" w:hAnsiTheme="majorHAnsi" w:cstheme="majorHAnsi"/>
          <w:sz w:val="20"/>
          <w:szCs w:val="20"/>
        </w:rPr>
        <w:t xml:space="preserve"> The Center for Folklore Studies, The Ohio State University. May 12, 2006.</w:t>
      </w:r>
    </w:p>
    <w:p w14:paraId="1CB1383B" w14:textId="77777777" w:rsidR="007A4D7C" w:rsidRPr="00271922" w:rsidRDefault="007A4D7C">
      <w:pPr>
        <w:rPr>
          <w:rFonts w:asciiTheme="majorHAnsi" w:hAnsiTheme="majorHAnsi" w:cstheme="majorHAnsi"/>
          <w:sz w:val="20"/>
          <w:szCs w:val="20"/>
        </w:rPr>
      </w:pPr>
    </w:p>
    <w:p w14:paraId="55C6E8D4"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Panel, “Conspiracy Theory and Legend Scholarship: Transnational Flows.” American Folklore Society Annual Meeting, Atlanta. October 20, 2005.  </w:t>
      </w:r>
    </w:p>
    <w:p w14:paraId="4ADEEC19" w14:textId="77777777" w:rsidR="007A4D7C" w:rsidRPr="00271922" w:rsidRDefault="007A4D7C">
      <w:pPr>
        <w:pStyle w:val="EndnoteText"/>
        <w:rPr>
          <w:rFonts w:asciiTheme="majorHAnsi" w:hAnsiTheme="majorHAnsi" w:cstheme="majorHAnsi"/>
        </w:rPr>
      </w:pPr>
    </w:p>
    <w:p w14:paraId="6514682D" w14:textId="77777777" w:rsidR="007A4D7C" w:rsidRPr="00271922" w:rsidRDefault="007A4D7C">
      <w:pPr>
        <w:pStyle w:val="BodyText3"/>
        <w:rPr>
          <w:rFonts w:asciiTheme="majorHAnsi" w:hAnsiTheme="majorHAnsi" w:cstheme="majorHAnsi"/>
        </w:rPr>
      </w:pPr>
      <w:r w:rsidRPr="00271922">
        <w:rPr>
          <w:rFonts w:asciiTheme="majorHAnsi" w:hAnsiTheme="majorHAnsi" w:cstheme="majorHAnsi"/>
        </w:rPr>
        <w:t>Panel, “Voice, Narration, Narrative.” International Society for Folk Narrative Research. Tartu.  July 2005.</w:t>
      </w:r>
    </w:p>
    <w:p w14:paraId="5AED722B" w14:textId="77777777" w:rsidR="007A4D7C" w:rsidRPr="00271922" w:rsidRDefault="007A4D7C">
      <w:pPr>
        <w:pStyle w:val="EndnoteText"/>
        <w:rPr>
          <w:rFonts w:asciiTheme="majorHAnsi" w:hAnsiTheme="majorHAnsi" w:cstheme="majorHAnsi"/>
        </w:rPr>
      </w:pPr>
      <w:r w:rsidRPr="00271922">
        <w:rPr>
          <w:rFonts w:asciiTheme="majorHAnsi" w:hAnsiTheme="majorHAnsi" w:cstheme="majorHAnsi"/>
        </w:rPr>
        <w:t xml:space="preserve"> </w:t>
      </w:r>
    </w:p>
    <w:p w14:paraId="6241C412" w14:textId="77777777" w:rsidR="007A4D7C" w:rsidRPr="00271922" w:rsidRDefault="007A4D7C">
      <w:pPr>
        <w:pStyle w:val="EndnoteText"/>
        <w:rPr>
          <w:rFonts w:asciiTheme="majorHAnsi" w:hAnsiTheme="majorHAnsi" w:cstheme="majorHAnsi"/>
        </w:rPr>
      </w:pPr>
      <w:r w:rsidRPr="00271922">
        <w:rPr>
          <w:rFonts w:asciiTheme="majorHAnsi" w:hAnsiTheme="majorHAnsi" w:cstheme="majorHAnsi"/>
        </w:rPr>
        <w:t xml:space="preserve">Panel, “Poaching Cultural Property: The Problem of Innovation in Institutionalized Tradition.” American Folklore Society Annual Meeting, Salt Lake City, October 2004. </w:t>
      </w:r>
    </w:p>
    <w:p w14:paraId="100BC853" w14:textId="77777777" w:rsidR="007A4D7C" w:rsidRPr="00271922" w:rsidRDefault="007A4D7C">
      <w:pPr>
        <w:pStyle w:val="BodyText3"/>
        <w:rPr>
          <w:rFonts w:asciiTheme="majorHAnsi" w:hAnsiTheme="majorHAnsi" w:cstheme="majorHAnsi"/>
        </w:rPr>
      </w:pPr>
    </w:p>
    <w:p w14:paraId="2F10CD34" w14:textId="77777777" w:rsidR="007A4D7C" w:rsidRPr="00271922" w:rsidRDefault="007A4D7C">
      <w:pPr>
        <w:pStyle w:val="BodyText3"/>
        <w:rPr>
          <w:rFonts w:asciiTheme="majorHAnsi" w:hAnsiTheme="majorHAnsi" w:cstheme="majorHAnsi"/>
        </w:rPr>
      </w:pPr>
      <w:r w:rsidRPr="00271922">
        <w:rPr>
          <w:rFonts w:asciiTheme="majorHAnsi" w:hAnsiTheme="majorHAnsi" w:cstheme="majorHAnsi"/>
        </w:rPr>
        <w:t xml:space="preserve">Forum, “Sister Cities:  Vernacular Internationalism and Local Imaginaries.” Co-sponsored by the Folklore Fellows and the Program Committee. American Folklore Society Annual Meeting, Rochester . 2002. </w:t>
      </w:r>
    </w:p>
    <w:p w14:paraId="329D0E72" w14:textId="77777777" w:rsidR="007A4D7C" w:rsidRPr="00271922" w:rsidRDefault="007A4D7C">
      <w:pPr>
        <w:rPr>
          <w:rFonts w:asciiTheme="majorHAnsi" w:hAnsiTheme="majorHAnsi" w:cstheme="majorHAnsi"/>
          <w:sz w:val="20"/>
          <w:szCs w:val="20"/>
        </w:rPr>
      </w:pPr>
    </w:p>
    <w:p w14:paraId="4E3FFAFD" w14:textId="77777777" w:rsidR="007A4D7C" w:rsidRPr="00271922" w:rsidRDefault="007A4D7C">
      <w:pPr>
        <w:pStyle w:val="BodyTextIndent3"/>
        <w:ind w:left="0" w:firstLine="0"/>
        <w:rPr>
          <w:rFonts w:asciiTheme="majorHAnsi" w:hAnsiTheme="majorHAnsi" w:cstheme="majorHAnsi"/>
        </w:rPr>
      </w:pPr>
      <w:r w:rsidRPr="00271922">
        <w:rPr>
          <w:rFonts w:asciiTheme="majorHAnsi" w:hAnsiTheme="majorHAnsi" w:cstheme="majorHAnsi"/>
        </w:rPr>
        <w:t>Symposium, “Voice/Over :  Cultural Transmission as Translation, Exchange, Reproduction. A Symposium in Honor of Roger D. Abrahams” (co-organized with Mary Hufford). Co-sponsored by the University of Pennsylvania Center for Folklore and Ethnography and OSU Center for Folklore Studies. Cyberforum,</w:t>
      </w:r>
      <w:r w:rsidRPr="00271922">
        <w:rPr>
          <w:rFonts w:asciiTheme="majorHAnsi" w:hAnsiTheme="majorHAnsi" w:cstheme="majorHAnsi"/>
          <w:u w:val="single"/>
        </w:rPr>
        <w:t xml:space="preserve"> http://www.sas.upenn.edu/folklore/voiceover.html</w:t>
      </w:r>
      <w:r w:rsidRPr="00271922">
        <w:rPr>
          <w:rFonts w:asciiTheme="majorHAnsi" w:hAnsiTheme="majorHAnsi" w:cstheme="majorHAnsi"/>
        </w:rPr>
        <w:t xml:space="preserve">, February-March 2002. Live event, Philadelphia, 22-23 March 2002. </w:t>
      </w:r>
    </w:p>
    <w:p w14:paraId="078C9202" w14:textId="77777777" w:rsidR="007A4D7C" w:rsidRPr="00271922" w:rsidRDefault="007A4D7C">
      <w:pPr>
        <w:pStyle w:val="BodyTextIndent3"/>
        <w:ind w:left="0" w:firstLine="0"/>
        <w:rPr>
          <w:rFonts w:asciiTheme="majorHAnsi" w:hAnsiTheme="majorHAnsi" w:cstheme="majorHAnsi"/>
        </w:rPr>
      </w:pPr>
    </w:p>
    <w:p w14:paraId="36C9FEE4" w14:textId="77777777" w:rsidR="007A4D7C" w:rsidRPr="00271922" w:rsidRDefault="007A4D7C">
      <w:pPr>
        <w:pStyle w:val="BodyTextIndent3"/>
        <w:ind w:left="0" w:firstLine="0"/>
        <w:rPr>
          <w:rFonts w:asciiTheme="majorHAnsi" w:hAnsiTheme="majorHAnsi" w:cstheme="majorHAnsi"/>
        </w:rPr>
      </w:pPr>
      <w:r w:rsidRPr="00271922">
        <w:rPr>
          <w:rFonts w:asciiTheme="majorHAnsi" w:hAnsiTheme="majorHAnsi" w:cstheme="majorHAnsi"/>
        </w:rPr>
        <w:t xml:space="preserve">Roundtable, “Gender, Memory, and Representation in Balkan Conflicts. “ Sponsored by the Mershon Center, the Center for Slavic and East European Studies, the Departments of English and History, and the Institute for Collaborative Research and Public Humanities.  OSU. 2001. </w:t>
      </w:r>
    </w:p>
    <w:p w14:paraId="7E443216" w14:textId="77777777" w:rsidR="007A4D7C" w:rsidRPr="00271922" w:rsidRDefault="007A4D7C">
      <w:pPr>
        <w:rPr>
          <w:rFonts w:asciiTheme="majorHAnsi" w:hAnsiTheme="majorHAnsi" w:cstheme="majorHAnsi"/>
          <w:sz w:val="20"/>
          <w:szCs w:val="20"/>
        </w:rPr>
      </w:pPr>
    </w:p>
    <w:p w14:paraId="19427E37" w14:textId="77777777" w:rsidR="007A4D7C" w:rsidRPr="00271922" w:rsidRDefault="007A4D7C">
      <w:pPr>
        <w:pStyle w:val="EndnoteText"/>
        <w:rPr>
          <w:rFonts w:asciiTheme="majorHAnsi" w:hAnsiTheme="majorHAnsi" w:cstheme="majorHAnsi"/>
        </w:rPr>
      </w:pPr>
      <w:r w:rsidRPr="00271922">
        <w:rPr>
          <w:rFonts w:asciiTheme="majorHAnsi" w:hAnsiTheme="majorHAnsi" w:cstheme="majorHAnsi"/>
        </w:rPr>
        <w:t>Panel, “Performances, Interpreters, and Cultural Conflict: Reading Strategies.” Seventh International Conference, Société Internationale d’Ethnologie et Folklore. Budapest 2001 .</w:t>
      </w:r>
    </w:p>
    <w:p w14:paraId="26F0C026" w14:textId="77777777" w:rsidR="007A4D7C" w:rsidRPr="00271922" w:rsidRDefault="007A4D7C">
      <w:pPr>
        <w:pStyle w:val="EndnoteText"/>
        <w:rPr>
          <w:rFonts w:asciiTheme="majorHAnsi" w:hAnsiTheme="majorHAnsi" w:cstheme="majorHAnsi"/>
        </w:rPr>
      </w:pPr>
    </w:p>
    <w:p w14:paraId="7D08462C" w14:textId="77777777" w:rsidR="007A4D7C" w:rsidRPr="00271922" w:rsidRDefault="007A4D7C">
      <w:pPr>
        <w:pStyle w:val="EndnoteText"/>
        <w:rPr>
          <w:rFonts w:asciiTheme="majorHAnsi" w:hAnsiTheme="majorHAnsi" w:cstheme="majorHAnsi"/>
        </w:rPr>
      </w:pPr>
      <w:r w:rsidRPr="00271922">
        <w:rPr>
          <w:rFonts w:asciiTheme="majorHAnsi" w:hAnsiTheme="majorHAnsi" w:cstheme="majorHAnsi"/>
        </w:rPr>
        <w:t xml:space="preserve">Panel, “Performing Pluralism in Mediterranean Public Space.” American Folklore Society Annual Meeting. Columbus 2000. </w:t>
      </w:r>
    </w:p>
    <w:p w14:paraId="4178F40E" w14:textId="77777777" w:rsidR="007A4D7C" w:rsidRPr="00271922" w:rsidRDefault="007A4D7C">
      <w:pPr>
        <w:rPr>
          <w:rFonts w:asciiTheme="majorHAnsi" w:hAnsiTheme="majorHAnsi" w:cstheme="majorHAnsi"/>
          <w:sz w:val="20"/>
          <w:szCs w:val="20"/>
        </w:rPr>
      </w:pPr>
    </w:p>
    <w:p w14:paraId="5837907B"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Folklore Graduate Workshop, </w:t>
      </w:r>
      <w:r w:rsidRPr="00271922">
        <w:rPr>
          <w:rFonts w:asciiTheme="majorHAnsi" w:hAnsiTheme="majorHAnsi" w:cstheme="majorHAnsi"/>
          <w:i/>
          <w:sz w:val="20"/>
          <w:szCs w:val="20"/>
        </w:rPr>
        <w:t>Textual Legacies</w:t>
      </w:r>
      <w:r w:rsidRPr="00271922">
        <w:rPr>
          <w:rFonts w:asciiTheme="majorHAnsi" w:hAnsiTheme="majorHAnsi" w:cstheme="majorHAnsi"/>
          <w:sz w:val="20"/>
          <w:szCs w:val="20"/>
        </w:rPr>
        <w:t xml:space="preserve">.  OSU Department of English 9/00-6/02. Speakers: Richard Bauman (Indiana), Gregory Nagy (Harvard), Roger D. Abrahams (Penn), Bill Westerman (International Institute of New Jersey). </w:t>
      </w:r>
    </w:p>
    <w:p w14:paraId="66AE9EE4" w14:textId="77777777" w:rsidR="007A4D7C" w:rsidRPr="00271922" w:rsidRDefault="007A4D7C">
      <w:pPr>
        <w:pStyle w:val="EndnoteText"/>
        <w:rPr>
          <w:rFonts w:asciiTheme="majorHAnsi" w:hAnsiTheme="majorHAnsi" w:cstheme="majorHAnsi"/>
        </w:rPr>
      </w:pPr>
    </w:p>
    <w:p w14:paraId="5412735C"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Faculty seminar </w:t>
      </w:r>
      <w:r w:rsidRPr="00271922">
        <w:rPr>
          <w:rFonts w:asciiTheme="majorHAnsi" w:hAnsiTheme="majorHAnsi" w:cstheme="majorHAnsi"/>
          <w:i/>
          <w:sz w:val="20"/>
          <w:szCs w:val="20"/>
        </w:rPr>
        <w:t>Convivencia: Performance and Democracy in Plural Societies</w:t>
      </w:r>
      <w:r w:rsidRPr="00271922">
        <w:rPr>
          <w:rFonts w:asciiTheme="majorHAnsi" w:hAnsiTheme="majorHAnsi" w:cstheme="majorHAnsi"/>
          <w:sz w:val="20"/>
          <w:szCs w:val="20"/>
        </w:rPr>
        <w:t>. Mershon Center, OSU, 1-11/2000. Speakers: Christian Bromberger (Provence), William Christian (Canarias), Johannes Fabian (Amsterdam), Eric Gordy (Clark), Marc Howard Ross (Bryn Mawr), Susan Slyomovics (MIT), Smriti Srinivas (OSU), Marko Zivkovic (Chicago).</w:t>
      </w:r>
    </w:p>
    <w:p w14:paraId="62E064CA" w14:textId="77777777" w:rsidR="007A4D7C" w:rsidRPr="00271922" w:rsidRDefault="007A4D7C">
      <w:pPr>
        <w:rPr>
          <w:rFonts w:asciiTheme="majorHAnsi" w:hAnsiTheme="majorHAnsi" w:cstheme="majorHAnsi"/>
          <w:sz w:val="20"/>
          <w:szCs w:val="20"/>
        </w:rPr>
      </w:pPr>
    </w:p>
    <w:p w14:paraId="55878774"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Organizing committee for conference, </w:t>
      </w:r>
      <w:r w:rsidRPr="00271922">
        <w:rPr>
          <w:rFonts w:asciiTheme="majorHAnsi" w:hAnsiTheme="majorHAnsi" w:cstheme="majorHAnsi"/>
          <w:i/>
          <w:sz w:val="20"/>
          <w:szCs w:val="20"/>
        </w:rPr>
        <w:t>Going Native: Recruitment, Conversion, and Identification in Cultural Research</w:t>
      </w:r>
      <w:r w:rsidRPr="00271922">
        <w:rPr>
          <w:rFonts w:asciiTheme="majorHAnsi" w:hAnsiTheme="majorHAnsi" w:cstheme="majorHAnsi"/>
          <w:sz w:val="20"/>
          <w:szCs w:val="20"/>
        </w:rPr>
        <w:t xml:space="preserve">. Center for Folklore Studies, OSU, Columbus OH.  1999. </w:t>
      </w:r>
    </w:p>
    <w:p w14:paraId="4B644076" w14:textId="77777777" w:rsidR="007A4D7C" w:rsidRPr="00271922" w:rsidRDefault="007A4D7C">
      <w:pPr>
        <w:rPr>
          <w:rFonts w:asciiTheme="majorHAnsi" w:hAnsiTheme="majorHAnsi" w:cstheme="majorHAnsi"/>
          <w:sz w:val="20"/>
          <w:szCs w:val="20"/>
        </w:rPr>
      </w:pPr>
    </w:p>
    <w:p w14:paraId="6009C81B" w14:textId="77777777" w:rsidR="007A4D7C" w:rsidRPr="00271922" w:rsidRDefault="007A4D7C">
      <w:pPr>
        <w:pStyle w:val="BodyText3"/>
        <w:rPr>
          <w:rFonts w:asciiTheme="majorHAnsi" w:hAnsiTheme="majorHAnsi" w:cstheme="majorHAnsi"/>
        </w:rPr>
      </w:pPr>
      <w:r w:rsidRPr="00271922">
        <w:rPr>
          <w:rFonts w:asciiTheme="majorHAnsi" w:hAnsiTheme="majorHAnsi" w:cstheme="majorHAnsi"/>
        </w:rPr>
        <w:t>Panel, “Realizing the Nation: Repertoire and Efficacy in Nationalist Performance,” American Folklore Society Annual Meeting, Pittsburgh.  1996.</w:t>
      </w:r>
    </w:p>
    <w:p w14:paraId="724E9A75"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  </w:t>
      </w:r>
    </w:p>
    <w:p w14:paraId="4C8874DD"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Coordinated four panels and a workshop, “International Rites: Heritage, Property, Policy.” American Folklore Society Annual Meeting, Pittsburgh.   1996.</w:t>
      </w:r>
    </w:p>
    <w:p w14:paraId="29F80D97" w14:textId="77777777" w:rsidR="007A4D7C" w:rsidRPr="00271922" w:rsidRDefault="007A4D7C">
      <w:pPr>
        <w:rPr>
          <w:rFonts w:asciiTheme="majorHAnsi" w:hAnsiTheme="majorHAnsi" w:cstheme="majorHAnsi"/>
          <w:sz w:val="20"/>
          <w:szCs w:val="20"/>
        </w:rPr>
      </w:pPr>
    </w:p>
    <w:p w14:paraId="2C2E2263"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Panel (co-organized with Regina Bendix), "Costume and Cross-Dressing Between Center and Periphery in Europe." American Ethnological Society Annual Meeting, Austin 1995.</w:t>
      </w:r>
    </w:p>
    <w:p w14:paraId="00EA0337" w14:textId="77777777" w:rsidR="007A4D7C" w:rsidRPr="00271922" w:rsidRDefault="007A4D7C">
      <w:pPr>
        <w:rPr>
          <w:rFonts w:asciiTheme="majorHAnsi" w:hAnsiTheme="majorHAnsi" w:cstheme="majorHAnsi"/>
          <w:sz w:val="20"/>
          <w:szCs w:val="20"/>
        </w:rPr>
      </w:pPr>
    </w:p>
    <w:p w14:paraId="2C8A00E4"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Forum, "Emblems of Identity and Generic Lability in Display Events." American Folklore Society Annual Meeting, Lafayette 1995. </w:t>
      </w:r>
    </w:p>
    <w:p w14:paraId="4550EF3D" w14:textId="77777777" w:rsidR="007A4D7C" w:rsidRPr="00271922" w:rsidRDefault="007A4D7C">
      <w:pPr>
        <w:rPr>
          <w:rFonts w:asciiTheme="majorHAnsi" w:hAnsiTheme="majorHAnsi" w:cstheme="majorHAnsi"/>
          <w:sz w:val="20"/>
          <w:szCs w:val="20"/>
        </w:rPr>
      </w:pPr>
    </w:p>
    <w:p w14:paraId="4CF6D648"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Panels, "The Public and the Private in Folk Drama. I. Façade Performances. II. Roving Masqueraders." American Folklore Society Annual Meeting, Eugene 1993. </w:t>
      </w:r>
    </w:p>
    <w:p w14:paraId="34876585" w14:textId="77777777" w:rsidR="007A4D7C" w:rsidRPr="00271922" w:rsidRDefault="007A4D7C">
      <w:pPr>
        <w:rPr>
          <w:rFonts w:asciiTheme="majorHAnsi" w:hAnsiTheme="majorHAnsi" w:cstheme="majorHAnsi"/>
          <w:sz w:val="20"/>
          <w:szCs w:val="20"/>
        </w:rPr>
      </w:pPr>
    </w:p>
    <w:p w14:paraId="494E5F3B"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Workshop, "Towards a Folklife Manifesto for the 90s." American Folklore Society Annual Meeting, Jacksonville 1992. </w:t>
      </w:r>
    </w:p>
    <w:p w14:paraId="7591171C" w14:textId="77777777" w:rsidR="007A4D7C" w:rsidRPr="00271922" w:rsidRDefault="007A4D7C">
      <w:pPr>
        <w:rPr>
          <w:rFonts w:asciiTheme="majorHAnsi" w:hAnsiTheme="majorHAnsi" w:cstheme="majorHAnsi"/>
          <w:sz w:val="20"/>
          <w:szCs w:val="20"/>
        </w:rPr>
      </w:pPr>
    </w:p>
    <w:p w14:paraId="5A307339" w14:textId="371A776D" w:rsidR="007A4D7C" w:rsidRPr="00271922" w:rsidRDefault="007A4D7C">
      <w:pPr>
        <w:rPr>
          <w:rFonts w:asciiTheme="majorHAnsi" w:hAnsiTheme="majorHAnsi" w:cstheme="majorHAnsi"/>
          <w:b/>
          <w:smallCaps/>
          <w:sz w:val="20"/>
          <w:szCs w:val="20"/>
        </w:rPr>
      </w:pPr>
      <w:r w:rsidRPr="00271922">
        <w:rPr>
          <w:rFonts w:asciiTheme="majorHAnsi" w:hAnsiTheme="majorHAnsi" w:cstheme="majorHAnsi"/>
          <w:b/>
          <w:smallCaps/>
          <w:sz w:val="20"/>
          <w:szCs w:val="20"/>
        </w:rPr>
        <w:t xml:space="preserve">Courses </w:t>
      </w:r>
      <w:r w:rsidR="007A2113" w:rsidRPr="00271922">
        <w:rPr>
          <w:rFonts w:asciiTheme="majorHAnsi" w:hAnsiTheme="majorHAnsi" w:cstheme="majorHAnsi"/>
          <w:b/>
          <w:smallCaps/>
          <w:sz w:val="20"/>
          <w:szCs w:val="20"/>
        </w:rPr>
        <w:t xml:space="preserve">Currently </w:t>
      </w:r>
      <w:r w:rsidRPr="00271922">
        <w:rPr>
          <w:rFonts w:asciiTheme="majorHAnsi" w:hAnsiTheme="majorHAnsi" w:cstheme="majorHAnsi"/>
          <w:b/>
          <w:smallCaps/>
          <w:sz w:val="20"/>
          <w:szCs w:val="20"/>
        </w:rPr>
        <w:t xml:space="preserve">Taught </w:t>
      </w:r>
      <w:r w:rsidR="007A2113" w:rsidRPr="00271922">
        <w:rPr>
          <w:rFonts w:asciiTheme="majorHAnsi" w:hAnsiTheme="majorHAnsi" w:cstheme="majorHAnsi"/>
          <w:b/>
          <w:smallCaps/>
          <w:sz w:val="20"/>
          <w:szCs w:val="20"/>
        </w:rPr>
        <w:t>at the Ohio State University</w:t>
      </w:r>
    </w:p>
    <w:p w14:paraId="0FC13AD6" w14:textId="77777777" w:rsidR="007A4D7C" w:rsidRPr="00271922" w:rsidRDefault="007A4D7C">
      <w:pPr>
        <w:rPr>
          <w:rFonts w:asciiTheme="majorHAnsi" w:hAnsiTheme="majorHAnsi" w:cstheme="majorHAnsi"/>
          <w:smallCaps/>
          <w:sz w:val="20"/>
          <w:szCs w:val="20"/>
        </w:rPr>
      </w:pPr>
    </w:p>
    <w:p w14:paraId="6F641F0C" w14:textId="0FA095D7" w:rsidR="00625E96" w:rsidRPr="00271922" w:rsidRDefault="007A2113" w:rsidP="00625E96">
      <w:pPr>
        <w:rPr>
          <w:rFonts w:asciiTheme="majorHAnsi" w:hAnsiTheme="majorHAnsi" w:cstheme="majorHAnsi"/>
          <w:sz w:val="20"/>
          <w:szCs w:val="20"/>
        </w:rPr>
      </w:pPr>
      <w:r w:rsidRPr="00271922">
        <w:rPr>
          <w:rFonts w:asciiTheme="majorHAnsi" w:hAnsiTheme="majorHAnsi" w:cstheme="majorHAnsi"/>
          <w:b/>
          <w:sz w:val="20"/>
          <w:szCs w:val="20"/>
        </w:rPr>
        <w:t xml:space="preserve"> </w:t>
      </w:r>
      <w:r w:rsidR="00625E96" w:rsidRPr="00271922">
        <w:rPr>
          <w:rFonts w:asciiTheme="majorHAnsi" w:hAnsiTheme="majorHAnsi" w:cstheme="majorHAnsi"/>
          <w:sz w:val="20"/>
          <w:szCs w:val="20"/>
        </w:rPr>
        <w:t xml:space="preserve">Department of English </w:t>
      </w:r>
    </w:p>
    <w:p w14:paraId="6F07FE1A" w14:textId="77777777" w:rsidR="00625E96" w:rsidRPr="00271922" w:rsidRDefault="00625E96" w:rsidP="00625E96">
      <w:pPr>
        <w:ind w:left="600" w:hanging="240"/>
        <w:rPr>
          <w:rFonts w:asciiTheme="majorHAnsi" w:hAnsiTheme="majorHAnsi" w:cstheme="majorHAnsi"/>
          <w:sz w:val="20"/>
          <w:szCs w:val="20"/>
        </w:rPr>
      </w:pPr>
      <w:r w:rsidRPr="00271922">
        <w:rPr>
          <w:rFonts w:asciiTheme="majorHAnsi" w:hAnsiTheme="majorHAnsi" w:cstheme="majorHAnsi"/>
          <w:sz w:val="20"/>
          <w:szCs w:val="20"/>
        </w:rPr>
        <w:t xml:space="preserve">American Regional Cultures in Transition: Appalachia, Louisiana, and the Texas Border Country </w:t>
      </w:r>
    </w:p>
    <w:p w14:paraId="20AC1745" w14:textId="77777777" w:rsidR="00625E96" w:rsidRPr="00271922" w:rsidRDefault="00625E96" w:rsidP="00625E96">
      <w:pPr>
        <w:ind w:firstLine="360"/>
        <w:rPr>
          <w:rFonts w:asciiTheme="majorHAnsi" w:hAnsiTheme="majorHAnsi" w:cstheme="majorHAnsi"/>
          <w:sz w:val="20"/>
          <w:szCs w:val="20"/>
        </w:rPr>
      </w:pPr>
      <w:r w:rsidRPr="00271922">
        <w:rPr>
          <w:rFonts w:asciiTheme="majorHAnsi" w:hAnsiTheme="majorHAnsi" w:cstheme="majorHAnsi"/>
          <w:sz w:val="20"/>
          <w:szCs w:val="20"/>
        </w:rPr>
        <w:t xml:space="preserve">The Fairy Tale and Reality </w:t>
      </w:r>
    </w:p>
    <w:p w14:paraId="0505743B" w14:textId="77777777" w:rsidR="00625E96" w:rsidRPr="00271922" w:rsidRDefault="00625E96" w:rsidP="00625E96">
      <w:pPr>
        <w:ind w:left="360"/>
        <w:rPr>
          <w:rFonts w:asciiTheme="majorHAnsi" w:hAnsiTheme="majorHAnsi" w:cstheme="majorHAnsi"/>
          <w:sz w:val="20"/>
          <w:szCs w:val="20"/>
        </w:rPr>
      </w:pPr>
      <w:r w:rsidRPr="00271922">
        <w:rPr>
          <w:rFonts w:asciiTheme="majorHAnsi" w:hAnsiTheme="majorHAnsi" w:cstheme="majorHAnsi"/>
          <w:sz w:val="20"/>
          <w:szCs w:val="20"/>
        </w:rPr>
        <w:t xml:space="preserve">Honors Introduction to Folklore </w:t>
      </w:r>
    </w:p>
    <w:p w14:paraId="3D48BDD2" w14:textId="77777777" w:rsidR="00625E96" w:rsidRPr="00271922" w:rsidRDefault="00625E96" w:rsidP="00625E96">
      <w:pPr>
        <w:ind w:left="360"/>
        <w:rPr>
          <w:rFonts w:asciiTheme="majorHAnsi" w:hAnsiTheme="majorHAnsi" w:cstheme="majorHAnsi"/>
          <w:sz w:val="20"/>
          <w:szCs w:val="20"/>
        </w:rPr>
      </w:pPr>
      <w:r w:rsidRPr="00271922">
        <w:rPr>
          <w:rFonts w:asciiTheme="majorHAnsi" w:hAnsiTheme="majorHAnsi" w:cstheme="majorHAnsi"/>
          <w:sz w:val="20"/>
          <w:szCs w:val="20"/>
        </w:rPr>
        <w:t xml:space="preserve">Honors First-Year Writing </w:t>
      </w:r>
    </w:p>
    <w:p w14:paraId="779C0680" w14:textId="77777777" w:rsidR="00625E96" w:rsidRPr="00271922" w:rsidRDefault="00625E96">
      <w:pPr>
        <w:rPr>
          <w:rFonts w:asciiTheme="majorHAnsi" w:hAnsiTheme="majorHAnsi" w:cstheme="majorHAnsi"/>
          <w:sz w:val="20"/>
          <w:szCs w:val="20"/>
        </w:rPr>
      </w:pPr>
    </w:p>
    <w:p w14:paraId="27653307" w14:textId="25C826A5" w:rsidR="00625E96" w:rsidRPr="00271922" w:rsidRDefault="00625E96" w:rsidP="00625E96">
      <w:pPr>
        <w:rPr>
          <w:rFonts w:asciiTheme="majorHAnsi" w:hAnsiTheme="majorHAnsi" w:cstheme="majorHAnsi"/>
          <w:sz w:val="20"/>
          <w:szCs w:val="20"/>
        </w:rPr>
      </w:pPr>
      <w:r w:rsidRPr="00271922">
        <w:rPr>
          <w:rFonts w:asciiTheme="majorHAnsi" w:hAnsiTheme="majorHAnsi" w:cstheme="majorHAnsi"/>
          <w:sz w:val="20"/>
          <w:szCs w:val="20"/>
        </w:rPr>
        <w:t>Department of Comparative Studies</w:t>
      </w:r>
    </w:p>
    <w:p w14:paraId="7063564D" w14:textId="77777777" w:rsidR="00625E96" w:rsidRPr="00271922" w:rsidRDefault="00625E96" w:rsidP="00625E96">
      <w:pPr>
        <w:pStyle w:val="BodyTextIndent2"/>
        <w:rPr>
          <w:rFonts w:asciiTheme="majorHAnsi" w:hAnsiTheme="majorHAnsi" w:cstheme="majorHAnsi"/>
        </w:rPr>
      </w:pPr>
      <w:r w:rsidRPr="00271922">
        <w:rPr>
          <w:rFonts w:asciiTheme="majorHAnsi" w:hAnsiTheme="majorHAnsi" w:cstheme="majorHAnsi"/>
        </w:rPr>
        <w:t>Common Sense: Knowledge, Experience, and Social Life</w:t>
      </w:r>
    </w:p>
    <w:p w14:paraId="2DF2C21B" w14:textId="77777777" w:rsidR="00625E96" w:rsidRPr="00271922" w:rsidRDefault="00625E96" w:rsidP="00625E96">
      <w:pPr>
        <w:pStyle w:val="BodyTextIndent2"/>
        <w:rPr>
          <w:rFonts w:asciiTheme="majorHAnsi" w:hAnsiTheme="majorHAnsi" w:cstheme="majorHAnsi"/>
        </w:rPr>
      </w:pPr>
      <w:r w:rsidRPr="00271922">
        <w:rPr>
          <w:rFonts w:asciiTheme="majorHAnsi" w:hAnsiTheme="majorHAnsi" w:cstheme="majorHAnsi"/>
        </w:rPr>
        <w:t xml:space="preserve">Cultures of Waste and Recycling </w:t>
      </w:r>
    </w:p>
    <w:p w14:paraId="550D62A5" w14:textId="77777777" w:rsidR="00625E96" w:rsidRPr="00271922" w:rsidRDefault="00625E96" w:rsidP="00625E96">
      <w:pPr>
        <w:ind w:left="720" w:hanging="360"/>
        <w:rPr>
          <w:rFonts w:asciiTheme="majorHAnsi" w:hAnsiTheme="majorHAnsi" w:cstheme="majorHAnsi"/>
          <w:sz w:val="20"/>
          <w:szCs w:val="20"/>
        </w:rPr>
      </w:pPr>
      <w:r w:rsidRPr="00271922">
        <w:rPr>
          <w:rFonts w:asciiTheme="majorHAnsi" w:hAnsiTheme="majorHAnsi" w:cstheme="majorHAnsi"/>
          <w:sz w:val="20"/>
          <w:szCs w:val="20"/>
        </w:rPr>
        <w:t>Poetry and Politics in the 20th Century Mediterranean</w:t>
      </w:r>
    </w:p>
    <w:p w14:paraId="7D8E2FCD" w14:textId="77777777" w:rsidR="00625E96" w:rsidRPr="00271922" w:rsidRDefault="00625E96" w:rsidP="00625E96">
      <w:pPr>
        <w:pStyle w:val="BodyTextIndent2"/>
        <w:rPr>
          <w:rFonts w:asciiTheme="majorHAnsi" w:hAnsiTheme="majorHAnsi" w:cstheme="majorHAnsi"/>
        </w:rPr>
      </w:pPr>
    </w:p>
    <w:p w14:paraId="52CCBFD6" w14:textId="77777777" w:rsidR="00625E96" w:rsidRPr="00271922" w:rsidRDefault="00625E96" w:rsidP="00625E96">
      <w:pPr>
        <w:pStyle w:val="BodyTextIndent2"/>
        <w:ind w:hanging="720"/>
        <w:rPr>
          <w:rFonts w:asciiTheme="majorHAnsi" w:hAnsiTheme="majorHAnsi" w:cstheme="majorHAnsi"/>
        </w:rPr>
      </w:pPr>
      <w:r w:rsidRPr="00271922">
        <w:rPr>
          <w:rFonts w:asciiTheme="majorHAnsi" w:hAnsiTheme="majorHAnsi" w:cstheme="majorHAnsi"/>
        </w:rPr>
        <w:t xml:space="preserve">Program in International Studies </w:t>
      </w:r>
    </w:p>
    <w:p w14:paraId="13E85208" w14:textId="77777777" w:rsidR="00625E96" w:rsidRPr="00271922" w:rsidRDefault="00625E96" w:rsidP="00625E96">
      <w:pPr>
        <w:pStyle w:val="BodyTextIndent2"/>
        <w:rPr>
          <w:rFonts w:asciiTheme="majorHAnsi" w:hAnsiTheme="majorHAnsi" w:cstheme="majorHAnsi"/>
        </w:rPr>
      </w:pPr>
      <w:r w:rsidRPr="00271922">
        <w:rPr>
          <w:rFonts w:asciiTheme="majorHAnsi" w:hAnsiTheme="majorHAnsi" w:cstheme="majorHAnsi"/>
        </w:rPr>
        <w:t>Belonging in Europe</w:t>
      </w:r>
    </w:p>
    <w:p w14:paraId="529FB5DA" w14:textId="77777777" w:rsidR="00625E96" w:rsidRPr="00271922" w:rsidRDefault="00625E96" w:rsidP="00625E96">
      <w:pPr>
        <w:pStyle w:val="BodyTextIndent2"/>
        <w:rPr>
          <w:rFonts w:asciiTheme="majorHAnsi" w:hAnsiTheme="majorHAnsi" w:cstheme="majorHAnsi"/>
        </w:rPr>
      </w:pPr>
      <w:r w:rsidRPr="00271922">
        <w:rPr>
          <w:rFonts w:asciiTheme="majorHAnsi" w:hAnsiTheme="majorHAnsi" w:cstheme="majorHAnsi"/>
        </w:rPr>
        <w:t xml:space="preserve">Cultural Diplomacy </w:t>
      </w:r>
    </w:p>
    <w:p w14:paraId="4CF5013E" w14:textId="0A7F4BE8" w:rsidR="00625E96" w:rsidRPr="00271922" w:rsidRDefault="00625E96">
      <w:pPr>
        <w:rPr>
          <w:rFonts w:asciiTheme="majorHAnsi" w:hAnsiTheme="majorHAnsi" w:cstheme="majorHAnsi"/>
          <w:sz w:val="20"/>
          <w:szCs w:val="20"/>
        </w:rPr>
      </w:pPr>
    </w:p>
    <w:p w14:paraId="508FAD17" w14:textId="526A063D" w:rsidR="00625E96" w:rsidRPr="00271922" w:rsidRDefault="00625E96">
      <w:pPr>
        <w:rPr>
          <w:rFonts w:asciiTheme="majorHAnsi" w:hAnsiTheme="majorHAnsi" w:cstheme="majorHAnsi"/>
          <w:sz w:val="20"/>
          <w:szCs w:val="20"/>
        </w:rPr>
      </w:pPr>
      <w:r w:rsidRPr="00271922">
        <w:rPr>
          <w:rFonts w:asciiTheme="majorHAnsi" w:hAnsiTheme="majorHAnsi" w:cstheme="majorHAnsi"/>
          <w:sz w:val="20"/>
          <w:szCs w:val="20"/>
        </w:rPr>
        <w:t xml:space="preserve">Cross-listed graduate courses </w:t>
      </w:r>
    </w:p>
    <w:p w14:paraId="29D57FE9" w14:textId="1A5F2BB8" w:rsidR="00625E96" w:rsidRPr="00271922" w:rsidRDefault="00625E96">
      <w:pPr>
        <w:ind w:left="360"/>
        <w:rPr>
          <w:rFonts w:asciiTheme="majorHAnsi" w:hAnsiTheme="majorHAnsi" w:cstheme="majorHAnsi"/>
          <w:sz w:val="20"/>
          <w:szCs w:val="20"/>
        </w:rPr>
      </w:pPr>
      <w:r w:rsidRPr="00271922">
        <w:rPr>
          <w:rFonts w:asciiTheme="majorHAnsi" w:hAnsiTheme="majorHAnsi" w:cstheme="majorHAnsi"/>
          <w:sz w:val="20"/>
          <w:szCs w:val="20"/>
        </w:rPr>
        <w:t>Intro to Graduate Study in Folklore 1: The Philology of the Vernacular</w:t>
      </w:r>
    </w:p>
    <w:p w14:paraId="242C5EB4" w14:textId="487E216F" w:rsidR="00874D9B" w:rsidRPr="00271922" w:rsidRDefault="00874D9B">
      <w:pPr>
        <w:ind w:left="360"/>
        <w:rPr>
          <w:rFonts w:asciiTheme="majorHAnsi" w:hAnsiTheme="majorHAnsi" w:cstheme="majorHAnsi"/>
          <w:sz w:val="20"/>
          <w:szCs w:val="20"/>
        </w:rPr>
      </w:pPr>
      <w:r w:rsidRPr="00271922">
        <w:rPr>
          <w:rFonts w:asciiTheme="majorHAnsi" w:hAnsiTheme="majorHAnsi" w:cstheme="majorHAnsi"/>
          <w:sz w:val="20"/>
          <w:szCs w:val="20"/>
        </w:rPr>
        <w:t>Theorizing Folklore 1: Tradition and Transmission</w:t>
      </w:r>
    </w:p>
    <w:p w14:paraId="5539E659" w14:textId="77777777" w:rsidR="007A4D7C" w:rsidRPr="00271922" w:rsidRDefault="00874D9B">
      <w:pPr>
        <w:ind w:left="360"/>
        <w:rPr>
          <w:rFonts w:asciiTheme="majorHAnsi" w:hAnsiTheme="majorHAnsi" w:cstheme="majorHAnsi"/>
          <w:sz w:val="20"/>
          <w:szCs w:val="20"/>
        </w:rPr>
      </w:pPr>
      <w:r w:rsidRPr="00271922">
        <w:rPr>
          <w:rFonts w:asciiTheme="majorHAnsi" w:hAnsiTheme="majorHAnsi" w:cstheme="majorHAnsi"/>
          <w:sz w:val="20"/>
          <w:szCs w:val="20"/>
        </w:rPr>
        <w:t>Theorizing Folklore 2</w:t>
      </w:r>
      <w:r w:rsidR="007A4D7C" w:rsidRPr="00271922">
        <w:rPr>
          <w:rFonts w:asciiTheme="majorHAnsi" w:hAnsiTheme="majorHAnsi" w:cstheme="majorHAnsi"/>
          <w:sz w:val="20"/>
          <w:szCs w:val="20"/>
        </w:rPr>
        <w:t xml:space="preserve">: The Ethnography of Performance </w:t>
      </w:r>
    </w:p>
    <w:p w14:paraId="633A2979" w14:textId="4955EAD6" w:rsidR="004B1993" w:rsidRPr="00271922" w:rsidRDefault="004B1993">
      <w:pPr>
        <w:ind w:left="360"/>
        <w:rPr>
          <w:rFonts w:asciiTheme="majorHAnsi" w:hAnsiTheme="majorHAnsi" w:cstheme="majorHAnsi"/>
          <w:sz w:val="20"/>
          <w:szCs w:val="20"/>
        </w:rPr>
      </w:pPr>
      <w:r w:rsidRPr="00271922">
        <w:rPr>
          <w:rFonts w:asciiTheme="majorHAnsi" w:hAnsiTheme="majorHAnsi" w:cstheme="majorHAnsi"/>
          <w:sz w:val="20"/>
          <w:szCs w:val="20"/>
        </w:rPr>
        <w:t>Theorizing Folklore 3: Differentiation and the Folk</w:t>
      </w:r>
    </w:p>
    <w:p w14:paraId="2C5EAFA7" w14:textId="77777777" w:rsidR="007A4D7C" w:rsidRPr="00271922" w:rsidRDefault="007A4D7C">
      <w:pPr>
        <w:ind w:left="360"/>
        <w:rPr>
          <w:rFonts w:asciiTheme="majorHAnsi" w:hAnsiTheme="majorHAnsi" w:cstheme="majorHAnsi"/>
          <w:sz w:val="20"/>
          <w:szCs w:val="20"/>
        </w:rPr>
      </w:pPr>
    </w:p>
    <w:p w14:paraId="72F3C0B7" w14:textId="77777777" w:rsidR="007A4D7C" w:rsidRPr="00271922" w:rsidRDefault="007A4D7C">
      <w:pPr>
        <w:rPr>
          <w:rFonts w:asciiTheme="majorHAnsi" w:hAnsiTheme="majorHAnsi" w:cstheme="majorHAnsi"/>
          <w:sz w:val="20"/>
          <w:szCs w:val="20"/>
        </w:rPr>
      </w:pPr>
    </w:p>
    <w:p w14:paraId="0C35172F" w14:textId="77777777" w:rsidR="007A4D7C" w:rsidRPr="00271922" w:rsidRDefault="007A4D7C">
      <w:pPr>
        <w:rPr>
          <w:rFonts w:asciiTheme="majorHAnsi" w:hAnsiTheme="majorHAnsi" w:cstheme="majorHAnsi"/>
          <w:b/>
          <w:smallCaps/>
          <w:sz w:val="20"/>
          <w:szCs w:val="20"/>
        </w:rPr>
      </w:pPr>
      <w:r w:rsidRPr="00271922">
        <w:rPr>
          <w:rFonts w:asciiTheme="majorHAnsi" w:hAnsiTheme="majorHAnsi" w:cstheme="majorHAnsi"/>
          <w:b/>
          <w:smallCaps/>
          <w:sz w:val="20"/>
          <w:szCs w:val="20"/>
        </w:rPr>
        <w:t>Student  Advising</w:t>
      </w:r>
    </w:p>
    <w:p w14:paraId="6BC70C5C" w14:textId="77777777" w:rsidR="007A4D7C" w:rsidRPr="00271922" w:rsidRDefault="007A4D7C">
      <w:pPr>
        <w:rPr>
          <w:rFonts w:asciiTheme="majorHAnsi" w:hAnsiTheme="majorHAnsi" w:cstheme="majorHAnsi"/>
          <w:b/>
          <w:smallCaps/>
          <w:sz w:val="20"/>
          <w:szCs w:val="20"/>
        </w:rPr>
      </w:pPr>
    </w:p>
    <w:p w14:paraId="57F4B60F" w14:textId="07257F17" w:rsidR="001C13F8" w:rsidRPr="00271922" w:rsidRDefault="001C13F8" w:rsidP="001C13F8">
      <w:pPr>
        <w:ind w:left="360" w:hanging="360"/>
        <w:rPr>
          <w:rFonts w:asciiTheme="majorHAnsi" w:hAnsiTheme="majorHAnsi" w:cstheme="majorHAnsi"/>
          <w:sz w:val="20"/>
          <w:szCs w:val="20"/>
        </w:rPr>
      </w:pPr>
      <w:r w:rsidRPr="00271922">
        <w:rPr>
          <w:rFonts w:asciiTheme="majorHAnsi" w:hAnsiTheme="majorHAnsi" w:cstheme="majorHAnsi"/>
          <w:sz w:val="20"/>
          <w:szCs w:val="20"/>
        </w:rPr>
        <w:t xml:space="preserve">Undergraduate honors theses, supervised: English, 1 completed. </w:t>
      </w:r>
    </w:p>
    <w:p w14:paraId="61F94719" w14:textId="77777777" w:rsidR="001C13F8" w:rsidRPr="00271922" w:rsidRDefault="001C13F8" w:rsidP="001C13F8">
      <w:pPr>
        <w:ind w:left="360" w:hanging="360"/>
        <w:rPr>
          <w:rFonts w:asciiTheme="majorHAnsi" w:hAnsiTheme="majorHAnsi" w:cstheme="majorHAnsi"/>
          <w:sz w:val="20"/>
          <w:szCs w:val="20"/>
        </w:rPr>
      </w:pPr>
    </w:p>
    <w:p w14:paraId="33296845" w14:textId="19A84BEB" w:rsidR="001C13F8" w:rsidRPr="00271922" w:rsidRDefault="001C13F8" w:rsidP="001C13F8">
      <w:pPr>
        <w:ind w:left="360" w:hanging="360"/>
        <w:rPr>
          <w:rFonts w:asciiTheme="majorHAnsi" w:hAnsiTheme="majorHAnsi" w:cstheme="majorHAnsi"/>
          <w:sz w:val="20"/>
          <w:szCs w:val="20"/>
        </w:rPr>
      </w:pPr>
      <w:r w:rsidRPr="00271922">
        <w:rPr>
          <w:rFonts w:asciiTheme="majorHAnsi" w:hAnsiTheme="majorHAnsi" w:cstheme="majorHAnsi"/>
          <w:sz w:val="20"/>
          <w:szCs w:val="20"/>
        </w:rPr>
        <w:t xml:space="preserve">Undergraduate theses, committee member: Comparative Studies, </w:t>
      </w:r>
      <w:r w:rsidR="008E061F" w:rsidRPr="00271922">
        <w:rPr>
          <w:rFonts w:asciiTheme="majorHAnsi" w:hAnsiTheme="majorHAnsi" w:cstheme="majorHAnsi"/>
          <w:sz w:val="20"/>
          <w:szCs w:val="20"/>
        </w:rPr>
        <w:t>4</w:t>
      </w:r>
      <w:r w:rsidRPr="00271922">
        <w:rPr>
          <w:rFonts w:asciiTheme="majorHAnsi" w:hAnsiTheme="majorHAnsi" w:cstheme="majorHAnsi"/>
          <w:sz w:val="20"/>
          <w:szCs w:val="20"/>
        </w:rPr>
        <w:t xml:space="preserve"> completed</w:t>
      </w:r>
      <w:r w:rsidR="006A0B9C" w:rsidRPr="00271922">
        <w:rPr>
          <w:rFonts w:asciiTheme="majorHAnsi" w:hAnsiTheme="majorHAnsi" w:cstheme="majorHAnsi"/>
          <w:sz w:val="20"/>
          <w:szCs w:val="20"/>
        </w:rPr>
        <w:t xml:space="preserve">; Spanish and Portuguese 1 </w:t>
      </w:r>
      <w:r w:rsidR="007C4F71" w:rsidRPr="00271922">
        <w:rPr>
          <w:rFonts w:asciiTheme="majorHAnsi" w:hAnsiTheme="majorHAnsi" w:cstheme="majorHAnsi"/>
          <w:sz w:val="20"/>
          <w:szCs w:val="20"/>
        </w:rPr>
        <w:t>completed</w:t>
      </w:r>
      <w:r w:rsidR="008E061F" w:rsidRPr="00271922">
        <w:rPr>
          <w:rFonts w:asciiTheme="majorHAnsi" w:hAnsiTheme="majorHAnsi" w:cstheme="majorHAnsi"/>
          <w:sz w:val="20"/>
          <w:szCs w:val="20"/>
        </w:rPr>
        <w:t>.</w:t>
      </w:r>
    </w:p>
    <w:p w14:paraId="5691DEE7" w14:textId="77777777" w:rsidR="001C13F8" w:rsidRPr="00271922" w:rsidRDefault="001C13F8" w:rsidP="001C13F8">
      <w:pPr>
        <w:ind w:left="360" w:hanging="360"/>
        <w:rPr>
          <w:rFonts w:asciiTheme="majorHAnsi" w:hAnsiTheme="majorHAnsi" w:cstheme="majorHAnsi"/>
          <w:sz w:val="20"/>
          <w:szCs w:val="20"/>
        </w:rPr>
      </w:pPr>
    </w:p>
    <w:p w14:paraId="35213AD5" w14:textId="4AD21A8E" w:rsidR="001C13F8" w:rsidRPr="00271922" w:rsidRDefault="001C13F8" w:rsidP="001C13F8">
      <w:pPr>
        <w:ind w:left="360" w:hanging="360"/>
        <w:rPr>
          <w:rFonts w:asciiTheme="majorHAnsi" w:hAnsiTheme="majorHAnsi" w:cstheme="majorHAnsi"/>
          <w:sz w:val="20"/>
          <w:szCs w:val="20"/>
        </w:rPr>
      </w:pPr>
      <w:r w:rsidRPr="00271922">
        <w:rPr>
          <w:rFonts w:asciiTheme="majorHAnsi" w:hAnsiTheme="majorHAnsi" w:cstheme="majorHAnsi"/>
          <w:sz w:val="20"/>
          <w:szCs w:val="20"/>
        </w:rPr>
        <w:t xml:space="preserve">MA  committee chair: English, </w:t>
      </w:r>
      <w:r w:rsidR="009250D4" w:rsidRPr="00271922">
        <w:rPr>
          <w:rFonts w:asciiTheme="majorHAnsi" w:hAnsiTheme="majorHAnsi" w:cstheme="majorHAnsi"/>
          <w:sz w:val="20"/>
          <w:szCs w:val="20"/>
        </w:rPr>
        <w:t>5</w:t>
      </w:r>
      <w:r w:rsidRPr="00271922">
        <w:rPr>
          <w:rFonts w:asciiTheme="majorHAnsi" w:hAnsiTheme="majorHAnsi" w:cstheme="majorHAnsi"/>
          <w:sz w:val="20"/>
          <w:szCs w:val="20"/>
        </w:rPr>
        <w:t xml:space="preserve"> completed</w:t>
      </w:r>
      <w:r w:rsidR="008E061F" w:rsidRPr="00271922">
        <w:rPr>
          <w:rFonts w:asciiTheme="majorHAnsi" w:hAnsiTheme="majorHAnsi" w:cstheme="majorHAnsi"/>
          <w:sz w:val="20"/>
          <w:szCs w:val="20"/>
        </w:rPr>
        <w:t>.</w:t>
      </w:r>
      <w:r w:rsidR="005E747B" w:rsidRPr="00271922">
        <w:rPr>
          <w:rFonts w:asciiTheme="majorHAnsi" w:hAnsiTheme="majorHAnsi" w:cstheme="majorHAnsi"/>
          <w:sz w:val="20"/>
          <w:szCs w:val="20"/>
        </w:rPr>
        <w:t xml:space="preserve"> Comparative Studies, 1 </w:t>
      </w:r>
      <w:r w:rsidR="00EC6503" w:rsidRPr="00271922">
        <w:rPr>
          <w:rFonts w:asciiTheme="majorHAnsi" w:hAnsiTheme="majorHAnsi" w:cstheme="majorHAnsi"/>
          <w:sz w:val="20"/>
          <w:szCs w:val="20"/>
        </w:rPr>
        <w:t>completed</w:t>
      </w:r>
      <w:r w:rsidR="005E747B" w:rsidRPr="00271922">
        <w:rPr>
          <w:rFonts w:asciiTheme="majorHAnsi" w:hAnsiTheme="majorHAnsi" w:cstheme="majorHAnsi"/>
          <w:sz w:val="20"/>
          <w:szCs w:val="20"/>
        </w:rPr>
        <w:t xml:space="preserve">. </w:t>
      </w:r>
    </w:p>
    <w:p w14:paraId="56DABAF8" w14:textId="77777777" w:rsidR="001C13F8" w:rsidRPr="00271922" w:rsidRDefault="001C13F8" w:rsidP="001C13F8">
      <w:pPr>
        <w:ind w:left="360" w:hanging="360"/>
        <w:rPr>
          <w:rFonts w:asciiTheme="majorHAnsi" w:hAnsiTheme="majorHAnsi" w:cstheme="majorHAnsi"/>
          <w:sz w:val="20"/>
          <w:szCs w:val="20"/>
        </w:rPr>
      </w:pPr>
    </w:p>
    <w:p w14:paraId="2043A1C6" w14:textId="38DF6113" w:rsidR="001C13F8" w:rsidRPr="00271922" w:rsidRDefault="001C13F8" w:rsidP="006920D5">
      <w:pPr>
        <w:ind w:left="360" w:hanging="360"/>
        <w:rPr>
          <w:rFonts w:asciiTheme="majorHAnsi" w:hAnsiTheme="majorHAnsi" w:cstheme="majorHAnsi"/>
          <w:sz w:val="20"/>
          <w:szCs w:val="20"/>
        </w:rPr>
      </w:pPr>
      <w:r w:rsidRPr="00271922">
        <w:rPr>
          <w:rFonts w:asciiTheme="majorHAnsi" w:hAnsiTheme="majorHAnsi" w:cstheme="majorHAnsi"/>
          <w:sz w:val="20"/>
          <w:szCs w:val="20"/>
        </w:rPr>
        <w:t>MA committee member: English: 1</w:t>
      </w:r>
      <w:r w:rsidR="00372511" w:rsidRPr="00271922">
        <w:rPr>
          <w:rFonts w:asciiTheme="majorHAnsi" w:hAnsiTheme="majorHAnsi" w:cstheme="majorHAnsi"/>
          <w:sz w:val="20"/>
          <w:szCs w:val="20"/>
        </w:rPr>
        <w:t>5</w:t>
      </w:r>
      <w:r w:rsidRPr="00271922">
        <w:rPr>
          <w:rFonts w:asciiTheme="majorHAnsi" w:hAnsiTheme="majorHAnsi" w:cstheme="majorHAnsi"/>
          <w:sz w:val="20"/>
          <w:szCs w:val="20"/>
        </w:rPr>
        <w:t xml:space="preserve"> completed; </w:t>
      </w:r>
      <w:r w:rsidR="00FE149E">
        <w:rPr>
          <w:rFonts w:asciiTheme="majorHAnsi" w:hAnsiTheme="majorHAnsi" w:cstheme="majorHAnsi"/>
          <w:sz w:val="20"/>
          <w:szCs w:val="20"/>
        </w:rPr>
        <w:t xml:space="preserve">Comparative Studies, 1 current; </w:t>
      </w:r>
      <w:r w:rsidRPr="00271922">
        <w:rPr>
          <w:rFonts w:asciiTheme="majorHAnsi" w:hAnsiTheme="majorHAnsi" w:cstheme="majorHAnsi"/>
          <w:sz w:val="20"/>
          <w:szCs w:val="20"/>
        </w:rPr>
        <w:t xml:space="preserve">East Asian Languages and Literatures, 1 completed; </w:t>
      </w:r>
      <w:r w:rsidR="006920D5" w:rsidRPr="00271922">
        <w:rPr>
          <w:rFonts w:asciiTheme="majorHAnsi" w:hAnsiTheme="majorHAnsi" w:cstheme="majorHAnsi"/>
          <w:sz w:val="20"/>
          <w:szCs w:val="20"/>
        </w:rPr>
        <w:t xml:space="preserve">Slavic and Eastern European Studies, 1 </w:t>
      </w:r>
      <w:r w:rsidR="00EC6503" w:rsidRPr="00271922">
        <w:rPr>
          <w:rFonts w:asciiTheme="majorHAnsi" w:hAnsiTheme="majorHAnsi" w:cstheme="majorHAnsi"/>
          <w:sz w:val="20"/>
          <w:szCs w:val="20"/>
        </w:rPr>
        <w:t>completed</w:t>
      </w:r>
      <w:r w:rsidR="006920D5" w:rsidRPr="00271922">
        <w:rPr>
          <w:rFonts w:asciiTheme="majorHAnsi" w:hAnsiTheme="majorHAnsi" w:cstheme="majorHAnsi"/>
          <w:sz w:val="20"/>
          <w:szCs w:val="20"/>
        </w:rPr>
        <w:t>.</w:t>
      </w:r>
    </w:p>
    <w:p w14:paraId="5DA1EF10" w14:textId="77777777" w:rsidR="001C13F8" w:rsidRPr="00271922" w:rsidRDefault="001C13F8" w:rsidP="001C13F8">
      <w:pPr>
        <w:ind w:left="360" w:hanging="360"/>
        <w:rPr>
          <w:rFonts w:asciiTheme="majorHAnsi" w:hAnsiTheme="majorHAnsi" w:cstheme="majorHAnsi"/>
          <w:sz w:val="20"/>
          <w:szCs w:val="20"/>
        </w:rPr>
      </w:pPr>
    </w:p>
    <w:p w14:paraId="285D1341" w14:textId="6048790E" w:rsidR="001C13F8" w:rsidRPr="00271922" w:rsidRDefault="001C13F8" w:rsidP="001C13F8">
      <w:pPr>
        <w:ind w:left="360" w:hanging="360"/>
        <w:rPr>
          <w:rFonts w:asciiTheme="majorHAnsi" w:hAnsiTheme="majorHAnsi" w:cstheme="majorHAnsi"/>
          <w:sz w:val="20"/>
          <w:szCs w:val="20"/>
        </w:rPr>
      </w:pPr>
      <w:r w:rsidRPr="00271922">
        <w:rPr>
          <w:rFonts w:asciiTheme="majorHAnsi" w:hAnsiTheme="majorHAnsi" w:cstheme="majorHAnsi"/>
          <w:sz w:val="20"/>
          <w:szCs w:val="20"/>
        </w:rPr>
        <w:t xml:space="preserve">MA theses, supervised: </w:t>
      </w:r>
    </w:p>
    <w:p w14:paraId="5758E6A6" w14:textId="187F90A7" w:rsidR="00885B60" w:rsidRPr="00271922" w:rsidRDefault="00885B60" w:rsidP="001C13F8">
      <w:pPr>
        <w:ind w:left="360" w:hanging="360"/>
        <w:rPr>
          <w:rFonts w:asciiTheme="majorHAnsi" w:hAnsiTheme="majorHAnsi" w:cstheme="majorHAnsi"/>
          <w:sz w:val="20"/>
          <w:szCs w:val="20"/>
        </w:rPr>
      </w:pPr>
      <w:r w:rsidRPr="00271922">
        <w:rPr>
          <w:rFonts w:asciiTheme="majorHAnsi" w:hAnsiTheme="majorHAnsi" w:cstheme="majorHAnsi"/>
          <w:sz w:val="20"/>
          <w:szCs w:val="20"/>
        </w:rPr>
        <w:t>Ana Velasco, Comparative Studies</w:t>
      </w:r>
      <w:r w:rsidR="002C57C4">
        <w:rPr>
          <w:rFonts w:asciiTheme="majorHAnsi" w:hAnsiTheme="majorHAnsi" w:cstheme="majorHAnsi"/>
          <w:sz w:val="20"/>
          <w:szCs w:val="20"/>
        </w:rPr>
        <w:t>. "</w:t>
      </w:r>
      <w:r w:rsidR="002C57C4" w:rsidRPr="002C57C4">
        <w:rPr>
          <w:rFonts w:asciiTheme="majorHAnsi" w:hAnsiTheme="majorHAnsi" w:cstheme="majorHAnsi"/>
          <w:sz w:val="20"/>
          <w:szCs w:val="20"/>
        </w:rPr>
        <w:t xml:space="preserve">When Mistrust </w:t>
      </w:r>
      <w:r w:rsidR="002C57C4">
        <w:rPr>
          <w:rFonts w:asciiTheme="majorHAnsi" w:hAnsiTheme="majorHAnsi" w:cstheme="majorHAnsi"/>
          <w:sz w:val="20"/>
          <w:szCs w:val="20"/>
        </w:rPr>
        <w:t>i</w:t>
      </w:r>
      <w:r w:rsidR="002C57C4" w:rsidRPr="002C57C4">
        <w:rPr>
          <w:rFonts w:asciiTheme="majorHAnsi" w:hAnsiTheme="majorHAnsi" w:cstheme="majorHAnsi"/>
          <w:sz w:val="20"/>
          <w:szCs w:val="20"/>
        </w:rPr>
        <w:t>s Common Sense:</w:t>
      </w:r>
      <w:r w:rsidR="002C57C4" w:rsidRPr="002C57C4">
        <w:rPr>
          <w:rFonts w:asciiTheme="majorHAnsi" w:hAnsiTheme="majorHAnsi" w:cstheme="majorHAnsi"/>
          <w:sz w:val="20"/>
          <w:szCs w:val="20"/>
        </w:rPr>
        <w:br/>
        <w:t xml:space="preserve">Conspiracy Theories </w:t>
      </w:r>
      <w:r w:rsidR="002C57C4">
        <w:rPr>
          <w:rFonts w:asciiTheme="majorHAnsi" w:hAnsiTheme="majorHAnsi" w:cstheme="majorHAnsi"/>
          <w:sz w:val="20"/>
          <w:szCs w:val="20"/>
        </w:rPr>
        <w:t>a</w:t>
      </w:r>
      <w:r w:rsidR="002C57C4" w:rsidRPr="002C57C4">
        <w:rPr>
          <w:rFonts w:asciiTheme="majorHAnsi" w:hAnsiTheme="majorHAnsi" w:cstheme="majorHAnsi"/>
          <w:sz w:val="20"/>
          <w:szCs w:val="20"/>
        </w:rPr>
        <w:t xml:space="preserve">s Boundary Objects. The Use </w:t>
      </w:r>
      <w:r w:rsidR="002C57C4">
        <w:rPr>
          <w:rFonts w:asciiTheme="majorHAnsi" w:hAnsiTheme="majorHAnsi" w:cstheme="majorHAnsi"/>
          <w:sz w:val="20"/>
          <w:szCs w:val="20"/>
        </w:rPr>
        <w:t>o</w:t>
      </w:r>
      <w:r w:rsidR="002C57C4" w:rsidRPr="002C57C4">
        <w:rPr>
          <w:rFonts w:asciiTheme="majorHAnsi" w:hAnsiTheme="majorHAnsi" w:cstheme="majorHAnsi"/>
          <w:sz w:val="20"/>
          <w:szCs w:val="20"/>
        </w:rPr>
        <w:t xml:space="preserve">f Chlorine Dioxide </w:t>
      </w:r>
      <w:r w:rsidR="002C57C4">
        <w:rPr>
          <w:rFonts w:asciiTheme="majorHAnsi" w:hAnsiTheme="majorHAnsi" w:cstheme="majorHAnsi"/>
          <w:sz w:val="20"/>
          <w:szCs w:val="20"/>
        </w:rPr>
        <w:t>i</w:t>
      </w:r>
      <w:r w:rsidR="002C57C4" w:rsidRPr="002C57C4">
        <w:rPr>
          <w:rFonts w:asciiTheme="majorHAnsi" w:hAnsiTheme="majorHAnsi" w:cstheme="majorHAnsi"/>
          <w:sz w:val="20"/>
          <w:szCs w:val="20"/>
        </w:rPr>
        <w:t xml:space="preserve">n </w:t>
      </w:r>
      <w:r w:rsidR="002C57C4">
        <w:rPr>
          <w:rFonts w:asciiTheme="majorHAnsi" w:hAnsiTheme="majorHAnsi" w:cstheme="majorHAnsi"/>
          <w:sz w:val="20"/>
          <w:szCs w:val="20"/>
        </w:rPr>
        <w:t>t</w:t>
      </w:r>
      <w:r w:rsidR="002C57C4" w:rsidRPr="002C57C4">
        <w:rPr>
          <w:rFonts w:asciiTheme="majorHAnsi" w:hAnsiTheme="majorHAnsi" w:cstheme="majorHAnsi"/>
          <w:sz w:val="20"/>
          <w:szCs w:val="20"/>
        </w:rPr>
        <w:t xml:space="preserve">he Covid-19 Pandemic </w:t>
      </w:r>
      <w:r w:rsidR="002C57C4">
        <w:rPr>
          <w:rFonts w:asciiTheme="majorHAnsi" w:hAnsiTheme="majorHAnsi" w:cstheme="majorHAnsi"/>
          <w:sz w:val="20"/>
          <w:szCs w:val="20"/>
        </w:rPr>
        <w:t>i</w:t>
      </w:r>
      <w:r w:rsidR="002C57C4" w:rsidRPr="002C57C4">
        <w:rPr>
          <w:rFonts w:asciiTheme="majorHAnsi" w:hAnsiTheme="majorHAnsi" w:cstheme="majorHAnsi"/>
          <w:sz w:val="20"/>
          <w:szCs w:val="20"/>
        </w:rPr>
        <w:t>n Bolivia.</w:t>
      </w:r>
      <w:r w:rsidR="002C57C4">
        <w:rPr>
          <w:rFonts w:asciiTheme="majorHAnsi" w:hAnsiTheme="majorHAnsi" w:cstheme="majorHAnsi"/>
          <w:sz w:val="20"/>
          <w:szCs w:val="20"/>
        </w:rPr>
        <w:t>" 2021. (Fulbright Scholar; Lecturer, Political Science, Catholic University of Bolivia, La Paz.)</w:t>
      </w:r>
    </w:p>
    <w:p w14:paraId="15B8614F" w14:textId="45AAB9CB" w:rsidR="001C13F8" w:rsidRPr="00271922" w:rsidRDefault="001C13F8" w:rsidP="001C13F8">
      <w:pPr>
        <w:ind w:left="360" w:hanging="360"/>
        <w:rPr>
          <w:rFonts w:asciiTheme="majorHAnsi" w:hAnsiTheme="majorHAnsi" w:cstheme="majorHAnsi"/>
          <w:sz w:val="20"/>
          <w:szCs w:val="20"/>
        </w:rPr>
      </w:pPr>
      <w:r w:rsidRPr="00271922">
        <w:rPr>
          <w:rFonts w:asciiTheme="majorHAnsi" w:hAnsiTheme="majorHAnsi" w:cstheme="majorHAnsi"/>
          <w:sz w:val="20"/>
          <w:szCs w:val="20"/>
        </w:rPr>
        <w:t xml:space="preserve">Ipek Celik, Comparative Studies. </w:t>
      </w:r>
      <w:r w:rsidRPr="00271922">
        <w:rPr>
          <w:rFonts w:asciiTheme="majorHAnsi" w:hAnsiTheme="majorHAnsi" w:cstheme="majorHAnsi"/>
          <w:i/>
          <w:sz w:val="20"/>
          <w:szCs w:val="20"/>
        </w:rPr>
        <w:t xml:space="preserve">Spectacular Regimes and Political Drama : A Comparative Study of Greek and Turkish Theatre in the 1960s and 1970s. </w:t>
      </w:r>
      <w:r w:rsidRPr="00271922">
        <w:rPr>
          <w:rFonts w:asciiTheme="majorHAnsi" w:hAnsiTheme="majorHAnsi" w:cstheme="majorHAnsi"/>
          <w:sz w:val="20"/>
          <w:szCs w:val="20"/>
        </w:rPr>
        <w:t>2002. (PhD, Comparative Literature, NYU; postdoc, Brown University; currently Ass</w:t>
      </w:r>
      <w:r w:rsidR="00883711" w:rsidRPr="00271922">
        <w:rPr>
          <w:rFonts w:asciiTheme="majorHAnsi" w:hAnsiTheme="majorHAnsi" w:cstheme="majorHAnsi"/>
          <w:sz w:val="20"/>
          <w:szCs w:val="20"/>
        </w:rPr>
        <w:t>ociate</w:t>
      </w:r>
      <w:r w:rsidRPr="00271922">
        <w:rPr>
          <w:rFonts w:asciiTheme="majorHAnsi" w:hAnsiTheme="majorHAnsi" w:cstheme="majorHAnsi"/>
          <w:sz w:val="20"/>
          <w:szCs w:val="20"/>
        </w:rPr>
        <w:t xml:space="preserve"> Professor of Media Arts, Koç University, Istanbul.)</w:t>
      </w:r>
    </w:p>
    <w:p w14:paraId="5D79CC1E" w14:textId="77777777" w:rsidR="001C13F8" w:rsidRPr="00271922" w:rsidRDefault="001C13F8" w:rsidP="001C13F8">
      <w:pPr>
        <w:ind w:left="360" w:hanging="360"/>
        <w:rPr>
          <w:rFonts w:asciiTheme="majorHAnsi" w:hAnsiTheme="majorHAnsi" w:cstheme="majorHAnsi"/>
          <w:sz w:val="20"/>
          <w:szCs w:val="20"/>
        </w:rPr>
      </w:pPr>
      <w:r w:rsidRPr="00271922">
        <w:rPr>
          <w:rFonts w:asciiTheme="majorHAnsi" w:hAnsiTheme="majorHAnsi" w:cstheme="majorHAnsi"/>
          <w:sz w:val="20"/>
          <w:szCs w:val="20"/>
        </w:rPr>
        <w:t xml:space="preserve">Mary Manning, English. </w:t>
      </w:r>
      <w:r w:rsidRPr="00271922">
        <w:rPr>
          <w:rFonts w:asciiTheme="majorHAnsi" w:hAnsiTheme="majorHAnsi" w:cstheme="majorHAnsi"/>
          <w:i/>
          <w:sz w:val="20"/>
          <w:szCs w:val="20"/>
        </w:rPr>
        <w:t xml:space="preserve">The Ambivalence of the Amateur Folklorist and the Paratexts of the Ohio Valley Folk Research Project. </w:t>
      </w:r>
      <w:r w:rsidRPr="00271922">
        <w:rPr>
          <w:rFonts w:asciiTheme="majorHAnsi" w:hAnsiTheme="majorHAnsi" w:cstheme="majorHAnsi"/>
          <w:sz w:val="20"/>
          <w:szCs w:val="20"/>
        </w:rPr>
        <w:t>2002. (MA, OSU English; MLS, Kent State; currently University Archivist, University of Houston.)</w:t>
      </w:r>
    </w:p>
    <w:p w14:paraId="2498927C" w14:textId="77777777" w:rsidR="001C13F8" w:rsidRPr="00271922" w:rsidRDefault="001C13F8" w:rsidP="001C13F8">
      <w:pPr>
        <w:ind w:left="360" w:hanging="360"/>
        <w:rPr>
          <w:rFonts w:asciiTheme="majorHAnsi" w:hAnsiTheme="majorHAnsi" w:cstheme="majorHAnsi"/>
          <w:sz w:val="20"/>
          <w:szCs w:val="20"/>
        </w:rPr>
      </w:pPr>
    </w:p>
    <w:p w14:paraId="0C3874FE" w14:textId="581D3C3B" w:rsidR="001C13F8" w:rsidRPr="00271922" w:rsidRDefault="001C13F8" w:rsidP="006920D5">
      <w:pPr>
        <w:ind w:left="360" w:hanging="360"/>
        <w:rPr>
          <w:rFonts w:asciiTheme="majorHAnsi" w:hAnsiTheme="majorHAnsi" w:cstheme="majorHAnsi"/>
          <w:sz w:val="20"/>
          <w:szCs w:val="20"/>
        </w:rPr>
      </w:pPr>
      <w:r w:rsidRPr="00271922">
        <w:rPr>
          <w:rFonts w:asciiTheme="majorHAnsi" w:hAnsiTheme="majorHAnsi" w:cstheme="majorHAnsi"/>
          <w:sz w:val="20"/>
          <w:szCs w:val="20"/>
        </w:rPr>
        <w:t xml:space="preserve">MA theses, reader: Comp Studies 6 completed;  Anthropology, 1 completed; Greek and Latin, 1 completed; Near Eastern 1 completed; East Asian, 1 completed; Theatre 1 completed. </w:t>
      </w:r>
    </w:p>
    <w:p w14:paraId="6CECF4DC" w14:textId="77777777" w:rsidR="001C13F8" w:rsidRPr="00271922" w:rsidRDefault="001C13F8" w:rsidP="001C13F8">
      <w:pPr>
        <w:ind w:left="360" w:hanging="360"/>
        <w:rPr>
          <w:rFonts w:asciiTheme="majorHAnsi" w:hAnsiTheme="majorHAnsi" w:cstheme="majorHAnsi"/>
          <w:sz w:val="20"/>
          <w:szCs w:val="20"/>
        </w:rPr>
      </w:pPr>
    </w:p>
    <w:p w14:paraId="597A8BCA" w14:textId="230F4CC7" w:rsidR="001C13F8" w:rsidRPr="00271922" w:rsidRDefault="001C13F8" w:rsidP="001C13F8">
      <w:pPr>
        <w:ind w:left="360" w:hanging="360"/>
        <w:rPr>
          <w:rFonts w:asciiTheme="majorHAnsi" w:hAnsiTheme="majorHAnsi" w:cstheme="majorHAnsi"/>
          <w:sz w:val="20"/>
          <w:szCs w:val="20"/>
        </w:rPr>
      </w:pPr>
      <w:r w:rsidRPr="00271922">
        <w:rPr>
          <w:rFonts w:asciiTheme="majorHAnsi" w:hAnsiTheme="majorHAnsi" w:cstheme="majorHAnsi"/>
          <w:sz w:val="20"/>
          <w:szCs w:val="20"/>
        </w:rPr>
        <w:t xml:space="preserve">MFA committees, member: Sculpture, </w:t>
      </w:r>
      <w:r w:rsidR="007C4F71" w:rsidRPr="00271922">
        <w:rPr>
          <w:rFonts w:asciiTheme="majorHAnsi" w:hAnsiTheme="majorHAnsi" w:cstheme="majorHAnsi"/>
          <w:sz w:val="20"/>
          <w:szCs w:val="20"/>
        </w:rPr>
        <w:t>2</w:t>
      </w:r>
      <w:r w:rsidRPr="00271922">
        <w:rPr>
          <w:rFonts w:asciiTheme="majorHAnsi" w:hAnsiTheme="majorHAnsi" w:cstheme="majorHAnsi"/>
          <w:sz w:val="20"/>
          <w:szCs w:val="20"/>
        </w:rPr>
        <w:t xml:space="preserve"> completed; Art and Technology, 1 completed; Printmaking, 1 completed, Painting and Drawing, </w:t>
      </w:r>
      <w:r w:rsidR="00BD2A25" w:rsidRPr="00271922">
        <w:rPr>
          <w:rFonts w:asciiTheme="majorHAnsi" w:hAnsiTheme="majorHAnsi" w:cstheme="majorHAnsi"/>
          <w:sz w:val="20"/>
          <w:szCs w:val="20"/>
        </w:rPr>
        <w:t>2</w:t>
      </w:r>
      <w:r w:rsidRPr="00271922">
        <w:rPr>
          <w:rFonts w:asciiTheme="majorHAnsi" w:hAnsiTheme="majorHAnsi" w:cstheme="majorHAnsi"/>
          <w:sz w:val="20"/>
          <w:szCs w:val="20"/>
        </w:rPr>
        <w:t xml:space="preserve"> completed.</w:t>
      </w:r>
    </w:p>
    <w:p w14:paraId="4D51A590" w14:textId="77777777" w:rsidR="001C13F8" w:rsidRPr="00271922" w:rsidRDefault="001C13F8" w:rsidP="001C13F8">
      <w:pPr>
        <w:ind w:left="360" w:hanging="360"/>
        <w:rPr>
          <w:rFonts w:asciiTheme="majorHAnsi" w:hAnsiTheme="majorHAnsi" w:cstheme="majorHAnsi"/>
          <w:sz w:val="20"/>
          <w:szCs w:val="20"/>
        </w:rPr>
      </w:pPr>
    </w:p>
    <w:p w14:paraId="504975B4" w14:textId="5CF54B37" w:rsidR="001C13F8" w:rsidRPr="00271922" w:rsidRDefault="001C13F8" w:rsidP="001C13F8">
      <w:pPr>
        <w:ind w:left="360" w:hanging="360"/>
        <w:rPr>
          <w:rFonts w:asciiTheme="majorHAnsi" w:hAnsiTheme="majorHAnsi" w:cstheme="majorHAnsi"/>
          <w:sz w:val="20"/>
          <w:szCs w:val="20"/>
        </w:rPr>
      </w:pPr>
      <w:r w:rsidRPr="00271922">
        <w:rPr>
          <w:rFonts w:asciiTheme="majorHAnsi" w:hAnsiTheme="majorHAnsi" w:cstheme="majorHAnsi"/>
          <w:sz w:val="20"/>
          <w:szCs w:val="20"/>
        </w:rPr>
        <w:t xml:space="preserve">PhD general exam committee member: Spanish and Portuguese </w:t>
      </w:r>
      <w:r w:rsidR="00DC7D60">
        <w:rPr>
          <w:rFonts w:asciiTheme="majorHAnsi" w:hAnsiTheme="majorHAnsi" w:cstheme="majorHAnsi"/>
          <w:sz w:val="20"/>
          <w:szCs w:val="20"/>
        </w:rPr>
        <w:t>2</w:t>
      </w:r>
      <w:r w:rsidRPr="00271922">
        <w:rPr>
          <w:rFonts w:asciiTheme="majorHAnsi" w:hAnsiTheme="majorHAnsi" w:cstheme="majorHAnsi"/>
          <w:sz w:val="20"/>
          <w:szCs w:val="20"/>
        </w:rPr>
        <w:t xml:space="preserve"> completed; Anthro 3 completed; English </w:t>
      </w:r>
      <w:r w:rsidR="004156B5" w:rsidRPr="00271922">
        <w:rPr>
          <w:rFonts w:asciiTheme="majorHAnsi" w:hAnsiTheme="majorHAnsi" w:cstheme="majorHAnsi"/>
          <w:sz w:val="20"/>
          <w:szCs w:val="20"/>
        </w:rPr>
        <w:t>10</w:t>
      </w:r>
      <w:r w:rsidRPr="00271922">
        <w:rPr>
          <w:rFonts w:asciiTheme="majorHAnsi" w:hAnsiTheme="majorHAnsi" w:cstheme="majorHAnsi"/>
          <w:sz w:val="20"/>
          <w:szCs w:val="20"/>
        </w:rPr>
        <w:t xml:space="preserve"> completed</w:t>
      </w:r>
      <w:r w:rsidR="007C4F71" w:rsidRPr="00271922">
        <w:rPr>
          <w:rFonts w:asciiTheme="majorHAnsi" w:hAnsiTheme="majorHAnsi" w:cstheme="majorHAnsi"/>
          <w:sz w:val="20"/>
          <w:szCs w:val="20"/>
        </w:rPr>
        <w:t>, 1 current</w:t>
      </w:r>
      <w:r w:rsidRPr="00271922">
        <w:rPr>
          <w:rFonts w:asciiTheme="majorHAnsi" w:hAnsiTheme="majorHAnsi" w:cstheme="majorHAnsi"/>
          <w:sz w:val="20"/>
          <w:szCs w:val="20"/>
        </w:rPr>
        <w:t xml:space="preserve">; One-of-a-Kind 1 completed; Education Policy and Leadership 1 completed; East Asian Languages and Literatures 2 completed, 1 current; Germanic Languages and Literatures, 1 completed; Near Eastern Languages and Cultures 2 completed; Arts Policy 1 completed; Comparative Studies, </w:t>
      </w:r>
      <w:r w:rsidR="004156B5" w:rsidRPr="00271922">
        <w:rPr>
          <w:rFonts w:asciiTheme="majorHAnsi" w:hAnsiTheme="majorHAnsi" w:cstheme="majorHAnsi"/>
          <w:sz w:val="20"/>
          <w:szCs w:val="20"/>
        </w:rPr>
        <w:t>3</w:t>
      </w:r>
      <w:r w:rsidRPr="00271922">
        <w:rPr>
          <w:rFonts w:asciiTheme="majorHAnsi" w:hAnsiTheme="majorHAnsi" w:cstheme="majorHAnsi"/>
          <w:sz w:val="20"/>
          <w:szCs w:val="20"/>
        </w:rPr>
        <w:t xml:space="preserve"> completed</w:t>
      </w:r>
      <w:r w:rsidR="005D287B" w:rsidRPr="00271922">
        <w:rPr>
          <w:rFonts w:asciiTheme="majorHAnsi" w:hAnsiTheme="majorHAnsi" w:cstheme="majorHAnsi"/>
          <w:sz w:val="20"/>
          <w:szCs w:val="20"/>
        </w:rPr>
        <w:t>, 1 current</w:t>
      </w:r>
      <w:r w:rsidRPr="00271922">
        <w:rPr>
          <w:rFonts w:asciiTheme="majorHAnsi" w:hAnsiTheme="majorHAnsi" w:cstheme="majorHAnsi"/>
          <w:sz w:val="20"/>
          <w:szCs w:val="20"/>
        </w:rPr>
        <w:t xml:space="preserve">; Musicology, </w:t>
      </w:r>
      <w:r w:rsidR="00B24757">
        <w:rPr>
          <w:rFonts w:asciiTheme="majorHAnsi" w:hAnsiTheme="majorHAnsi" w:cstheme="majorHAnsi"/>
          <w:sz w:val="20"/>
          <w:szCs w:val="20"/>
        </w:rPr>
        <w:t>6</w:t>
      </w:r>
      <w:r w:rsidRPr="00271922">
        <w:rPr>
          <w:rFonts w:asciiTheme="majorHAnsi" w:hAnsiTheme="majorHAnsi" w:cstheme="majorHAnsi"/>
          <w:sz w:val="20"/>
          <w:szCs w:val="20"/>
        </w:rPr>
        <w:t xml:space="preserve"> completed; Dance, 1 completed.</w:t>
      </w:r>
    </w:p>
    <w:p w14:paraId="2D3565EA" w14:textId="77777777" w:rsidR="001C13F8" w:rsidRPr="00271922" w:rsidRDefault="001C13F8" w:rsidP="001C13F8">
      <w:pPr>
        <w:ind w:left="360" w:hanging="360"/>
        <w:rPr>
          <w:rFonts w:asciiTheme="majorHAnsi" w:hAnsiTheme="majorHAnsi" w:cstheme="majorHAnsi"/>
          <w:sz w:val="20"/>
          <w:szCs w:val="20"/>
        </w:rPr>
      </w:pPr>
    </w:p>
    <w:p w14:paraId="74938E95" w14:textId="21BD8409" w:rsidR="001C13F8" w:rsidRPr="00271922" w:rsidRDefault="001C13F8" w:rsidP="001C13F8">
      <w:pPr>
        <w:ind w:left="360" w:hanging="360"/>
        <w:rPr>
          <w:rFonts w:asciiTheme="majorHAnsi" w:hAnsiTheme="majorHAnsi" w:cstheme="majorHAnsi"/>
          <w:sz w:val="20"/>
          <w:szCs w:val="20"/>
        </w:rPr>
      </w:pPr>
      <w:r w:rsidRPr="00271922">
        <w:rPr>
          <w:rFonts w:asciiTheme="majorHAnsi" w:hAnsiTheme="majorHAnsi" w:cstheme="majorHAnsi"/>
          <w:sz w:val="20"/>
          <w:szCs w:val="20"/>
        </w:rPr>
        <w:t xml:space="preserve">PhD general exam committee chair: English, </w:t>
      </w:r>
      <w:r w:rsidR="00DC7D60">
        <w:rPr>
          <w:rFonts w:asciiTheme="majorHAnsi" w:hAnsiTheme="majorHAnsi" w:cstheme="majorHAnsi"/>
          <w:sz w:val="20"/>
          <w:szCs w:val="20"/>
        </w:rPr>
        <w:t>7</w:t>
      </w:r>
      <w:r w:rsidRPr="00271922">
        <w:rPr>
          <w:rFonts w:asciiTheme="majorHAnsi" w:hAnsiTheme="majorHAnsi" w:cstheme="majorHAnsi"/>
          <w:sz w:val="20"/>
          <w:szCs w:val="20"/>
        </w:rPr>
        <w:t xml:space="preserve"> completed; Comp Studies</w:t>
      </w:r>
      <w:r w:rsidR="00AD6B6A" w:rsidRPr="00271922">
        <w:rPr>
          <w:rFonts w:asciiTheme="majorHAnsi" w:hAnsiTheme="majorHAnsi" w:cstheme="majorHAnsi"/>
          <w:sz w:val="20"/>
          <w:szCs w:val="20"/>
        </w:rPr>
        <w:t>,</w:t>
      </w:r>
      <w:r w:rsidRPr="00271922">
        <w:rPr>
          <w:rFonts w:asciiTheme="majorHAnsi" w:hAnsiTheme="majorHAnsi" w:cstheme="majorHAnsi"/>
          <w:sz w:val="20"/>
          <w:szCs w:val="20"/>
        </w:rPr>
        <w:t xml:space="preserve"> 1 completed</w:t>
      </w:r>
      <w:r w:rsidR="00CC0126" w:rsidRPr="00271922">
        <w:rPr>
          <w:rFonts w:asciiTheme="majorHAnsi" w:hAnsiTheme="majorHAnsi" w:cstheme="majorHAnsi"/>
          <w:sz w:val="20"/>
          <w:szCs w:val="20"/>
        </w:rPr>
        <w:t xml:space="preserve">, </w:t>
      </w:r>
      <w:r w:rsidR="009C4AFA">
        <w:rPr>
          <w:rFonts w:asciiTheme="majorHAnsi" w:hAnsiTheme="majorHAnsi" w:cstheme="majorHAnsi"/>
          <w:sz w:val="20"/>
          <w:szCs w:val="20"/>
        </w:rPr>
        <w:t>2</w:t>
      </w:r>
      <w:r w:rsidR="00CC0126" w:rsidRPr="00271922">
        <w:rPr>
          <w:rFonts w:asciiTheme="majorHAnsi" w:hAnsiTheme="majorHAnsi" w:cstheme="majorHAnsi"/>
          <w:sz w:val="20"/>
          <w:szCs w:val="20"/>
        </w:rPr>
        <w:t xml:space="preserve"> current</w:t>
      </w:r>
      <w:r w:rsidRPr="00271922">
        <w:rPr>
          <w:rFonts w:asciiTheme="majorHAnsi" w:hAnsiTheme="majorHAnsi" w:cstheme="majorHAnsi"/>
          <w:sz w:val="20"/>
          <w:szCs w:val="20"/>
        </w:rPr>
        <w:t>.</w:t>
      </w:r>
    </w:p>
    <w:p w14:paraId="5BD1DC65" w14:textId="77777777" w:rsidR="001C13F8" w:rsidRPr="00271922" w:rsidRDefault="001C13F8" w:rsidP="001C13F8">
      <w:pPr>
        <w:ind w:left="360" w:hanging="360"/>
        <w:rPr>
          <w:rFonts w:asciiTheme="majorHAnsi" w:hAnsiTheme="majorHAnsi" w:cstheme="majorHAnsi"/>
          <w:sz w:val="20"/>
          <w:szCs w:val="20"/>
        </w:rPr>
      </w:pPr>
    </w:p>
    <w:p w14:paraId="46EB3AD2" w14:textId="21D16860" w:rsidR="001C13F8" w:rsidRPr="00271922" w:rsidRDefault="001C13F8" w:rsidP="001C13F8">
      <w:pPr>
        <w:ind w:left="360" w:hanging="360"/>
        <w:rPr>
          <w:rFonts w:asciiTheme="majorHAnsi" w:hAnsiTheme="majorHAnsi" w:cstheme="majorHAnsi"/>
          <w:sz w:val="20"/>
          <w:szCs w:val="20"/>
        </w:rPr>
      </w:pPr>
      <w:r w:rsidRPr="00271922">
        <w:rPr>
          <w:rFonts w:asciiTheme="majorHAnsi" w:hAnsiTheme="majorHAnsi" w:cstheme="majorHAnsi"/>
          <w:sz w:val="20"/>
          <w:szCs w:val="20"/>
        </w:rPr>
        <w:t>PhD dissertation director:</w:t>
      </w:r>
    </w:p>
    <w:p w14:paraId="67FAE1BA" w14:textId="4C342074" w:rsidR="00372511" w:rsidRDefault="00372511" w:rsidP="005F5EDD">
      <w:pPr>
        <w:ind w:left="360" w:hanging="360"/>
        <w:rPr>
          <w:rFonts w:asciiTheme="majorHAnsi" w:hAnsiTheme="majorHAnsi" w:cstheme="majorHAnsi"/>
          <w:sz w:val="20"/>
          <w:szCs w:val="20"/>
        </w:rPr>
      </w:pPr>
      <w:r w:rsidRPr="00271922">
        <w:rPr>
          <w:rFonts w:asciiTheme="majorHAnsi" w:hAnsiTheme="majorHAnsi" w:cstheme="majorHAnsi"/>
          <w:sz w:val="20"/>
          <w:szCs w:val="20"/>
        </w:rPr>
        <w:t xml:space="preserve">Mariah Marsden, English, current. </w:t>
      </w:r>
      <w:r w:rsidR="002A3AF3" w:rsidRPr="002A3AF3">
        <w:rPr>
          <w:rFonts w:asciiTheme="majorHAnsi" w:hAnsiTheme="majorHAnsi" w:cstheme="majorHAnsi"/>
          <w:i/>
          <w:iCs/>
          <w:sz w:val="20"/>
          <w:szCs w:val="20"/>
        </w:rPr>
        <w:t>Print Culture in the Rural Ozarks: A Folkloristic Inquiry</w:t>
      </w:r>
    </w:p>
    <w:p w14:paraId="66113850" w14:textId="0E5B22CC" w:rsidR="004279A0" w:rsidRPr="002A3AF3" w:rsidRDefault="004279A0" w:rsidP="005F5EDD">
      <w:pPr>
        <w:ind w:left="360" w:hanging="360"/>
        <w:rPr>
          <w:rFonts w:asciiTheme="majorHAnsi" w:hAnsiTheme="majorHAnsi" w:cstheme="majorHAnsi"/>
          <w:i/>
          <w:iCs/>
          <w:sz w:val="20"/>
          <w:szCs w:val="20"/>
        </w:rPr>
      </w:pPr>
      <w:r>
        <w:rPr>
          <w:rFonts w:asciiTheme="majorHAnsi" w:hAnsiTheme="majorHAnsi" w:cstheme="majorHAnsi"/>
          <w:sz w:val="20"/>
          <w:szCs w:val="20"/>
        </w:rPr>
        <w:t>Amelia Mathews-Pett, English, current.</w:t>
      </w:r>
      <w:r w:rsidR="002A3AF3">
        <w:rPr>
          <w:rFonts w:asciiTheme="majorHAnsi" w:hAnsiTheme="majorHAnsi" w:cstheme="majorHAnsi"/>
          <w:sz w:val="20"/>
          <w:szCs w:val="20"/>
        </w:rPr>
        <w:t xml:space="preserve"> </w:t>
      </w:r>
      <w:r w:rsidR="002A3AF3" w:rsidRPr="002A3AF3">
        <w:rPr>
          <w:rFonts w:asciiTheme="majorHAnsi" w:hAnsiTheme="majorHAnsi" w:cstheme="majorHAnsi"/>
          <w:i/>
          <w:iCs/>
          <w:sz w:val="20"/>
          <w:szCs w:val="20"/>
        </w:rPr>
        <w:t>Folklore on Television: Traditional Narrative and the Supernatural Procedural</w:t>
      </w:r>
    </w:p>
    <w:p w14:paraId="1A93C908" w14:textId="0F9E5813" w:rsidR="005F5EDD" w:rsidRPr="00271922" w:rsidRDefault="005F5EDD" w:rsidP="005F5EDD">
      <w:pPr>
        <w:ind w:left="360" w:hanging="360"/>
        <w:rPr>
          <w:rFonts w:asciiTheme="majorHAnsi" w:hAnsiTheme="majorHAnsi" w:cstheme="majorHAnsi"/>
          <w:sz w:val="20"/>
          <w:szCs w:val="20"/>
        </w:rPr>
      </w:pPr>
      <w:r w:rsidRPr="00271922">
        <w:rPr>
          <w:rFonts w:asciiTheme="majorHAnsi" w:hAnsiTheme="majorHAnsi" w:cstheme="majorHAnsi"/>
          <w:sz w:val="20"/>
          <w:szCs w:val="20"/>
        </w:rPr>
        <w:t xml:space="preserve">Carolin Mueller, German Languages and Literatures (2020, co-directed with John Davidson). </w:t>
      </w:r>
      <w:r w:rsidRPr="00271922">
        <w:rPr>
          <w:rFonts w:asciiTheme="majorHAnsi" w:hAnsiTheme="majorHAnsi" w:cstheme="majorHAnsi"/>
          <w:i/>
          <w:iCs/>
          <w:sz w:val="20"/>
          <w:szCs w:val="20"/>
        </w:rPr>
        <w:t>From Musical Activism to Musical Citizenship: Dresden’s Banda Internationale</w:t>
      </w:r>
      <w:r w:rsidRPr="00271922">
        <w:rPr>
          <w:rFonts w:asciiTheme="majorHAnsi" w:hAnsiTheme="majorHAnsi" w:cstheme="majorHAnsi"/>
          <w:sz w:val="20"/>
          <w:szCs w:val="20"/>
        </w:rPr>
        <w:t>. Presidential Fellowship, 2019-20.</w:t>
      </w:r>
      <w:r w:rsidR="005D4B60" w:rsidRPr="00271922">
        <w:rPr>
          <w:rFonts w:asciiTheme="majorHAnsi" w:hAnsiTheme="majorHAnsi" w:cstheme="majorHAnsi"/>
          <w:sz w:val="20"/>
          <w:szCs w:val="20"/>
        </w:rPr>
        <w:t xml:space="preserve"> </w:t>
      </w:r>
      <w:r w:rsidR="00C22058">
        <w:rPr>
          <w:rFonts w:asciiTheme="majorHAnsi" w:hAnsiTheme="majorHAnsi" w:cstheme="majorHAnsi"/>
          <w:sz w:val="20"/>
          <w:szCs w:val="20"/>
        </w:rPr>
        <w:t>Martin Buber Fellow, Hebrew University of Jerusalem, 2021-&gt;</w:t>
      </w:r>
    </w:p>
    <w:p w14:paraId="493C5B70" w14:textId="4FAABA06" w:rsidR="001C13F8" w:rsidRPr="00271922" w:rsidRDefault="001C13F8" w:rsidP="005F5EDD">
      <w:pPr>
        <w:ind w:left="360" w:hanging="360"/>
        <w:rPr>
          <w:rFonts w:asciiTheme="majorHAnsi" w:hAnsiTheme="majorHAnsi" w:cstheme="majorHAnsi"/>
          <w:sz w:val="20"/>
          <w:szCs w:val="20"/>
        </w:rPr>
      </w:pPr>
      <w:r w:rsidRPr="00271922">
        <w:rPr>
          <w:rFonts w:asciiTheme="majorHAnsi" w:hAnsiTheme="majorHAnsi" w:cstheme="majorHAnsi"/>
          <w:sz w:val="20"/>
          <w:szCs w:val="20"/>
        </w:rPr>
        <w:t>Tessa Jacobs, English (</w:t>
      </w:r>
      <w:r w:rsidR="005F5EDD" w:rsidRPr="00271922">
        <w:rPr>
          <w:rFonts w:asciiTheme="majorHAnsi" w:hAnsiTheme="majorHAnsi" w:cstheme="majorHAnsi"/>
          <w:sz w:val="20"/>
          <w:szCs w:val="20"/>
        </w:rPr>
        <w:t>2020</w:t>
      </w:r>
      <w:r w:rsidRPr="00271922">
        <w:rPr>
          <w:rFonts w:asciiTheme="majorHAnsi" w:hAnsiTheme="majorHAnsi" w:cstheme="majorHAnsi"/>
          <w:sz w:val="20"/>
          <w:szCs w:val="20"/>
        </w:rPr>
        <w:t xml:space="preserve">). </w:t>
      </w:r>
      <w:r w:rsidR="005F5EDD" w:rsidRPr="00271922">
        <w:rPr>
          <w:rFonts w:asciiTheme="majorHAnsi" w:hAnsiTheme="majorHAnsi" w:cstheme="majorHAnsi"/>
          <w:i/>
          <w:iCs/>
          <w:sz w:val="20"/>
          <w:szCs w:val="20"/>
        </w:rPr>
        <w:t>Fire on Mountain Drive: Community Dynamics and Personal Narrative in a Wildfire-Prone Landscape</w:t>
      </w:r>
      <w:r w:rsidRPr="00271922">
        <w:rPr>
          <w:rFonts w:asciiTheme="majorHAnsi" w:hAnsiTheme="majorHAnsi" w:cstheme="majorHAnsi"/>
          <w:sz w:val="20"/>
          <w:szCs w:val="20"/>
        </w:rPr>
        <w:t xml:space="preserve">. </w:t>
      </w:r>
      <w:r w:rsidR="00D609ED" w:rsidRPr="00271922">
        <w:rPr>
          <w:rFonts w:asciiTheme="majorHAnsi" w:hAnsiTheme="majorHAnsi" w:cstheme="majorHAnsi"/>
          <w:sz w:val="20"/>
          <w:szCs w:val="20"/>
        </w:rPr>
        <w:t>Global Arts and Humanities Discovery Themes Fellowship</w:t>
      </w:r>
      <w:r w:rsidR="002F5358" w:rsidRPr="00271922">
        <w:rPr>
          <w:rFonts w:asciiTheme="majorHAnsi" w:hAnsiTheme="majorHAnsi" w:cstheme="majorHAnsi"/>
          <w:sz w:val="20"/>
          <w:szCs w:val="20"/>
        </w:rPr>
        <w:t>, 2019</w:t>
      </w:r>
      <w:r w:rsidR="005F5EDD" w:rsidRPr="00271922">
        <w:rPr>
          <w:rFonts w:asciiTheme="majorHAnsi" w:hAnsiTheme="majorHAnsi" w:cstheme="majorHAnsi"/>
          <w:sz w:val="20"/>
          <w:szCs w:val="20"/>
        </w:rPr>
        <w:t>; ENGIE-Axium Curricular Practical Training Scholarship, 2020</w:t>
      </w:r>
      <w:r w:rsidR="00D609ED" w:rsidRPr="00271922">
        <w:rPr>
          <w:rFonts w:asciiTheme="majorHAnsi" w:hAnsiTheme="majorHAnsi" w:cstheme="majorHAnsi"/>
          <w:sz w:val="20"/>
          <w:szCs w:val="20"/>
        </w:rPr>
        <w:t>.</w:t>
      </w:r>
    </w:p>
    <w:p w14:paraId="2B8CA6AA" w14:textId="429B8106" w:rsidR="001C13F8" w:rsidRPr="00271922" w:rsidRDefault="001C13F8" w:rsidP="001C13F8">
      <w:pPr>
        <w:ind w:left="360" w:hanging="360"/>
        <w:rPr>
          <w:rFonts w:asciiTheme="majorHAnsi" w:hAnsiTheme="majorHAnsi" w:cstheme="majorHAnsi"/>
          <w:i/>
          <w:iCs/>
          <w:sz w:val="20"/>
          <w:szCs w:val="20"/>
        </w:rPr>
      </w:pPr>
      <w:r w:rsidRPr="00271922">
        <w:rPr>
          <w:rFonts w:asciiTheme="majorHAnsi" w:hAnsiTheme="majorHAnsi" w:cstheme="majorHAnsi"/>
          <w:sz w:val="20"/>
          <w:szCs w:val="20"/>
        </w:rPr>
        <w:t>Afsane Rezaei, Comparative Studies (</w:t>
      </w:r>
      <w:r w:rsidR="00DD12AF" w:rsidRPr="00271922">
        <w:rPr>
          <w:rFonts w:asciiTheme="majorHAnsi" w:hAnsiTheme="majorHAnsi" w:cstheme="majorHAnsi"/>
          <w:sz w:val="20"/>
          <w:szCs w:val="20"/>
        </w:rPr>
        <w:t>2020</w:t>
      </w:r>
      <w:r w:rsidRPr="00271922">
        <w:rPr>
          <w:rFonts w:asciiTheme="majorHAnsi" w:hAnsiTheme="majorHAnsi" w:cstheme="majorHAnsi"/>
          <w:sz w:val="20"/>
          <w:szCs w:val="20"/>
        </w:rPr>
        <w:t xml:space="preserve">). </w:t>
      </w:r>
      <w:r w:rsidR="00AD31AF" w:rsidRPr="00271922">
        <w:rPr>
          <w:rFonts w:asciiTheme="majorHAnsi" w:hAnsiTheme="majorHAnsi" w:cstheme="majorHAnsi"/>
          <w:i/>
          <w:iCs/>
          <w:sz w:val="20"/>
          <w:szCs w:val="20"/>
        </w:rPr>
        <w:t>Agency between Narratives: Women, Faith, and Sociability in Irangeles</w:t>
      </w:r>
      <w:r w:rsidRPr="00271922">
        <w:rPr>
          <w:rFonts w:asciiTheme="majorHAnsi" w:hAnsiTheme="majorHAnsi" w:cstheme="majorHAnsi"/>
          <w:i/>
          <w:iCs/>
          <w:sz w:val="20"/>
          <w:szCs w:val="20"/>
          <w:lang w:val="en"/>
        </w:rPr>
        <w:t>.</w:t>
      </w:r>
      <w:r w:rsidR="00AD31AF" w:rsidRPr="00271922">
        <w:rPr>
          <w:rFonts w:asciiTheme="majorHAnsi" w:hAnsiTheme="majorHAnsi" w:cstheme="majorHAnsi"/>
          <w:i/>
          <w:iCs/>
          <w:sz w:val="20"/>
          <w:szCs w:val="20"/>
          <w:lang w:val="en"/>
        </w:rPr>
        <w:t xml:space="preserve"> </w:t>
      </w:r>
      <w:r w:rsidR="00AD31AF" w:rsidRPr="00271922">
        <w:rPr>
          <w:rFonts w:asciiTheme="majorHAnsi" w:hAnsiTheme="majorHAnsi" w:cstheme="majorHAnsi"/>
          <w:sz w:val="20"/>
          <w:szCs w:val="20"/>
          <w:lang w:val="en"/>
        </w:rPr>
        <w:t>Center for the Humanities in Practice Fellow, 2019.</w:t>
      </w:r>
      <w:r w:rsidR="00CC0126" w:rsidRPr="00271922">
        <w:rPr>
          <w:rFonts w:asciiTheme="majorHAnsi" w:hAnsiTheme="majorHAnsi" w:cstheme="majorHAnsi"/>
          <w:i/>
          <w:iCs/>
          <w:sz w:val="20"/>
          <w:szCs w:val="20"/>
          <w:lang w:val="en"/>
        </w:rPr>
        <w:t xml:space="preserve"> </w:t>
      </w:r>
      <w:r w:rsidR="00AD31AF" w:rsidRPr="00271922">
        <w:rPr>
          <w:rFonts w:asciiTheme="majorHAnsi" w:hAnsiTheme="majorHAnsi" w:cstheme="majorHAnsi"/>
          <w:iCs/>
          <w:sz w:val="20"/>
          <w:szCs w:val="20"/>
          <w:lang w:val="en"/>
        </w:rPr>
        <w:t>A</w:t>
      </w:r>
      <w:r w:rsidR="00DD12AF" w:rsidRPr="00271922">
        <w:rPr>
          <w:rFonts w:asciiTheme="majorHAnsi" w:hAnsiTheme="majorHAnsi" w:cstheme="majorHAnsi"/>
          <w:iCs/>
          <w:sz w:val="20"/>
          <w:szCs w:val="20"/>
          <w:lang w:val="en"/>
        </w:rPr>
        <w:t>ssistant Professor of Folklore, Department of English, Utah State University</w:t>
      </w:r>
      <w:r w:rsidR="00CC0126" w:rsidRPr="00271922">
        <w:rPr>
          <w:rFonts w:asciiTheme="majorHAnsi" w:hAnsiTheme="majorHAnsi" w:cstheme="majorHAnsi"/>
          <w:iCs/>
          <w:sz w:val="20"/>
          <w:szCs w:val="20"/>
          <w:lang w:val="en"/>
        </w:rPr>
        <w:t>.</w:t>
      </w:r>
    </w:p>
    <w:p w14:paraId="4DE28C77" w14:textId="046A3EB1" w:rsidR="001C13F8" w:rsidRPr="00271922" w:rsidRDefault="001C13F8" w:rsidP="001C13F8">
      <w:pPr>
        <w:ind w:left="360" w:hanging="360"/>
        <w:rPr>
          <w:rFonts w:asciiTheme="majorHAnsi" w:hAnsiTheme="majorHAnsi" w:cstheme="majorHAnsi"/>
          <w:sz w:val="20"/>
          <w:szCs w:val="20"/>
        </w:rPr>
      </w:pPr>
      <w:r w:rsidRPr="00271922">
        <w:rPr>
          <w:rFonts w:asciiTheme="majorHAnsi" w:hAnsiTheme="majorHAnsi" w:cstheme="majorHAnsi"/>
          <w:sz w:val="20"/>
          <w:szCs w:val="20"/>
        </w:rPr>
        <w:t>Christofer Johnson, English</w:t>
      </w:r>
      <w:r w:rsidR="001A290A" w:rsidRPr="00271922">
        <w:rPr>
          <w:rFonts w:asciiTheme="majorHAnsi" w:hAnsiTheme="majorHAnsi" w:cstheme="majorHAnsi"/>
          <w:sz w:val="20"/>
          <w:szCs w:val="20"/>
        </w:rPr>
        <w:t xml:space="preserve"> (2019) </w:t>
      </w:r>
      <w:r w:rsidRPr="00271922">
        <w:rPr>
          <w:rFonts w:asciiTheme="majorHAnsi" w:hAnsiTheme="majorHAnsi" w:cstheme="majorHAnsi"/>
          <w:i/>
          <w:sz w:val="20"/>
          <w:szCs w:val="20"/>
        </w:rPr>
        <w:t>Fishing in Uncertain Waters: Resilience and Cultural Change in a North Atlantic Community</w:t>
      </w:r>
      <w:r w:rsidR="008B6600" w:rsidRPr="00271922">
        <w:rPr>
          <w:rFonts w:asciiTheme="majorHAnsi" w:hAnsiTheme="majorHAnsi" w:cstheme="majorHAnsi"/>
          <w:sz w:val="20"/>
          <w:szCs w:val="20"/>
        </w:rPr>
        <w:t xml:space="preserve">. Management Consultant/Business Analyst, ERPi, Washington, DC. </w:t>
      </w:r>
    </w:p>
    <w:p w14:paraId="0733A0BA" w14:textId="2AB291FE" w:rsidR="001C13F8" w:rsidRPr="00271922" w:rsidRDefault="001C13F8" w:rsidP="001C13F8">
      <w:pPr>
        <w:ind w:left="360" w:hanging="360"/>
        <w:rPr>
          <w:rFonts w:asciiTheme="majorHAnsi" w:hAnsiTheme="majorHAnsi" w:cstheme="majorHAnsi"/>
          <w:i/>
          <w:sz w:val="20"/>
          <w:szCs w:val="20"/>
        </w:rPr>
      </w:pPr>
      <w:r w:rsidRPr="00271922">
        <w:rPr>
          <w:rFonts w:asciiTheme="majorHAnsi" w:hAnsiTheme="majorHAnsi" w:cstheme="majorHAnsi"/>
          <w:sz w:val="20"/>
          <w:szCs w:val="20"/>
        </w:rPr>
        <w:t xml:space="preserve">Cristina Benedetti, Comparative Studies (2018). </w:t>
      </w:r>
      <w:r w:rsidRPr="00271922">
        <w:rPr>
          <w:rFonts w:asciiTheme="majorHAnsi" w:hAnsiTheme="majorHAnsi" w:cstheme="majorHAnsi"/>
          <w:i/>
          <w:sz w:val="20"/>
          <w:szCs w:val="20"/>
        </w:rPr>
        <w:t>Dreams of Democracy, Logistics of Crowds: Public Gatherings on the National Mall</w:t>
      </w:r>
      <w:r w:rsidRPr="00271922">
        <w:rPr>
          <w:rFonts w:asciiTheme="majorHAnsi" w:hAnsiTheme="majorHAnsi" w:cstheme="majorHAnsi"/>
          <w:sz w:val="20"/>
          <w:szCs w:val="20"/>
        </w:rPr>
        <w:t>.</w:t>
      </w:r>
      <w:r w:rsidR="009F19EC" w:rsidRPr="00271922">
        <w:rPr>
          <w:rFonts w:asciiTheme="majorHAnsi" w:hAnsiTheme="majorHAnsi" w:cstheme="majorHAnsi"/>
          <w:sz w:val="20"/>
          <w:szCs w:val="20"/>
        </w:rPr>
        <w:t xml:space="preserve"> Ohio Arts Council; OSU Ohio Field Schools Instructional Specialist.</w:t>
      </w:r>
    </w:p>
    <w:p w14:paraId="62A9BDD5" w14:textId="1539A8F6" w:rsidR="001C13F8" w:rsidRPr="00271922" w:rsidRDefault="001C13F8" w:rsidP="001C13F8">
      <w:pPr>
        <w:ind w:left="360" w:hanging="360"/>
        <w:rPr>
          <w:rFonts w:asciiTheme="majorHAnsi" w:hAnsiTheme="majorHAnsi" w:cstheme="majorHAnsi"/>
          <w:sz w:val="20"/>
          <w:szCs w:val="20"/>
        </w:rPr>
      </w:pPr>
      <w:r w:rsidRPr="00271922">
        <w:rPr>
          <w:rFonts w:asciiTheme="majorHAnsi" w:hAnsiTheme="majorHAnsi" w:cstheme="majorHAnsi"/>
          <w:sz w:val="20"/>
          <w:szCs w:val="20"/>
        </w:rPr>
        <w:t xml:space="preserve">Joanna Spanos, Comparative Studies (2013) </w:t>
      </w:r>
      <w:r w:rsidRPr="00271922">
        <w:rPr>
          <w:rFonts w:asciiTheme="majorHAnsi" w:hAnsiTheme="majorHAnsi" w:cstheme="majorHAnsi"/>
          <w:i/>
          <w:sz w:val="20"/>
          <w:szCs w:val="20"/>
        </w:rPr>
        <w:t>Redeeming Susanna Cox: A Pennsylvania German Infanticide in Community Tradition.</w:t>
      </w:r>
      <w:r w:rsidRPr="00271922">
        <w:rPr>
          <w:rFonts w:asciiTheme="majorHAnsi" w:hAnsiTheme="majorHAnsi" w:cstheme="majorHAnsi"/>
          <w:sz w:val="20"/>
          <w:szCs w:val="20"/>
        </w:rPr>
        <w:t xml:space="preserve"> Academic Counselor, ASC Honors, OSU.</w:t>
      </w:r>
    </w:p>
    <w:p w14:paraId="24E49269" w14:textId="52CAF2AC" w:rsidR="001C13F8" w:rsidRPr="00271922" w:rsidRDefault="001C13F8" w:rsidP="001C13F8">
      <w:pPr>
        <w:ind w:left="360" w:hanging="360"/>
        <w:rPr>
          <w:rFonts w:asciiTheme="majorHAnsi" w:hAnsiTheme="majorHAnsi" w:cstheme="majorHAnsi"/>
          <w:i/>
          <w:sz w:val="20"/>
          <w:szCs w:val="20"/>
        </w:rPr>
      </w:pPr>
      <w:r w:rsidRPr="00271922">
        <w:rPr>
          <w:rFonts w:asciiTheme="majorHAnsi" w:hAnsiTheme="majorHAnsi" w:cstheme="majorHAnsi"/>
          <w:sz w:val="20"/>
          <w:szCs w:val="20"/>
        </w:rPr>
        <w:t xml:space="preserve">Elo-Hanna Seljamaa, Comparative Studies (2012) </w:t>
      </w:r>
      <w:r w:rsidRPr="00271922">
        <w:rPr>
          <w:rFonts w:asciiTheme="majorHAnsi" w:hAnsiTheme="majorHAnsi" w:cstheme="majorHAnsi"/>
          <w:i/>
          <w:sz w:val="20"/>
          <w:szCs w:val="20"/>
        </w:rPr>
        <w:t>Symbolic Practices, State-Building, and Minority-Building in Post-Soviet Estonia</w:t>
      </w:r>
      <w:r w:rsidR="00D71EF5" w:rsidRPr="00271922">
        <w:rPr>
          <w:rFonts w:asciiTheme="majorHAnsi" w:hAnsiTheme="majorHAnsi" w:cstheme="majorHAnsi"/>
          <w:i/>
          <w:sz w:val="20"/>
          <w:szCs w:val="20"/>
        </w:rPr>
        <w:t>.</w:t>
      </w:r>
      <w:r w:rsidRPr="00271922">
        <w:rPr>
          <w:rFonts w:asciiTheme="majorHAnsi" w:hAnsiTheme="majorHAnsi" w:cstheme="majorHAnsi"/>
          <w:i/>
          <w:sz w:val="20"/>
          <w:szCs w:val="20"/>
        </w:rPr>
        <w:t xml:space="preserve"> </w:t>
      </w:r>
      <w:r w:rsidRPr="00271922">
        <w:rPr>
          <w:rFonts w:asciiTheme="majorHAnsi" w:hAnsiTheme="majorHAnsi" w:cstheme="majorHAnsi"/>
          <w:sz w:val="20"/>
          <w:szCs w:val="20"/>
        </w:rPr>
        <w:t>Senior Researcher and Lecturer, University of Tartu</w:t>
      </w:r>
      <w:r w:rsidR="00D71EF5" w:rsidRPr="00271922">
        <w:rPr>
          <w:rFonts w:asciiTheme="majorHAnsi" w:hAnsiTheme="majorHAnsi" w:cstheme="majorHAnsi"/>
          <w:sz w:val="20"/>
          <w:szCs w:val="20"/>
        </w:rPr>
        <w:t>.</w:t>
      </w:r>
    </w:p>
    <w:p w14:paraId="6FD18D8C" w14:textId="19255558" w:rsidR="001C13F8" w:rsidRPr="00271922" w:rsidRDefault="001C13F8" w:rsidP="001C13F8">
      <w:pPr>
        <w:ind w:left="360" w:hanging="360"/>
        <w:rPr>
          <w:rFonts w:asciiTheme="majorHAnsi" w:hAnsiTheme="majorHAnsi" w:cstheme="majorHAnsi"/>
          <w:sz w:val="20"/>
          <w:szCs w:val="20"/>
        </w:rPr>
      </w:pPr>
      <w:r w:rsidRPr="00271922">
        <w:rPr>
          <w:rFonts w:asciiTheme="majorHAnsi" w:hAnsiTheme="majorHAnsi" w:cstheme="majorHAnsi"/>
          <w:sz w:val="20"/>
          <w:szCs w:val="20"/>
        </w:rPr>
        <w:t xml:space="preserve">Sheila Bock, English (2010) </w:t>
      </w:r>
      <w:r w:rsidRPr="00271922">
        <w:rPr>
          <w:rFonts w:asciiTheme="majorHAnsi" w:hAnsiTheme="majorHAnsi" w:cstheme="majorHAnsi"/>
          <w:i/>
          <w:sz w:val="20"/>
          <w:szCs w:val="20"/>
        </w:rPr>
        <w:t>Vernacular Understandings of Diabetes Health Education</w:t>
      </w:r>
      <w:r w:rsidRPr="00271922">
        <w:rPr>
          <w:rFonts w:asciiTheme="majorHAnsi" w:hAnsiTheme="majorHAnsi" w:cstheme="majorHAnsi"/>
          <w:sz w:val="20"/>
          <w:szCs w:val="20"/>
        </w:rPr>
        <w:t>. Associate Professor of Interdisciplinary Studies, UN-Las Vegas.</w:t>
      </w:r>
    </w:p>
    <w:p w14:paraId="55303808" w14:textId="4847C2CC" w:rsidR="001C13F8" w:rsidRPr="00271922" w:rsidRDefault="001C13F8" w:rsidP="001C13F8">
      <w:pPr>
        <w:ind w:left="360" w:hanging="360"/>
        <w:rPr>
          <w:rFonts w:asciiTheme="majorHAnsi" w:hAnsiTheme="majorHAnsi" w:cstheme="majorHAnsi"/>
          <w:i/>
          <w:sz w:val="20"/>
          <w:szCs w:val="20"/>
        </w:rPr>
      </w:pPr>
      <w:r w:rsidRPr="00271922">
        <w:rPr>
          <w:rFonts w:asciiTheme="majorHAnsi" w:hAnsiTheme="majorHAnsi" w:cstheme="majorHAnsi"/>
          <w:sz w:val="20"/>
          <w:szCs w:val="20"/>
        </w:rPr>
        <w:t>Kirsi Hänninen, Comparative Studies (200</w:t>
      </w:r>
      <w:r w:rsidR="00F439A8" w:rsidRPr="00271922">
        <w:rPr>
          <w:rFonts w:asciiTheme="majorHAnsi" w:hAnsiTheme="majorHAnsi" w:cstheme="majorHAnsi"/>
          <w:sz w:val="20"/>
          <w:szCs w:val="20"/>
        </w:rPr>
        <w:t>8</w:t>
      </w:r>
      <w:r w:rsidRPr="00271922">
        <w:rPr>
          <w:rFonts w:asciiTheme="majorHAnsi" w:hAnsiTheme="majorHAnsi" w:cstheme="majorHAnsi"/>
          <w:sz w:val="20"/>
          <w:szCs w:val="20"/>
        </w:rPr>
        <w:t xml:space="preserve">) </w:t>
      </w:r>
      <w:r w:rsidRPr="00271922">
        <w:rPr>
          <w:rFonts w:asciiTheme="majorHAnsi" w:hAnsiTheme="majorHAnsi" w:cstheme="majorHAnsi"/>
          <w:i/>
          <w:sz w:val="20"/>
          <w:szCs w:val="20"/>
        </w:rPr>
        <w:t xml:space="preserve">The Construction of Self in Finnish First-Person Supernatural Encounter Narratives. </w:t>
      </w:r>
      <w:r w:rsidR="00533056" w:rsidRPr="00271922">
        <w:rPr>
          <w:rFonts w:asciiTheme="majorHAnsi" w:hAnsiTheme="majorHAnsi" w:cstheme="majorHAnsi"/>
          <w:sz w:val="20"/>
          <w:szCs w:val="20"/>
        </w:rPr>
        <w:t>Archivist and University Teacher</w:t>
      </w:r>
      <w:r w:rsidRPr="00271922">
        <w:rPr>
          <w:rFonts w:asciiTheme="majorHAnsi" w:hAnsiTheme="majorHAnsi" w:cstheme="majorHAnsi"/>
          <w:sz w:val="20"/>
          <w:szCs w:val="20"/>
        </w:rPr>
        <w:t xml:space="preserve">, </w:t>
      </w:r>
      <w:r w:rsidR="00F439A8" w:rsidRPr="00271922">
        <w:rPr>
          <w:rFonts w:asciiTheme="majorHAnsi" w:hAnsiTheme="majorHAnsi" w:cstheme="majorHAnsi"/>
          <w:sz w:val="20"/>
          <w:szCs w:val="20"/>
        </w:rPr>
        <w:t xml:space="preserve">School of History, Culture, and Arts Studies, </w:t>
      </w:r>
      <w:r w:rsidRPr="00271922">
        <w:rPr>
          <w:rFonts w:asciiTheme="majorHAnsi" w:hAnsiTheme="majorHAnsi" w:cstheme="majorHAnsi"/>
          <w:sz w:val="20"/>
          <w:szCs w:val="20"/>
        </w:rPr>
        <w:t>University of Turku</w:t>
      </w:r>
      <w:r w:rsidR="00F439A8" w:rsidRPr="00271922">
        <w:rPr>
          <w:rFonts w:asciiTheme="majorHAnsi" w:hAnsiTheme="majorHAnsi" w:cstheme="majorHAnsi"/>
          <w:sz w:val="20"/>
          <w:szCs w:val="20"/>
        </w:rPr>
        <w:t>, since 2011</w:t>
      </w:r>
      <w:r w:rsidRPr="00271922">
        <w:rPr>
          <w:rFonts w:asciiTheme="majorHAnsi" w:hAnsiTheme="majorHAnsi" w:cstheme="majorHAnsi"/>
          <w:sz w:val="20"/>
          <w:szCs w:val="20"/>
        </w:rPr>
        <w:t>.)</w:t>
      </w:r>
    </w:p>
    <w:p w14:paraId="3DD57DAD" w14:textId="7296DF4B" w:rsidR="00940D96" w:rsidRPr="00271922" w:rsidRDefault="00940D96" w:rsidP="001C13F8">
      <w:pPr>
        <w:ind w:left="360" w:hanging="360"/>
        <w:rPr>
          <w:rFonts w:asciiTheme="majorHAnsi" w:hAnsiTheme="majorHAnsi" w:cstheme="majorHAnsi"/>
          <w:sz w:val="20"/>
          <w:szCs w:val="20"/>
        </w:rPr>
      </w:pPr>
    </w:p>
    <w:p w14:paraId="00C75AAA" w14:textId="7A630FB0" w:rsidR="001C13F8" w:rsidRPr="00271922" w:rsidRDefault="001C13F8" w:rsidP="001C13F8">
      <w:pPr>
        <w:ind w:left="360" w:hanging="360"/>
        <w:rPr>
          <w:rFonts w:asciiTheme="majorHAnsi" w:hAnsiTheme="majorHAnsi" w:cstheme="majorHAnsi"/>
          <w:sz w:val="20"/>
          <w:szCs w:val="20"/>
        </w:rPr>
      </w:pPr>
      <w:r w:rsidRPr="00271922">
        <w:rPr>
          <w:rFonts w:asciiTheme="majorHAnsi" w:hAnsiTheme="majorHAnsi" w:cstheme="majorHAnsi"/>
          <w:sz w:val="20"/>
          <w:szCs w:val="20"/>
        </w:rPr>
        <w:t xml:space="preserve">PhD dissertation committee member: </w:t>
      </w:r>
    </w:p>
    <w:p w14:paraId="455DDD08" w14:textId="22642991" w:rsidR="004156B5" w:rsidRDefault="004156B5" w:rsidP="001C13F8">
      <w:pPr>
        <w:ind w:left="360" w:hanging="360"/>
        <w:rPr>
          <w:rFonts w:asciiTheme="majorHAnsi" w:hAnsiTheme="majorHAnsi" w:cstheme="majorHAnsi"/>
          <w:sz w:val="20"/>
          <w:szCs w:val="20"/>
        </w:rPr>
      </w:pPr>
      <w:r w:rsidRPr="00271922">
        <w:rPr>
          <w:rFonts w:asciiTheme="majorHAnsi" w:hAnsiTheme="majorHAnsi" w:cstheme="majorHAnsi"/>
          <w:sz w:val="20"/>
          <w:szCs w:val="20"/>
        </w:rPr>
        <w:t>Sarah Craycraft, Comparative Stud</w:t>
      </w:r>
      <w:r w:rsidR="00CC0126" w:rsidRPr="00271922">
        <w:rPr>
          <w:rFonts w:asciiTheme="majorHAnsi" w:hAnsiTheme="majorHAnsi" w:cstheme="majorHAnsi"/>
          <w:sz w:val="20"/>
          <w:szCs w:val="20"/>
        </w:rPr>
        <w:t>i</w:t>
      </w:r>
      <w:r w:rsidRPr="00271922">
        <w:rPr>
          <w:rFonts w:asciiTheme="majorHAnsi" w:hAnsiTheme="majorHAnsi" w:cstheme="majorHAnsi"/>
          <w:sz w:val="20"/>
          <w:szCs w:val="20"/>
        </w:rPr>
        <w:t>es (current).</w:t>
      </w:r>
    </w:p>
    <w:p w14:paraId="6CF586E5" w14:textId="297C58B7" w:rsidR="00DC7D60" w:rsidRPr="00271922" w:rsidRDefault="00DC7D60" w:rsidP="001C13F8">
      <w:pPr>
        <w:ind w:left="360" w:hanging="360"/>
        <w:rPr>
          <w:rFonts w:asciiTheme="majorHAnsi" w:hAnsiTheme="majorHAnsi" w:cstheme="majorHAnsi"/>
          <w:sz w:val="20"/>
          <w:szCs w:val="20"/>
        </w:rPr>
      </w:pPr>
      <w:r>
        <w:rPr>
          <w:rFonts w:asciiTheme="majorHAnsi" w:hAnsiTheme="majorHAnsi" w:cstheme="majorHAnsi"/>
          <w:sz w:val="20"/>
          <w:szCs w:val="20"/>
        </w:rPr>
        <w:t>Anthony Palmiscno, Spanish and Portuguese (current).</w:t>
      </w:r>
    </w:p>
    <w:p w14:paraId="774D8EA4" w14:textId="2F397287" w:rsidR="00372511" w:rsidRPr="00271922" w:rsidRDefault="00372511" w:rsidP="001C13F8">
      <w:pPr>
        <w:ind w:left="360" w:hanging="360"/>
        <w:rPr>
          <w:rFonts w:asciiTheme="majorHAnsi" w:hAnsiTheme="majorHAnsi" w:cstheme="majorHAnsi"/>
          <w:sz w:val="20"/>
          <w:szCs w:val="20"/>
        </w:rPr>
      </w:pPr>
      <w:r w:rsidRPr="00271922">
        <w:rPr>
          <w:rFonts w:asciiTheme="majorHAnsi" w:hAnsiTheme="majorHAnsi" w:cstheme="majorHAnsi"/>
          <w:sz w:val="20"/>
          <w:szCs w:val="20"/>
        </w:rPr>
        <w:t>Madeleine Smith, English (current).</w:t>
      </w:r>
    </w:p>
    <w:p w14:paraId="49EB6F12" w14:textId="6AC65CBE" w:rsidR="00372511" w:rsidRDefault="00372511" w:rsidP="001C13F8">
      <w:pPr>
        <w:ind w:left="360" w:hanging="360"/>
        <w:rPr>
          <w:rFonts w:asciiTheme="majorHAnsi" w:hAnsiTheme="majorHAnsi" w:cstheme="majorHAnsi"/>
          <w:sz w:val="20"/>
          <w:szCs w:val="20"/>
        </w:rPr>
      </w:pPr>
      <w:r w:rsidRPr="00271922">
        <w:rPr>
          <w:rFonts w:asciiTheme="majorHAnsi" w:hAnsiTheme="majorHAnsi" w:cstheme="majorHAnsi"/>
          <w:sz w:val="20"/>
          <w:szCs w:val="20"/>
        </w:rPr>
        <w:t>Sydney Varajon, English (current).</w:t>
      </w:r>
    </w:p>
    <w:p w14:paraId="56E0D198" w14:textId="5A1B894E" w:rsidR="00B24757" w:rsidRDefault="00B24757" w:rsidP="001C13F8">
      <w:pPr>
        <w:ind w:left="360" w:hanging="360"/>
        <w:rPr>
          <w:rFonts w:asciiTheme="majorHAnsi" w:hAnsiTheme="majorHAnsi" w:cstheme="majorHAnsi"/>
          <w:sz w:val="20"/>
          <w:szCs w:val="20"/>
        </w:rPr>
      </w:pPr>
      <w:r w:rsidRPr="00271922">
        <w:rPr>
          <w:rFonts w:asciiTheme="majorHAnsi" w:hAnsiTheme="majorHAnsi" w:cstheme="majorHAnsi"/>
          <w:sz w:val="20"/>
          <w:szCs w:val="20"/>
        </w:rPr>
        <w:t>Jordan Lovejoy, English (</w:t>
      </w:r>
      <w:r>
        <w:rPr>
          <w:rFonts w:asciiTheme="majorHAnsi" w:hAnsiTheme="majorHAnsi" w:cstheme="majorHAnsi"/>
          <w:sz w:val="20"/>
          <w:szCs w:val="20"/>
        </w:rPr>
        <w:t>2021</w:t>
      </w:r>
      <w:r w:rsidRPr="00271922">
        <w:rPr>
          <w:rFonts w:asciiTheme="majorHAnsi" w:hAnsiTheme="majorHAnsi" w:cstheme="majorHAnsi"/>
          <w:sz w:val="20"/>
          <w:szCs w:val="20"/>
        </w:rPr>
        <w:t>).</w:t>
      </w:r>
      <w:r>
        <w:rPr>
          <w:rFonts w:asciiTheme="majorHAnsi" w:hAnsiTheme="majorHAnsi" w:cstheme="majorHAnsi"/>
          <w:sz w:val="20"/>
          <w:szCs w:val="20"/>
        </w:rPr>
        <w:t xml:space="preserve"> ACLS Emerging Voices Fellow, University of Minnesota.</w:t>
      </w:r>
    </w:p>
    <w:p w14:paraId="6D6F6D38" w14:textId="1884DD35" w:rsidR="00FB5122" w:rsidRPr="00271922" w:rsidRDefault="00FB5122" w:rsidP="001C13F8">
      <w:pPr>
        <w:ind w:left="360" w:hanging="360"/>
        <w:rPr>
          <w:rFonts w:asciiTheme="majorHAnsi" w:hAnsiTheme="majorHAnsi" w:cstheme="majorHAnsi"/>
          <w:sz w:val="20"/>
          <w:szCs w:val="20"/>
        </w:rPr>
      </w:pPr>
      <w:r w:rsidRPr="00271922">
        <w:rPr>
          <w:rFonts w:asciiTheme="majorHAnsi" w:hAnsiTheme="majorHAnsi" w:cstheme="majorHAnsi"/>
          <w:sz w:val="20"/>
          <w:szCs w:val="20"/>
        </w:rPr>
        <w:t>Wenyuan Shao, East Asian Languages and Literatures (</w:t>
      </w:r>
      <w:r>
        <w:rPr>
          <w:rFonts w:asciiTheme="majorHAnsi" w:hAnsiTheme="majorHAnsi" w:cstheme="majorHAnsi"/>
          <w:sz w:val="20"/>
          <w:szCs w:val="20"/>
        </w:rPr>
        <w:t>2021</w:t>
      </w:r>
      <w:r w:rsidRPr="00271922">
        <w:rPr>
          <w:rFonts w:asciiTheme="majorHAnsi" w:hAnsiTheme="majorHAnsi" w:cstheme="majorHAnsi"/>
          <w:sz w:val="20"/>
          <w:szCs w:val="20"/>
        </w:rPr>
        <w:t>).</w:t>
      </w:r>
    </w:p>
    <w:p w14:paraId="437E4244" w14:textId="0A07ED9E" w:rsidR="00372511" w:rsidRPr="00271922" w:rsidRDefault="00372511" w:rsidP="001C13F8">
      <w:pPr>
        <w:ind w:left="360" w:hanging="360"/>
        <w:rPr>
          <w:rFonts w:asciiTheme="majorHAnsi" w:hAnsiTheme="majorHAnsi" w:cstheme="majorHAnsi"/>
          <w:sz w:val="20"/>
          <w:szCs w:val="20"/>
        </w:rPr>
      </w:pPr>
      <w:r w:rsidRPr="00271922">
        <w:rPr>
          <w:rFonts w:asciiTheme="majorHAnsi" w:hAnsiTheme="majorHAnsi" w:cstheme="majorHAnsi"/>
          <w:sz w:val="20"/>
          <w:szCs w:val="20"/>
        </w:rPr>
        <w:t>Martha Sims, English (2020).</w:t>
      </w:r>
    </w:p>
    <w:p w14:paraId="06B6B2D4" w14:textId="23AF2BA1" w:rsidR="001C13F8" w:rsidRPr="00271922" w:rsidRDefault="001C13F8" w:rsidP="001C13F8">
      <w:pPr>
        <w:ind w:left="360" w:hanging="360"/>
        <w:rPr>
          <w:rFonts w:asciiTheme="majorHAnsi" w:hAnsiTheme="majorHAnsi" w:cstheme="majorHAnsi"/>
          <w:iCs/>
          <w:sz w:val="20"/>
          <w:szCs w:val="20"/>
        </w:rPr>
      </w:pPr>
      <w:r w:rsidRPr="00271922">
        <w:rPr>
          <w:rFonts w:asciiTheme="majorHAnsi" w:hAnsiTheme="majorHAnsi" w:cstheme="majorHAnsi"/>
          <w:sz w:val="20"/>
          <w:szCs w:val="20"/>
        </w:rPr>
        <w:t>Rachel Hopkin, English (</w:t>
      </w:r>
      <w:r w:rsidR="001A290A" w:rsidRPr="00271922">
        <w:rPr>
          <w:rFonts w:asciiTheme="majorHAnsi" w:hAnsiTheme="majorHAnsi" w:cstheme="majorHAnsi"/>
          <w:sz w:val="20"/>
          <w:szCs w:val="20"/>
        </w:rPr>
        <w:t>2019</w:t>
      </w:r>
      <w:r w:rsidRPr="00271922">
        <w:rPr>
          <w:rFonts w:asciiTheme="majorHAnsi" w:hAnsiTheme="majorHAnsi" w:cstheme="majorHAnsi"/>
          <w:sz w:val="20"/>
          <w:szCs w:val="20"/>
        </w:rPr>
        <w:t>).</w:t>
      </w:r>
      <w:r w:rsidR="009A1F13" w:rsidRPr="00271922">
        <w:rPr>
          <w:rFonts w:asciiTheme="majorHAnsi" w:hAnsiTheme="majorHAnsi" w:cstheme="majorHAnsi"/>
          <w:sz w:val="20"/>
          <w:szCs w:val="20"/>
        </w:rPr>
        <w:t xml:space="preserve"> </w:t>
      </w:r>
      <w:r w:rsidR="009A1F13" w:rsidRPr="00271922">
        <w:rPr>
          <w:rFonts w:asciiTheme="majorHAnsi" w:hAnsiTheme="majorHAnsi" w:cstheme="majorHAnsi"/>
          <w:iCs/>
          <w:sz w:val="20"/>
          <w:szCs w:val="20"/>
          <w:lang w:val="en"/>
        </w:rPr>
        <w:t>Fellow, Center for the Humanities in Practice, 2019.</w:t>
      </w:r>
      <w:r w:rsidR="00B56B6C" w:rsidRPr="00271922">
        <w:rPr>
          <w:rFonts w:asciiTheme="majorHAnsi" w:hAnsiTheme="majorHAnsi" w:cstheme="majorHAnsi"/>
          <w:iCs/>
          <w:sz w:val="20"/>
          <w:szCs w:val="20"/>
          <w:lang w:val="en"/>
        </w:rPr>
        <w:t xml:space="preserve"> Ohio Arts Council grantee, 2020.</w:t>
      </w:r>
    </w:p>
    <w:p w14:paraId="0957A8EC" w14:textId="22CFFB16" w:rsidR="001C13F8" w:rsidRPr="00271922" w:rsidRDefault="001C13F8" w:rsidP="001C13F8">
      <w:pPr>
        <w:ind w:left="360" w:hanging="360"/>
        <w:rPr>
          <w:rFonts w:asciiTheme="majorHAnsi" w:hAnsiTheme="majorHAnsi" w:cstheme="majorHAnsi"/>
          <w:sz w:val="20"/>
          <w:szCs w:val="20"/>
        </w:rPr>
      </w:pPr>
      <w:r w:rsidRPr="00271922">
        <w:rPr>
          <w:rFonts w:asciiTheme="majorHAnsi" w:hAnsiTheme="majorHAnsi" w:cstheme="majorHAnsi"/>
          <w:sz w:val="20"/>
          <w:szCs w:val="20"/>
        </w:rPr>
        <w:t>Lisa Beiswenger, Anthropology (</w:t>
      </w:r>
      <w:r w:rsidR="009D6182" w:rsidRPr="00271922">
        <w:rPr>
          <w:rFonts w:asciiTheme="majorHAnsi" w:hAnsiTheme="majorHAnsi" w:cstheme="majorHAnsi"/>
          <w:sz w:val="20"/>
          <w:szCs w:val="20"/>
        </w:rPr>
        <w:t>2019</w:t>
      </w:r>
      <w:r w:rsidRPr="00271922">
        <w:rPr>
          <w:rFonts w:asciiTheme="majorHAnsi" w:hAnsiTheme="majorHAnsi" w:cstheme="majorHAnsi"/>
          <w:sz w:val="20"/>
          <w:szCs w:val="20"/>
        </w:rPr>
        <w:t>).</w:t>
      </w:r>
      <w:r w:rsidR="009D6182" w:rsidRPr="00271922">
        <w:rPr>
          <w:rFonts w:asciiTheme="majorHAnsi" w:hAnsiTheme="majorHAnsi" w:cstheme="majorHAnsi"/>
          <w:sz w:val="20"/>
          <w:szCs w:val="20"/>
        </w:rPr>
        <w:t xml:space="preserve"> Visiting Assistant Professor, U of Akron.</w:t>
      </w:r>
    </w:p>
    <w:p w14:paraId="23F640D8" w14:textId="76FBC812" w:rsidR="0071229A" w:rsidRPr="00271922" w:rsidRDefault="0071229A" w:rsidP="001C13F8">
      <w:pPr>
        <w:ind w:left="360" w:hanging="360"/>
        <w:rPr>
          <w:rFonts w:asciiTheme="majorHAnsi" w:hAnsiTheme="majorHAnsi" w:cstheme="majorHAnsi"/>
          <w:sz w:val="20"/>
          <w:szCs w:val="20"/>
        </w:rPr>
      </w:pPr>
      <w:r w:rsidRPr="00271922">
        <w:rPr>
          <w:rFonts w:asciiTheme="majorHAnsi" w:hAnsiTheme="majorHAnsi" w:cstheme="majorHAnsi"/>
          <w:sz w:val="20"/>
          <w:szCs w:val="20"/>
        </w:rPr>
        <w:t>Ernest Carranza Castelo, Spanish and Portuguese (2019).</w:t>
      </w:r>
    </w:p>
    <w:p w14:paraId="02F821FB" w14:textId="29E168D8" w:rsidR="001C13F8" w:rsidRPr="00271922" w:rsidRDefault="001C13F8" w:rsidP="001C13F8">
      <w:pPr>
        <w:ind w:left="360" w:hanging="360"/>
        <w:rPr>
          <w:rFonts w:asciiTheme="majorHAnsi" w:hAnsiTheme="majorHAnsi" w:cstheme="majorHAnsi"/>
          <w:sz w:val="20"/>
          <w:szCs w:val="20"/>
        </w:rPr>
      </w:pPr>
      <w:r w:rsidRPr="00271922">
        <w:rPr>
          <w:rFonts w:asciiTheme="majorHAnsi" w:hAnsiTheme="majorHAnsi" w:cstheme="majorHAnsi"/>
          <w:sz w:val="20"/>
          <w:szCs w:val="20"/>
        </w:rPr>
        <w:t>Leila ben-Nasr, English (</w:t>
      </w:r>
      <w:r w:rsidR="00A62847" w:rsidRPr="00271922">
        <w:rPr>
          <w:rFonts w:asciiTheme="majorHAnsi" w:hAnsiTheme="majorHAnsi" w:cstheme="majorHAnsi"/>
          <w:sz w:val="20"/>
          <w:szCs w:val="20"/>
        </w:rPr>
        <w:t>2018)</w:t>
      </w:r>
      <w:r w:rsidRPr="00271922">
        <w:rPr>
          <w:rFonts w:asciiTheme="majorHAnsi" w:hAnsiTheme="majorHAnsi" w:cstheme="majorHAnsi"/>
          <w:sz w:val="20"/>
          <w:szCs w:val="20"/>
        </w:rPr>
        <w:t>.</w:t>
      </w:r>
    </w:p>
    <w:p w14:paraId="043C4F29" w14:textId="36FC81FF" w:rsidR="001C13F8" w:rsidRPr="00271922" w:rsidRDefault="001C13F8" w:rsidP="001C13F8">
      <w:pPr>
        <w:ind w:left="360" w:hanging="360"/>
        <w:rPr>
          <w:rFonts w:asciiTheme="majorHAnsi" w:hAnsiTheme="majorHAnsi" w:cstheme="majorHAnsi"/>
          <w:sz w:val="20"/>
          <w:szCs w:val="20"/>
        </w:rPr>
      </w:pPr>
      <w:r w:rsidRPr="00271922">
        <w:rPr>
          <w:rFonts w:asciiTheme="majorHAnsi" w:hAnsiTheme="majorHAnsi" w:cstheme="majorHAnsi"/>
          <w:sz w:val="20"/>
          <w:szCs w:val="20"/>
        </w:rPr>
        <w:t xml:space="preserve">Erin Bahl, English (2018) Assistant Professor of Applied and Professional Writing, Kennesaw State University. </w:t>
      </w:r>
      <w:r w:rsidR="00EC6503" w:rsidRPr="00271922">
        <w:rPr>
          <w:rFonts w:asciiTheme="majorHAnsi" w:hAnsiTheme="majorHAnsi" w:cstheme="majorHAnsi"/>
          <w:sz w:val="20"/>
          <w:szCs w:val="20"/>
        </w:rPr>
        <w:t xml:space="preserve">2018 </w:t>
      </w:r>
      <w:r w:rsidR="00EC6503" w:rsidRPr="00271922">
        <w:rPr>
          <w:rFonts w:asciiTheme="majorHAnsi" w:hAnsiTheme="majorHAnsi" w:cstheme="majorHAnsi"/>
          <w:i/>
          <w:iCs/>
          <w:sz w:val="20"/>
          <w:szCs w:val="20"/>
        </w:rPr>
        <w:t>Computers and Composition</w:t>
      </w:r>
      <w:r w:rsidR="00EC6503" w:rsidRPr="00271922">
        <w:rPr>
          <w:rFonts w:asciiTheme="majorHAnsi" w:hAnsiTheme="majorHAnsi" w:cstheme="majorHAnsi"/>
          <w:sz w:val="20"/>
          <w:szCs w:val="20"/>
        </w:rPr>
        <w:t xml:space="preserve"> Hugh Burns Distinguished Dissertation Award.</w:t>
      </w:r>
    </w:p>
    <w:p w14:paraId="18B59B7C" w14:textId="73625652" w:rsidR="001C13F8" w:rsidRPr="00271922" w:rsidRDefault="001C13F8" w:rsidP="001C13F8">
      <w:pPr>
        <w:ind w:left="360" w:hanging="360"/>
        <w:rPr>
          <w:rFonts w:asciiTheme="majorHAnsi" w:hAnsiTheme="majorHAnsi" w:cstheme="majorHAnsi"/>
          <w:sz w:val="20"/>
          <w:szCs w:val="20"/>
        </w:rPr>
      </w:pPr>
      <w:r w:rsidRPr="00271922">
        <w:rPr>
          <w:rFonts w:asciiTheme="majorHAnsi" w:hAnsiTheme="majorHAnsi" w:cstheme="majorHAnsi"/>
          <w:sz w:val="20"/>
          <w:szCs w:val="20"/>
        </w:rPr>
        <w:t xml:space="preserve">Yuanhao Zhao, </w:t>
      </w:r>
      <w:r w:rsidR="00883711" w:rsidRPr="00271922">
        <w:rPr>
          <w:rFonts w:asciiTheme="majorHAnsi" w:hAnsiTheme="majorHAnsi" w:cstheme="majorHAnsi"/>
          <w:sz w:val="20"/>
          <w:szCs w:val="20"/>
        </w:rPr>
        <w:t>Near Eastern</w:t>
      </w:r>
      <w:r w:rsidRPr="00271922">
        <w:rPr>
          <w:rFonts w:asciiTheme="majorHAnsi" w:hAnsiTheme="majorHAnsi" w:cstheme="majorHAnsi"/>
          <w:sz w:val="20"/>
          <w:szCs w:val="20"/>
        </w:rPr>
        <w:t xml:space="preserve"> Languages and Literatures (2017). </w:t>
      </w:r>
      <w:r w:rsidR="002F5358" w:rsidRPr="00271922">
        <w:rPr>
          <w:rFonts w:asciiTheme="majorHAnsi" w:hAnsiTheme="majorHAnsi" w:cstheme="majorHAnsi"/>
          <w:sz w:val="20"/>
          <w:szCs w:val="20"/>
        </w:rPr>
        <w:t xml:space="preserve">Researcher, </w:t>
      </w:r>
      <w:r w:rsidRPr="00271922">
        <w:rPr>
          <w:rFonts w:asciiTheme="majorHAnsi" w:hAnsiTheme="majorHAnsi" w:cstheme="majorHAnsi"/>
          <w:sz w:val="20"/>
          <w:szCs w:val="20"/>
        </w:rPr>
        <w:t>Institute of Minority Languages and Literatures, Chinese Academy of Social Sciences, Beijing</w:t>
      </w:r>
      <w:r w:rsidR="00FB5122">
        <w:rPr>
          <w:rFonts w:asciiTheme="majorHAnsi" w:hAnsiTheme="majorHAnsi" w:cstheme="majorHAnsi"/>
          <w:sz w:val="20"/>
          <w:szCs w:val="20"/>
        </w:rPr>
        <w:t>; currently Postdoctoral Fellow, National University of Singapore.</w:t>
      </w:r>
    </w:p>
    <w:p w14:paraId="0A1AA860" w14:textId="77777777" w:rsidR="001C13F8" w:rsidRPr="00271922" w:rsidRDefault="001C13F8" w:rsidP="001C13F8">
      <w:pPr>
        <w:ind w:left="360" w:hanging="360"/>
        <w:rPr>
          <w:rFonts w:asciiTheme="majorHAnsi" w:hAnsiTheme="majorHAnsi" w:cstheme="majorHAnsi"/>
          <w:sz w:val="20"/>
          <w:szCs w:val="20"/>
        </w:rPr>
      </w:pPr>
      <w:r w:rsidRPr="00271922">
        <w:rPr>
          <w:rFonts w:asciiTheme="majorHAnsi" w:hAnsiTheme="majorHAnsi" w:cstheme="majorHAnsi"/>
          <w:sz w:val="20"/>
          <w:szCs w:val="20"/>
        </w:rPr>
        <w:t>Puja Batra-Wells, Comparative Studies (2017). Program Coordinator, Global Arts and Humanities Discovery Theme, OSU.</w:t>
      </w:r>
    </w:p>
    <w:p w14:paraId="3BBA2848" w14:textId="77777777" w:rsidR="001C13F8" w:rsidRPr="00271922" w:rsidRDefault="001C13F8" w:rsidP="001C13F8">
      <w:pPr>
        <w:ind w:left="360" w:hanging="360"/>
        <w:rPr>
          <w:rFonts w:asciiTheme="majorHAnsi" w:hAnsiTheme="majorHAnsi" w:cstheme="majorHAnsi"/>
          <w:sz w:val="20"/>
          <w:szCs w:val="20"/>
        </w:rPr>
      </w:pPr>
      <w:r w:rsidRPr="00271922">
        <w:rPr>
          <w:rFonts w:asciiTheme="majorHAnsi" w:hAnsiTheme="majorHAnsi" w:cstheme="majorHAnsi"/>
          <w:sz w:val="20"/>
          <w:szCs w:val="20"/>
        </w:rPr>
        <w:t xml:space="preserve">Cassie Patterson, English (2015). Assistant Director and Archivist, OSU Center for Folklore Studies. </w:t>
      </w:r>
    </w:p>
    <w:p w14:paraId="6FA8133B" w14:textId="77777777" w:rsidR="001C13F8" w:rsidRPr="00271922" w:rsidRDefault="001C13F8" w:rsidP="001C13F8">
      <w:pPr>
        <w:ind w:left="360" w:hanging="360"/>
        <w:rPr>
          <w:rFonts w:asciiTheme="majorHAnsi" w:hAnsiTheme="majorHAnsi" w:cstheme="majorHAnsi"/>
          <w:sz w:val="20"/>
          <w:szCs w:val="20"/>
        </w:rPr>
      </w:pPr>
      <w:r w:rsidRPr="00271922">
        <w:rPr>
          <w:rFonts w:asciiTheme="majorHAnsi" w:hAnsiTheme="majorHAnsi" w:cstheme="majorHAnsi"/>
          <w:sz w:val="20"/>
          <w:szCs w:val="20"/>
        </w:rPr>
        <w:t>Timothy Thurston, East Asian Languages and Literatures (2015). Fulbright-Hays fellow. 2- year Smithsonian postdoc. Currently Lecturer in Chinese Studies, University of Leeds.</w:t>
      </w:r>
    </w:p>
    <w:p w14:paraId="1DF6A217" w14:textId="6F3D972C" w:rsidR="001C13F8" w:rsidRPr="00271922" w:rsidRDefault="001C13F8" w:rsidP="001C13F8">
      <w:pPr>
        <w:ind w:left="360" w:hanging="360"/>
        <w:rPr>
          <w:rFonts w:asciiTheme="majorHAnsi" w:hAnsiTheme="majorHAnsi" w:cstheme="majorHAnsi"/>
          <w:sz w:val="20"/>
          <w:szCs w:val="20"/>
        </w:rPr>
      </w:pPr>
      <w:r w:rsidRPr="00271922">
        <w:rPr>
          <w:rFonts w:asciiTheme="majorHAnsi" w:hAnsiTheme="majorHAnsi" w:cstheme="majorHAnsi"/>
          <w:sz w:val="20"/>
          <w:szCs w:val="20"/>
        </w:rPr>
        <w:t>Alison Furlong, Musicology (2015). Lecturer, OSU School of Music.</w:t>
      </w:r>
      <w:r w:rsidR="00093C0D" w:rsidRPr="00271922">
        <w:rPr>
          <w:rFonts w:asciiTheme="majorHAnsi" w:hAnsiTheme="majorHAnsi" w:cstheme="majorHAnsi"/>
          <w:sz w:val="20"/>
          <w:szCs w:val="20"/>
        </w:rPr>
        <w:t xml:space="preserve"> Academic Program Coordinator, Religious Sounds Project, OSU.</w:t>
      </w:r>
    </w:p>
    <w:p w14:paraId="19B51650" w14:textId="4AD9BA69" w:rsidR="001C13F8" w:rsidRPr="00271922" w:rsidRDefault="001C13F8" w:rsidP="001C13F8">
      <w:pPr>
        <w:ind w:left="360" w:hanging="360"/>
        <w:rPr>
          <w:rFonts w:asciiTheme="majorHAnsi" w:hAnsiTheme="majorHAnsi" w:cstheme="majorHAnsi"/>
          <w:sz w:val="20"/>
          <w:szCs w:val="20"/>
        </w:rPr>
      </w:pPr>
      <w:r w:rsidRPr="00271922">
        <w:rPr>
          <w:rFonts w:asciiTheme="majorHAnsi" w:hAnsiTheme="majorHAnsi" w:cstheme="majorHAnsi"/>
          <w:sz w:val="20"/>
          <w:szCs w:val="20"/>
        </w:rPr>
        <w:t>Ziying You, East Asian Languages and Literatures (2015). Assistant Professor of Chinese, College of Wooster.</w:t>
      </w:r>
    </w:p>
    <w:p w14:paraId="5325B941" w14:textId="77777777" w:rsidR="001C13F8" w:rsidRPr="00271922" w:rsidRDefault="001C13F8" w:rsidP="001C13F8">
      <w:pPr>
        <w:ind w:left="360" w:hanging="360"/>
        <w:rPr>
          <w:rFonts w:asciiTheme="majorHAnsi" w:hAnsiTheme="majorHAnsi" w:cstheme="majorHAnsi"/>
          <w:sz w:val="20"/>
          <w:szCs w:val="20"/>
        </w:rPr>
      </w:pPr>
      <w:r w:rsidRPr="00271922">
        <w:rPr>
          <w:rFonts w:asciiTheme="majorHAnsi" w:hAnsiTheme="majorHAnsi" w:cstheme="majorHAnsi"/>
          <w:sz w:val="20"/>
          <w:szCs w:val="20"/>
        </w:rPr>
        <w:t xml:space="preserve">Ann Ferrell, English (2014). Associate Professor of Folk Studies, Western Kentucky University, and Editor, </w:t>
      </w:r>
      <w:r w:rsidRPr="00271922">
        <w:rPr>
          <w:rFonts w:asciiTheme="majorHAnsi" w:hAnsiTheme="majorHAnsi" w:cstheme="majorHAnsi"/>
          <w:i/>
          <w:iCs/>
          <w:sz w:val="20"/>
          <w:szCs w:val="20"/>
        </w:rPr>
        <w:t>Journal of American Folklore</w:t>
      </w:r>
      <w:r w:rsidRPr="00271922">
        <w:rPr>
          <w:rFonts w:asciiTheme="majorHAnsi" w:hAnsiTheme="majorHAnsi" w:cstheme="majorHAnsi"/>
          <w:sz w:val="20"/>
          <w:szCs w:val="20"/>
        </w:rPr>
        <w:t>.</w:t>
      </w:r>
    </w:p>
    <w:p w14:paraId="6940C34F" w14:textId="77777777" w:rsidR="001C13F8" w:rsidRPr="00271922" w:rsidRDefault="001C13F8" w:rsidP="001C13F8">
      <w:pPr>
        <w:ind w:left="360" w:hanging="360"/>
        <w:rPr>
          <w:rFonts w:asciiTheme="majorHAnsi" w:hAnsiTheme="majorHAnsi" w:cstheme="majorHAnsi"/>
          <w:sz w:val="20"/>
          <w:szCs w:val="20"/>
        </w:rPr>
      </w:pPr>
      <w:r w:rsidRPr="00271922">
        <w:rPr>
          <w:rFonts w:asciiTheme="majorHAnsi" w:hAnsiTheme="majorHAnsi" w:cstheme="majorHAnsi"/>
          <w:sz w:val="20"/>
          <w:szCs w:val="20"/>
        </w:rPr>
        <w:t xml:space="preserve">Elizabeth Bell, Spanish and Portuguese (2014). Associate Professor of Spanish, Ball State University. </w:t>
      </w:r>
    </w:p>
    <w:p w14:paraId="74919F96" w14:textId="77777777" w:rsidR="001C13F8" w:rsidRPr="00271922" w:rsidRDefault="001C13F8" w:rsidP="001C13F8">
      <w:pPr>
        <w:ind w:left="360" w:hanging="360"/>
        <w:rPr>
          <w:rFonts w:asciiTheme="majorHAnsi" w:hAnsiTheme="majorHAnsi" w:cstheme="majorHAnsi"/>
          <w:sz w:val="20"/>
          <w:szCs w:val="20"/>
        </w:rPr>
      </w:pPr>
      <w:r w:rsidRPr="00271922">
        <w:rPr>
          <w:rFonts w:asciiTheme="majorHAnsi" w:hAnsiTheme="majorHAnsi" w:cstheme="majorHAnsi"/>
          <w:sz w:val="20"/>
          <w:szCs w:val="20"/>
        </w:rPr>
        <w:t>Thomas Beardslee, Musicology (2014). Professional musician in Belgium.</w:t>
      </w:r>
    </w:p>
    <w:p w14:paraId="11A4414B" w14:textId="77777777" w:rsidR="001C13F8" w:rsidRPr="00271922" w:rsidRDefault="001C13F8" w:rsidP="001C13F8">
      <w:pPr>
        <w:ind w:left="360" w:hanging="360"/>
        <w:rPr>
          <w:rFonts w:asciiTheme="majorHAnsi" w:hAnsiTheme="majorHAnsi" w:cstheme="majorHAnsi"/>
          <w:sz w:val="20"/>
          <w:szCs w:val="20"/>
        </w:rPr>
      </w:pPr>
      <w:r w:rsidRPr="00271922">
        <w:rPr>
          <w:rFonts w:asciiTheme="majorHAnsi" w:hAnsiTheme="majorHAnsi" w:cstheme="majorHAnsi"/>
          <w:sz w:val="20"/>
          <w:szCs w:val="20"/>
        </w:rPr>
        <w:t>Tammy Birk, English (2014). Associate Professor of English and Director of Women's, Gender, and Sexuality Studies, Otterbein College.</w:t>
      </w:r>
    </w:p>
    <w:p w14:paraId="6569A134" w14:textId="77777777" w:rsidR="001C13F8" w:rsidRPr="00271922" w:rsidRDefault="001C13F8" w:rsidP="001C13F8">
      <w:pPr>
        <w:ind w:left="360" w:hanging="360"/>
        <w:rPr>
          <w:rFonts w:asciiTheme="majorHAnsi" w:hAnsiTheme="majorHAnsi" w:cstheme="majorHAnsi"/>
          <w:sz w:val="20"/>
          <w:szCs w:val="20"/>
        </w:rPr>
      </w:pPr>
      <w:r w:rsidRPr="00271922">
        <w:rPr>
          <w:rFonts w:asciiTheme="majorHAnsi" w:hAnsiTheme="majorHAnsi" w:cstheme="majorHAnsi"/>
          <w:sz w:val="20"/>
          <w:szCs w:val="20"/>
        </w:rPr>
        <w:t>Peace Lee, East Asian Languages and Literatures (2014). Senior Lecturer of Korean, OSU.</w:t>
      </w:r>
    </w:p>
    <w:p w14:paraId="205A2242" w14:textId="77777777" w:rsidR="001C13F8" w:rsidRPr="00271922" w:rsidRDefault="001C13F8" w:rsidP="001C13F8">
      <w:pPr>
        <w:ind w:left="360" w:hanging="360"/>
        <w:rPr>
          <w:rFonts w:asciiTheme="majorHAnsi" w:hAnsiTheme="majorHAnsi" w:cstheme="majorHAnsi"/>
          <w:sz w:val="20"/>
          <w:szCs w:val="20"/>
        </w:rPr>
      </w:pPr>
      <w:r w:rsidRPr="00271922">
        <w:rPr>
          <w:rFonts w:asciiTheme="majorHAnsi" w:hAnsiTheme="majorHAnsi" w:cstheme="majorHAnsi"/>
          <w:sz w:val="20"/>
          <w:szCs w:val="20"/>
        </w:rPr>
        <w:t>Erika Strandjord, English (2013). Assistant Professor, Concordia College; currently Lecturer in Rhetoric, UC Davis.</w:t>
      </w:r>
    </w:p>
    <w:p w14:paraId="3CE0F3B3" w14:textId="77777777" w:rsidR="001C13F8" w:rsidRPr="00271922" w:rsidRDefault="001C13F8" w:rsidP="001C13F8">
      <w:pPr>
        <w:ind w:left="360" w:hanging="360"/>
        <w:rPr>
          <w:rFonts w:asciiTheme="majorHAnsi" w:hAnsiTheme="majorHAnsi" w:cstheme="majorHAnsi"/>
          <w:sz w:val="20"/>
          <w:szCs w:val="20"/>
        </w:rPr>
      </w:pPr>
      <w:r w:rsidRPr="00271922">
        <w:rPr>
          <w:rFonts w:asciiTheme="majorHAnsi" w:hAnsiTheme="majorHAnsi" w:cstheme="majorHAnsi"/>
          <w:sz w:val="20"/>
          <w:szCs w:val="20"/>
        </w:rPr>
        <w:t>Eric Shepherd, East Asian Languages and Literatures (2007). Associate Professor of Chinese, University of South Florida.</w:t>
      </w:r>
    </w:p>
    <w:p w14:paraId="1CF1FCEF" w14:textId="77777777" w:rsidR="001C13F8" w:rsidRPr="00271922" w:rsidRDefault="001C13F8" w:rsidP="001C13F8">
      <w:pPr>
        <w:ind w:left="360" w:hanging="360"/>
        <w:rPr>
          <w:rFonts w:asciiTheme="majorHAnsi" w:hAnsiTheme="majorHAnsi" w:cstheme="majorHAnsi"/>
          <w:sz w:val="20"/>
          <w:szCs w:val="20"/>
        </w:rPr>
      </w:pPr>
      <w:r w:rsidRPr="00271922">
        <w:rPr>
          <w:rFonts w:asciiTheme="majorHAnsi" w:hAnsiTheme="majorHAnsi" w:cstheme="majorHAnsi"/>
          <w:sz w:val="20"/>
          <w:szCs w:val="20"/>
        </w:rPr>
        <w:t>Al Berres, English (2005). Associate Professor of English, ---College, Indiana.</w:t>
      </w:r>
    </w:p>
    <w:p w14:paraId="0A812DAD" w14:textId="2BC46EDE" w:rsidR="001C13F8" w:rsidRPr="00271922" w:rsidRDefault="001C13F8" w:rsidP="009C46D9">
      <w:pPr>
        <w:ind w:left="360" w:hanging="360"/>
        <w:rPr>
          <w:rFonts w:asciiTheme="majorHAnsi" w:hAnsiTheme="majorHAnsi" w:cstheme="majorHAnsi"/>
          <w:sz w:val="20"/>
          <w:szCs w:val="20"/>
        </w:rPr>
      </w:pPr>
      <w:r w:rsidRPr="00271922">
        <w:rPr>
          <w:rFonts w:asciiTheme="majorHAnsi" w:hAnsiTheme="majorHAnsi" w:cstheme="majorHAnsi"/>
          <w:sz w:val="20"/>
          <w:szCs w:val="20"/>
        </w:rPr>
        <w:t xml:space="preserve">Yücel Demirer, One-of-a-Kind (2004). Promoted to full Professor of Political Science, Kocaeli University, in </w:t>
      </w:r>
      <w:r w:rsidR="009C46D9" w:rsidRPr="00271922">
        <w:rPr>
          <w:rFonts w:asciiTheme="majorHAnsi" w:hAnsiTheme="majorHAnsi" w:cstheme="majorHAnsi"/>
          <w:sz w:val="20"/>
          <w:szCs w:val="20"/>
        </w:rPr>
        <w:t>2016, before the purges</w:t>
      </w:r>
      <w:r w:rsidRPr="00271922">
        <w:rPr>
          <w:rFonts w:asciiTheme="majorHAnsi" w:hAnsiTheme="majorHAnsi" w:cstheme="majorHAnsi"/>
          <w:sz w:val="20"/>
          <w:szCs w:val="20"/>
        </w:rPr>
        <w:t xml:space="preserve">. </w:t>
      </w:r>
    </w:p>
    <w:p w14:paraId="18C1F8F4" w14:textId="77777777" w:rsidR="001C13F8" w:rsidRPr="00271922" w:rsidRDefault="001C13F8" w:rsidP="001C13F8">
      <w:pPr>
        <w:ind w:left="360" w:hanging="360"/>
        <w:rPr>
          <w:rFonts w:asciiTheme="majorHAnsi" w:hAnsiTheme="majorHAnsi" w:cstheme="majorHAnsi"/>
          <w:sz w:val="20"/>
          <w:szCs w:val="20"/>
        </w:rPr>
      </w:pPr>
    </w:p>
    <w:p w14:paraId="64785778" w14:textId="77777777" w:rsidR="001C13F8" w:rsidRPr="00271922" w:rsidRDefault="001C13F8" w:rsidP="001C13F8">
      <w:pPr>
        <w:ind w:left="360" w:hanging="360"/>
        <w:rPr>
          <w:rFonts w:asciiTheme="majorHAnsi" w:hAnsiTheme="majorHAnsi" w:cstheme="majorHAnsi"/>
          <w:sz w:val="20"/>
          <w:szCs w:val="20"/>
        </w:rPr>
      </w:pPr>
      <w:r w:rsidRPr="00271922">
        <w:rPr>
          <w:rFonts w:asciiTheme="majorHAnsi" w:hAnsiTheme="majorHAnsi" w:cstheme="majorHAnsi"/>
          <w:sz w:val="20"/>
          <w:szCs w:val="20"/>
        </w:rPr>
        <w:t xml:space="preserve">External reader, Ph.D. thesis:  </w:t>
      </w:r>
    </w:p>
    <w:p w14:paraId="72388898" w14:textId="0E81BD52" w:rsidR="006C32CE" w:rsidRPr="00271922" w:rsidRDefault="006C32CE" w:rsidP="001C13F8">
      <w:pPr>
        <w:ind w:left="360" w:hanging="360"/>
        <w:rPr>
          <w:rFonts w:asciiTheme="majorHAnsi" w:hAnsiTheme="majorHAnsi" w:cstheme="majorHAnsi"/>
          <w:sz w:val="20"/>
          <w:szCs w:val="20"/>
        </w:rPr>
      </w:pPr>
      <w:r w:rsidRPr="00271922">
        <w:rPr>
          <w:rFonts w:asciiTheme="majorHAnsi" w:hAnsiTheme="majorHAnsi" w:cstheme="majorHAnsi"/>
          <w:sz w:val="20"/>
          <w:szCs w:val="20"/>
        </w:rPr>
        <w:t xml:space="preserve">University of Iceland. Tóta Árnadóttir. </w:t>
      </w:r>
      <w:r w:rsidR="00AA22E0" w:rsidRPr="00271922">
        <w:rPr>
          <w:rFonts w:asciiTheme="majorHAnsi" w:hAnsiTheme="majorHAnsi" w:cstheme="majorHAnsi"/>
          <w:sz w:val="20"/>
          <w:szCs w:val="20"/>
        </w:rPr>
        <w:t xml:space="preserve">"Hand in Hand: Transmitting Faroese Ballad Tradition in Modern Society." </w:t>
      </w:r>
      <w:r w:rsidRPr="00271922">
        <w:rPr>
          <w:rFonts w:asciiTheme="majorHAnsi" w:hAnsiTheme="majorHAnsi" w:cstheme="majorHAnsi"/>
          <w:sz w:val="20"/>
          <w:szCs w:val="20"/>
        </w:rPr>
        <w:t>Defense expected summer 202</w:t>
      </w:r>
      <w:r w:rsidR="00FB5122">
        <w:rPr>
          <w:rFonts w:asciiTheme="majorHAnsi" w:hAnsiTheme="majorHAnsi" w:cstheme="majorHAnsi"/>
          <w:sz w:val="20"/>
          <w:szCs w:val="20"/>
        </w:rPr>
        <w:t>2</w:t>
      </w:r>
      <w:r w:rsidRPr="00271922">
        <w:rPr>
          <w:rFonts w:asciiTheme="majorHAnsi" w:hAnsiTheme="majorHAnsi" w:cstheme="majorHAnsi"/>
          <w:sz w:val="20"/>
          <w:szCs w:val="20"/>
        </w:rPr>
        <w:t xml:space="preserve">. </w:t>
      </w:r>
    </w:p>
    <w:p w14:paraId="77C08496" w14:textId="61E6E6FE" w:rsidR="001C13F8" w:rsidRPr="00271922" w:rsidRDefault="001C13F8" w:rsidP="001C13F8">
      <w:pPr>
        <w:ind w:left="360" w:hanging="360"/>
        <w:rPr>
          <w:rFonts w:asciiTheme="majorHAnsi" w:hAnsiTheme="majorHAnsi" w:cstheme="majorHAnsi"/>
          <w:sz w:val="20"/>
          <w:szCs w:val="20"/>
        </w:rPr>
      </w:pPr>
      <w:r w:rsidRPr="00271922">
        <w:rPr>
          <w:rFonts w:asciiTheme="majorHAnsi" w:hAnsiTheme="majorHAnsi" w:cstheme="majorHAnsi"/>
          <w:sz w:val="20"/>
          <w:szCs w:val="20"/>
        </w:rPr>
        <w:t xml:space="preserve">Indiana University, Bloomington. Yasar Ozan Say. </w:t>
      </w:r>
      <w:r w:rsidRPr="00271922">
        <w:rPr>
          <w:rFonts w:asciiTheme="majorHAnsi" w:hAnsiTheme="majorHAnsi" w:cstheme="majorHAnsi"/>
          <w:i/>
          <w:sz w:val="20"/>
          <w:szCs w:val="20"/>
        </w:rPr>
        <w:t>Celebrating the Saints on Imbros: Politics of Ritual and Belonging in Turkey</w:t>
      </w:r>
      <w:r w:rsidRPr="00271922">
        <w:rPr>
          <w:rFonts w:asciiTheme="majorHAnsi" w:hAnsiTheme="majorHAnsi" w:cstheme="majorHAnsi"/>
          <w:sz w:val="20"/>
          <w:szCs w:val="20"/>
        </w:rPr>
        <w:t>. 2013.</w:t>
      </w:r>
    </w:p>
    <w:p w14:paraId="2FAB6135" w14:textId="77777777" w:rsidR="001C13F8" w:rsidRPr="00271922" w:rsidRDefault="001C13F8" w:rsidP="001C13F8">
      <w:pPr>
        <w:ind w:left="360" w:hanging="360"/>
        <w:rPr>
          <w:rFonts w:asciiTheme="majorHAnsi" w:hAnsiTheme="majorHAnsi" w:cstheme="majorHAnsi"/>
          <w:sz w:val="20"/>
          <w:szCs w:val="20"/>
        </w:rPr>
      </w:pPr>
      <w:r w:rsidRPr="00271922">
        <w:rPr>
          <w:rFonts w:asciiTheme="majorHAnsi" w:hAnsiTheme="majorHAnsi" w:cstheme="majorHAnsi"/>
          <w:sz w:val="20"/>
          <w:szCs w:val="20"/>
        </w:rPr>
        <w:t xml:space="preserve">Hebrew University of Jerusalem. Mbugua wa-Mungai, </w:t>
      </w:r>
      <w:r w:rsidRPr="00271922">
        <w:rPr>
          <w:rFonts w:asciiTheme="majorHAnsi" w:hAnsiTheme="majorHAnsi" w:cstheme="majorHAnsi"/>
          <w:i/>
          <w:sz w:val="20"/>
          <w:szCs w:val="20"/>
        </w:rPr>
        <w:t>Identity Politics in Nairobi Matatu Folklore</w:t>
      </w:r>
      <w:r w:rsidRPr="00271922">
        <w:rPr>
          <w:rFonts w:asciiTheme="majorHAnsi" w:hAnsiTheme="majorHAnsi" w:cstheme="majorHAnsi"/>
          <w:sz w:val="20"/>
          <w:szCs w:val="20"/>
        </w:rPr>
        <w:t xml:space="preserve">. Awarded summa cum laude. 2004. </w:t>
      </w:r>
    </w:p>
    <w:p w14:paraId="5CBD0BB0" w14:textId="77777777" w:rsidR="001C13F8" w:rsidRPr="00271922" w:rsidRDefault="001C13F8" w:rsidP="001C13F8">
      <w:pPr>
        <w:ind w:left="360" w:hanging="360"/>
        <w:rPr>
          <w:rFonts w:asciiTheme="majorHAnsi" w:hAnsiTheme="majorHAnsi" w:cstheme="majorHAnsi"/>
          <w:sz w:val="20"/>
          <w:szCs w:val="20"/>
        </w:rPr>
      </w:pPr>
      <w:r w:rsidRPr="00271922">
        <w:rPr>
          <w:rFonts w:asciiTheme="majorHAnsi" w:hAnsiTheme="majorHAnsi" w:cstheme="majorHAnsi"/>
          <w:sz w:val="20"/>
          <w:szCs w:val="20"/>
        </w:rPr>
        <w:t xml:space="preserve">Babes-Bolyai University, Cluj, Romania. Mihaela Frunza, </w:t>
      </w:r>
      <w:r w:rsidRPr="00271922">
        <w:rPr>
          <w:rFonts w:asciiTheme="majorHAnsi" w:hAnsiTheme="majorHAnsi" w:cstheme="majorHAnsi"/>
          <w:i/>
          <w:sz w:val="20"/>
          <w:szCs w:val="20"/>
        </w:rPr>
        <w:t>Ethics and Ideology in Feminist Political Philosophy</w:t>
      </w:r>
      <w:r w:rsidRPr="00271922">
        <w:rPr>
          <w:rFonts w:asciiTheme="majorHAnsi" w:hAnsiTheme="majorHAnsi" w:cstheme="majorHAnsi"/>
          <w:sz w:val="20"/>
          <w:szCs w:val="20"/>
        </w:rPr>
        <w:t>. 2003.</w:t>
      </w:r>
    </w:p>
    <w:p w14:paraId="5B764C2E" w14:textId="77777777" w:rsidR="001C13F8" w:rsidRPr="00271922" w:rsidRDefault="001C13F8" w:rsidP="001C13F8">
      <w:pPr>
        <w:ind w:left="360" w:hanging="360"/>
        <w:rPr>
          <w:rFonts w:asciiTheme="majorHAnsi" w:hAnsiTheme="majorHAnsi" w:cstheme="majorHAnsi"/>
          <w:sz w:val="20"/>
          <w:szCs w:val="20"/>
        </w:rPr>
      </w:pPr>
    </w:p>
    <w:p w14:paraId="64557A78" w14:textId="77777777" w:rsidR="001C13F8" w:rsidRPr="00271922" w:rsidRDefault="001C13F8" w:rsidP="001C13F8">
      <w:pPr>
        <w:ind w:left="360" w:hanging="360"/>
        <w:rPr>
          <w:rFonts w:asciiTheme="majorHAnsi" w:hAnsiTheme="majorHAnsi" w:cstheme="majorHAnsi"/>
          <w:sz w:val="20"/>
          <w:szCs w:val="20"/>
        </w:rPr>
      </w:pPr>
      <w:r w:rsidRPr="00271922">
        <w:rPr>
          <w:rFonts w:asciiTheme="majorHAnsi" w:hAnsiTheme="majorHAnsi" w:cstheme="majorHAnsi"/>
          <w:sz w:val="20"/>
          <w:szCs w:val="20"/>
        </w:rPr>
        <w:t xml:space="preserve">External reader, M.A. thesis: </w:t>
      </w:r>
    </w:p>
    <w:p w14:paraId="3E482DCD" w14:textId="77777777" w:rsidR="001C13F8" w:rsidRPr="00271922" w:rsidRDefault="001C13F8" w:rsidP="001C13F8">
      <w:pPr>
        <w:ind w:left="360" w:hanging="360"/>
        <w:rPr>
          <w:rFonts w:asciiTheme="majorHAnsi" w:hAnsiTheme="majorHAnsi" w:cstheme="majorHAnsi"/>
          <w:sz w:val="20"/>
          <w:szCs w:val="20"/>
        </w:rPr>
      </w:pPr>
      <w:r w:rsidRPr="00271922">
        <w:rPr>
          <w:rFonts w:asciiTheme="majorHAnsi" w:hAnsiTheme="majorHAnsi" w:cstheme="majorHAnsi"/>
          <w:sz w:val="20"/>
          <w:szCs w:val="20"/>
        </w:rPr>
        <w:t xml:space="preserve">Western Kentucky University. Ehsan Estiri. 2014. </w:t>
      </w:r>
    </w:p>
    <w:p w14:paraId="29DE1071" w14:textId="77777777" w:rsidR="009C46D9" w:rsidRPr="00271922" w:rsidRDefault="009C46D9" w:rsidP="001C13F8">
      <w:pPr>
        <w:ind w:left="360" w:hanging="360"/>
        <w:rPr>
          <w:rFonts w:asciiTheme="majorHAnsi" w:hAnsiTheme="majorHAnsi" w:cstheme="majorHAnsi"/>
          <w:sz w:val="20"/>
          <w:szCs w:val="20"/>
        </w:rPr>
      </w:pPr>
    </w:p>
    <w:p w14:paraId="47299811" w14:textId="211F79CF" w:rsidR="009C46D9" w:rsidRPr="00271922" w:rsidRDefault="004F0D9A" w:rsidP="001C13F8">
      <w:pPr>
        <w:ind w:left="360" w:hanging="360"/>
        <w:rPr>
          <w:rFonts w:asciiTheme="majorHAnsi" w:hAnsiTheme="majorHAnsi" w:cstheme="majorHAnsi"/>
          <w:sz w:val="20"/>
          <w:szCs w:val="20"/>
        </w:rPr>
      </w:pPr>
      <w:r w:rsidRPr="00271922">
        <w:rPr>
          <w:rFonts w:asciiTheme="majorHAnsi" w:hAnsiTheme="majorHAnsi" w:cstheme="majorHAnsi"/>
          <w:sz w:val="20"/>
          <w:szCs w:val="20"/>
        </w:rPr>
        <w:t>Supervisor/advisor of</w:t>
      </w:r>
      <w:r w:rsidR="009C46D9" w:rsidRPr="00271922">
        <w:rPr>
          <w:rFonts w:asciiTheme="majorHAnsi" w:hAnsiTheme="majorHAnsi" w:cstheme="majorHAnsi"/>
          <w:sz w:val="20"/>
          <w:szCs w:val="20"/>
        </w:rPr>
        <w:t xml:space="preserve"> visiting Ph.D. students:</w:t>
      </w:r>
    </w:p>
    <w:p w14:paraId="30377A28" w14:textId="59E07A30" w:rsidR="00A62847" w:rsidRPr="00271922" w:rsidRDefault="00A62847" w:rsidP="001C13F8">
      <w:pPr>
        <w:ind w:left="360" w:hanging="360"/>
        <w:rPr>
          <w:rFonts w:asciiTheme="majorHAnsi" w:hAnsiTheme="majorHAnsi" w:cstheme="majorHAnsi"/>
          <w:sz w:val="20"/>
          <w:szCs w:val="20"/>
        </w:rPr>
      </w:pPr>
      <w:r w:rsidRPr="00271922">
        <w:rPr>
          <w:rFonts w:asciiTheme="majorHAnsi" w:hAnsiTheme="majorHAnsi" w:cstheme="majorHAnsi"/>
          <w:sz w:val="20"/>
          <w:szCs w:val="20"/>
        </w:rPr>
        <w:t xml:space="preserve">Kikee Bhutia, University of Tartu, </w:t>
      </w:r>
      <w:r w:rsidR="009A1F13" w:rsidRPr="00271922">
        <w:rPr>
          <w:rFonts w:asciiTheme="majorHAnsi" w:hAnsiTheme="majorHAnsi" w:cstheme="majorHAnsi"/>
          <w:sz w:val="20"/>
          <w:szCs w:val="20"/>
        </w:rPr>
        <w:t>Spring</w:t>
      </w:r>
      <w:r w:rsidR="009F155F" w:rsidRPr="00271922">
        <w:rPr>
          <w:rFonts w:asciiTheme="majorHAnsi" w:hAnsiTheme="majorHAnsi" w:cstheme="majorHAnsi"/>
          <w:sz w:val="20"/>
          <w:szCs w:val="20"/>
        </w:rPr>
        <w:t>-Summer</w:t>
      </w:r>
      <w:r w:rsidR="009A1F13" w:rsidRPr="00271922">
        <w:rPr>
          <w:rFonts w:asciiTheme="majorHAnsi" w:hAnsiTheme="majorHAnsi" w:cstheme="majorHAnsi"/>
          <w:sz w:val="20"/>
          <w:szCs w:val="20"/>
        </w:rPr>
        <w:t xml:space="preserve"> 2020</w:t>
      </w:r>
    </w:p>
    <w:p w14:paraId="042E53B6" w14:textId="770BDF69" w:rsidR="00A62847" w:rsidRPr="00271922" w:rsidRDefault="00A62847" w:rsidP="001C13F8">
      <w:pPr>
        <w:ind w:left="360" w:hanging="360"/>
        <w:rPr>
          <w:rFonts w:asciiTheme="majorHAnsi" w:hAnsiTheme="majorHAnsi" w:cstheme="majorHAnsi"/>
          <w:sz w:val="20"/>
          <w:szCs w:val="20"/>
        </w:rPr>
      </w:pPr>
      <w:r w:rsidRPr="00271922">
        <w:rPr>
          <w:rFonts w:asciiTheme="majorHAnsi" w:hAnsiTheme="majorHAnsi" w:cstheme="majorHAnsi"/>
          <w:sz w:val="20"/>
          <w:szCs w:val="20"/>
        </w:rPr>
        <w:t xml:space="preserve">Yan He, Institute of Cultural Heritage, </w:t>
      </w:r>
      <w:r w:rsidR="00EC6503" w:rsidRPr="00271922">
        <w:rPr>
          <w:rFonts w:asciiTheme="majorHAnsi" w:hAnsiTheme="majorHAnsi" w:cstheme="majorHAnsi"/>
          <w:sz w:val="20"/>
          <w:szCs w:val="20"/>
        </w:rPr>
        <w:t xml:space="preserve">Sun Yat-sen </w:t>
      </w:r>
      <w:r w:rsidRPr="00271922">
        <w:rPr>
          <w:rFonts w:asciiTheme="majorHAnsi" w:hAnsiTheme="majorHAnsi" w:cstheme="majorHAnsi"/>
          <w:sz w:val="20"/>
          <w:szCs w:val="20"/>
        </w:rPr>
        <w:t>University</w:t>
      </w:r>
      <w:r w:rsidR="00EC6503" w:rsidRPr="00271922">
        <w:rPr>
          <w:rFonts w:asciiTheme="majorHAnsi" w:hAnsiTheme="majorHAnsi" w:cstheme="majorHAnsi"/>
          <w:sz w:val="20"/>
          <w:szCs w:val="20"/>
        </w:rPr>
        <w:t>.</w:t>
      </w:r>
      <w:r w:rsidR="00533056" w:rsidRPr="00271922">
        <w:rPr>
          <w:rFonts w:asciiTheme="majorHAnsi" w:hAnsiTheme="majorHAnsi" w:cstheme="majorHAnsi"/>
          <w:sz w:val="20"/>
          <w:szCs w:val="20"/>
        </w:rPr>
        <w:t xml:space="preserve"> </w:t>
      </w:r>
      <w:r w:rsidRPr="00271922">
        <w:rPr>
          <w:rFonts w:asciiTheme="majorHAnsi" w:hAnsiTheme="majorHAnsi" w:cstheme="majorHAnsi"/>
          <w:sz w:val="20"/>
          <w:szCs w:val="20"/>
        </w:rPr>
        <w:t xml:space="preserve">Guangzhou, </w:t>
      </w:r>
      <w:r w:rsidR="009A1F13" w:rsidRPr="00271922">
        <w:rPr>
          <w:rFonts w:asciiTheme="majorHAnsi" w:hAnsiTheme="majorHAnsi" w:cstheme="majorHAnsi"/>
          <w:sz w:val="20"/>
          <w:szCs w:val="20"/>
        </w:rPr>
        <w:t>2019-2020</w:t>
      </w:r>
    </w:p>
    <w:p w14:paraId="4913E5D3" w14:textId="6FFF6AED" w:rsidR="009C46D9" w:rsidRPr="00271922" w:rsidRDefault="009C46D9" w:rsidP="00E90E0B">
      <w:pPr>
        <w:ind w:left="360" w:hanging="360"/>
        <w:rPr>
          <w:rFonts w:asciiTheme="majorHAnsi" w:hAnsiTheme="majorHAnsi" w:cstheme="majorHAnsi"/>
          <w:sz w:val="20"/>
          <w:szCs w:val="20"/>
        </w:rPr>
      </w:pPr>
      <w:r w:rsidRPr="00271922">
        <w:rPr>
          <w:rFonts w:asciiTheme="majorHAnsi" w:hAnsiTheme="majorHAnsi" w:cstheme="majorHAnsi"/>
          <w:sz w:val="20"/>
          <w:szCs w:val="20"/>
        </w:rPr>
        <w:t xml:space="preserve">Anastasiya Astapova, Ph.D. </w:t>
      </w:r>
      <w:r w:rsidR="00E90E0B" w:rsidRPr="00271922">
        <w:rPr>
          <w:rFonts w:asciiTheme="majorHAnsi" w:hAnsiTheme="majorHAnsi" w:cstheme="majorHAnsi"/>
          <w:sz w:val="20"/>
          <w:szCs w:val="20"/>
        </w:rPr>
        <w:t xml:space="preserve">2015 </w:t>
      </w:r>
      <w:r w:rsidRPr="00271922">
        <w:rPr>
          <w:rFonts w:asciiTheme="majorHAnsi" w:hAnsiTheme="majorHAnsi" w:cstheme="majorHAnsi"/>
          <w:sz w:val="20"/>
          <w:szCs w:val="20"/>
        </w:rPr>
        <w:t xml:space="preserve">University of Tartu, </w:t>
      </w:r>
      <w:r w:rsidR="00550A04" w:rsidRPr="00271922">
        <w:rPr>
          <w:rFonts w:asciiTheme="majorHAnsi" w:hAnsiTheme="majorHAnsi" w:cstheme="majorHAnsi"/>
          <w:sz w:val="20"/>
          <w:szCs w:val="20"/>
        </w:rPr>
        <w:t xml:space="preserve">currently </w:t>
      </w:r>
      <w:r w:rsidR="00E90E0B" w:rsidRPr="00271922">
        <w:rPr>
          <w:rFonts w:asciiTheme="majorHAnsi" w:hAnsiTheme="majorHAnsi" w:cstheme="majorHAnsi"/>
          <w:sz w:val="20"/>
          <w:szCs w:val="20"/>
        </w:rPr>
        <w:t>Junior Research Fellow, U of Tartu;</w:t>
      </w:r>
      <w:r w:rsidR="00550A04" w:rsidRPr="00271922">
        <w:rPr>
          <w:rFonts w:asciiTheme="majorHAnsi" w:hAnsiTheme="majorHAnsi" w:cstheme="majorHAnsi"/>
          <w:sz w:val="20"/>
          <w:szCs w:val="20"/>
        </w:rPr>
        <w:t xml:space="preserve"> </w:t>
      </w:r>
      <w:r w:rsidRPr="00271922">
        <w:rPr>
          <w:rFonts w:asciiTheme="majorHAnsi" w:hAnsiTheme="majorHAnsi" w:cstheme="majorHAnsi"/>
          <w:sz w:val="20"/>
          <w:szCs w:val="20"/>
        </w:rPr>
        <w:t>at Ohio State</w:t>
      </w:r>
      <w:r w:rsidR="00E90E0B" w:rsidRPr="00271922">
        <w:rPr>
          <w:rFonts w:asciiTheme="majorHAnsi" w:hAnsiTheme="majorHAnsi" w:cstheme="majorHAnsi"/>
          <w:sz w:val="20"/>
          <w:szCs w:val="20"/>
        </w:rPr>
        <w:t xml:space="preserve"> 2013-2014</w:t>
      </w:r>
    </w:p>
    <w:p w14:paraId="7F802BC7" w14:textId="4F675609" w:rsidR="009C46D9" w:rsidRPr="00271922" w:rsidRDefault="009C46D9" w:rsidP="00E90E0B">
      <w:pPr>
        <w:ind w:left="360" w:hanging="360"/>
        <w:rPr>
          <w:rFonts w:asciiTheme="majorHAnsi" w:hAnsiTheme="majorHAnsi" w:cstheme="majorHAnsi"/>
          <w:sz w:val="20"/>
          <w:szCs w:val="20"/>
        </w:rPr>
      </w:pPr>
      <w:r w:rsidRPr="00271922">
        <w:rPr>
          <w:rFonts w:asciiTheme="majorHAnsi" w:hAnsiTheme="majorHAnsi" w:cstheme="majorHAnsi"/>
          <w:sz w:val="20"/>
          <w:szCs w:val="20"/>
        </w:rPr>
        <w:t xml:space="preserve">Nathalie Knöhr, </w:t>
      </w:r>
      <w:r w:rsidR="00550A04" w:rsidRPr="00271922">
        <w:rPr>
          <w:rFonts w:asciiTheme="majorHAnsi" w:hAnsiTheme="majorHAnsi" w:cstheme="majorHAnsi"/>
          <w:sz w:val="20"/>
          <w:szCs w:val="20"/>
        </w:rPr>
        <w:t>M.A</w:t>
      </w:r>
      <w:r w:rsidRPr="00271922">
        <w:rPr>
          <w:rFonts w:asciiTheme="majorHAnsi" w:hAnsiTheme="majorHAnsi" w:cstheme="majorHAnsi"/>
          <w:sz w:val="20"/>
          <w:szCs w:val="20"/>
        </w:rPr>
        <w:t xml:space="preserve">. University of Göttingen, at Ohio State </w:t>
      </w:r>
      <w:r w:rsidR="00E90E0B" w:rsidRPr="00271922">
        <w:rPr>
          <w:rFonts w:asciiTheme="majorHAnsi" w:hAnsiTheme="majorHAnsi" w:cstheme="majorHAnsi"/>
          <w:sz w:val="20"/>
          <w:szCs w:val="20"/>
        </w:rPr>
        <w:t>March-May 2015</w:t>
      </w:r>
    </w:p>
    <w:p w14:paraId="4A5C70A9" w14:textId="575AD19E" w:rsidR="000B6AE9" w:rsidRPr="00271922" w:rsidRDefault="000B6AE9" w:rsidP="00E90E0B">
      <w:pPr>
        <w:ind w:left="360" w:hanging="360"/>
        <w:rPr>
          <w:rFonts w:asciiTheme="majorHAnsi" w:hAnsiTheme="majorHAnsi" w:cstheme="majorHAnsi"/>
          <w:sz w:val="20"/>
          <w:szCs w:val="20"/>
        </w:rPr>
      </w:pPr>
    </w:p>
    <w:p w14:paraId="12B4F9DD" w14:textId="4C8DAD0C" w:rsidR="000B6AE9" w:rsidRPr="00C22058" w:rsidRDefault="000B6AE9" w:rsidP="00E90E0B">
      <w:pPr>
        <w:ind w:left="360" w:hanging="360"/>
        <w:rPr>
          <w:rFonts w:asciiTheme="majorHAnsi" w:hAnsiTheme="majorHAnsi" w:cstheme="majorHAnsi"/>
          <w:sz w:val="20"/>
          <w:szCs w:val="20"/>
        </w:rPr>
      </w:pPr>
      <w:r w:rsidRPr="00C22058">
        <w:rPr>
          <w:rFonts w:asciiTheme="majorHAnsi" w:hAnsiTheme="majorHAnsi" w:cstheme="majorHAnsi"/>
          <w:sz w:val="20"/>
          <w:szCs w:val="20"/>
        </w:rPr>
        <w:t>Post-doc supervision:</w:t>
      </w:r>
    </w:p>
    <w:p w14:paraId="723471A2" w14:textId="29342376" w:rsidR="000B6AE9" w:rsidRPr="00271922" w:rsidRDefault="004B3FED" w:rsidP="00E90E0B">
      <w:pPr>
        <w:ind w:left="360" w:hanging="360"/>
        <w:rPr>
          <w:rFonts w:asciiTheme="majorHAnsi" w:hAnsiTheme="majorHAnsi" w:cstheme="majorHAnsi"/>
          <w:sz w:val="20"/>
          <w:szCs w:val="20"/>
        </w:rPr>
      </w:pPr>
      <w:r w:rsidRPr="00C22058">
        <w:rPr>
          <w:rFonts w:asciiTheme="majorHAnsi" w:hAnsiTheme="majorHAnsi" w:cstheme="majorHAnsi"/>
          <w:sz w:val="20"/>
          <w:szCs w:val="20"/>
        </w:rPr>
        <w:t>Mbugua wa-Mungai, Fulbright</w:t>
      </w:r>
      <w:r w:rsidR="00C22058" w:rsidRPr="00C22058">
        <w:rPr>
          <w:rFonts w:asciiTheme="majorHAnsi" w:hAnsiTheme="majorHAnsi" w:cstheme="majorHAnsi"/>
          <w:sz w:val="20"/>
          <w:szCs w:val="20"/>
        </w:rPr>
        <w:t xml:space="preserve"> scholar from Jomo Kenyatta University, Nairobi,</w:t>
      </w:r>
      <w:r w:rsidRPr="00C22058">
        <w:rPr>
          <w:rFonts w:asciiTheme="majorHAnsi" w:hAnsiTheme="majorHAnsi" w:cstheme="majorHAnsi"/>
          <w:sz w:val="20"/>
          <w:szCs w:val="20"/>
        </w:rPr>
        <w:t xml:space="preserve"> </w:t>
      </w:r>
      <w:r w:rsidR="00C22058" w:rsidRPr="00C22058">
        <w:rPr>
          <w:rFonts w:asciiTheme="majorHAnsi" w:hAnsiTheme="majorHAnsi" w:cstheme="majorHAnsi"/>
          <w:sz w:val="20"/>
          <w:szCs w:val="20"/>
        </w:rPr>
        <w:t>2008-2009.</w:t>
      </w:r>
    </w:p>
    <w:p w14:paraId="4A181A8D" w14:textId="77777777" w:rsidR="00533056" w:rsidRPr="00271922" w:rsidRDefault="00533056" w:rsidP="00E90E0B">
      <w:pPr>
        <w:ind w:left="360" w:hanging="360"/>
        <w:rPr>
          <w:rFonts w:asciiTheme="majorHAnsi" w:hAnsiTheme="majorHAnsi" w:cstheme="majorHAnsi"/>
          <w:sz w:val="20"/>
          <w:szCs w:val="20"/>
        </w:rPr>
      </w:pPr>
    </w:p>
    <w:p w14:paraId="42D2DB25" w14:textId="77777777" w:rsidR="00205AA5" w:rsidRPr="00271922" w:rsidRDefault="00205AA5">
      <w:pPr>
        <w:rPr>
          <w:rFonts w:asciiTheme="majorHAnsi" w:hAnsiTheme="majorHAnsi" w:cstheme="majorHAnsi"/>
          <w:b/>
          <w:smallCaps/>
          <w:sz w:val="20"/>
          <w:szCs w:val="20"/>
        </w:rPr>
      </w:pPr>
    </w:p>
    <w:p w14:paraId="40071C60" w14:textId="77777777" w:rsidR="007A4D7C" w:rsidRPr="00271922" w:rsidRDefault="007A4D7C">
      <w:pPr>
        <w:rPr>
          <w:rFonts w:asciiTheme="majorHAnsi" w:hAnsiTheme="majorHAnsi" w:cstheme="majorHAnsi"/>
          <w:b/>
          <w:smallCaps/>
          <w:sz w:val="20"/>
          <w:szCs w:val="20"/>
        </w:rPr>
      </w:pPr>
      <w:r w:rsidRPr="00271922">
        <w:rPr>
          <w:rFonts w:asciiTheme="majorHAnsi" w:hAnsiTheme="majorHAnsi" w:cstheme="majorHAnsi"/>
          <w:b/>
          <w:smallCaps/>
          <w:sz w:val="20"/>
          <w:szCs w:val="20"/>
        </w:rPr>
        <w:t>Service at The Ohio State University</w:t>
      </w:r>
    </w:p>
    <w:p w14:paraId="6BD8717A" w14:textId="77777777" w:rsidR="007A4D7C" w:rsidRPr="00271922" w:rsidRDefault="007A4D7C">
      <w:pPr>
        <w:rPr>
          <w:rFonts w:asciiTheme="majorHAnsi" w:hAnsiTheme="majorHAnsi" w:cstheme="majorHAnsi"/>
          <w:b/>
          <w:smallCaps/>
          <w:sz w:val="20"/>
          <w:szCs w:val="20"/>
        </w:rPr>
      </w:pPr>
    </w:p>
    <w:p w14:paraId="69865705" w14:textId="6CDADD2B" w:rsidR="007A4D7C" w:rsidRPr="00271922" w:rsidRDefault="007A4D7C" w:rsidP="00177EA7">
      <w:pPr>
        <w:rPr>
          <w:rFonts w:asciiTheme="majorHAnsi" w:hAnsiTheme="majorHAnsi" w:cstheme="majorHAnsi"/>
          <w:sz w:val="20"/>
          <w:szCs w:val="20"/>
        </w:rPr>
      </w:pPr>
      <w:r w:rsidRPr="00271922">
        <w:rPr>
          <w:rFonts w:asciiTheme="majorHAnsi" w:hAnsiTheme="majorHAnsi" w:cstheme="majorHAnsi"/>
          <w:sz w:val="20"/>
          <w:szCs w:val="20"/>
        </w:rPr>
        <w:t xml:space="preserve">Department of English: </w:t>
      </w:r>
      <w:r w:rsidR="00177EA7" w:rsidRPr="00271922">
        <w:rPr>
          <w:rFonts w:asciiTheme="majorHAnsi" w:hAnsiTheme="majorHAnsi" w:cstheme="majorHAnsi"/>
          <w:sz w:val="20"/>
          <w:szCs w:val="20"/>
        </w:rPr>
        <w:t>Executive Committee (elected), 2005-07, 2013-15, 2018-</w:t>
      </w:r>
      <w:r w:rsidR="009E28C8" w:rsidRPr="00271922">
        <w:rPr>
          <w:rFonts w:asciiTheme="majorHAnsi" w:hAnsiTheme="majorHAnsi" w:cstheme="majorHAnsi"/>
          <w:sz w:val="20"/>
          <w:szCs w:val="20"/>
        </w:rPr>
        <w:t>2019</w:t>
      </w:r>
      <w:r w:rsidR="00177EA7" w:rsidRPr="00271922">
        <w:rPr>
          <w:rFonts w:asciiTheme="majorHAnsi" w:hAnsiTheme="majorHAnsi" w:cstheme="majorHAnsi"/>
          <w:sz w:val="20"/>
          <w:szCs w:val="20"/>
        </w:rPr>
        <w:t xml:space="preserve">; </w:t>
      </w:r>
      <w:r w:rsidR="00E609F5" w:rsidRPr="00271922">
        <w:rPr>
          <w:rFonts w:asciiTheme="majorHAnsi" w:hAnsiTheme="majorHAnsi" w:cstheme="majorHAnsi"/>
          <w:sz w:val="20"/>
          <w:szCs w:val="20"/>
        </w:rPr>
        <w:t>Promot</w:t>
      </w:r>
      <w:r w:rsidR="00325D3E" w:rsidRPr="00271922">
        <w:rPr>
          <w:rFonts w:asciiTheme="majorHAnsi" w:hAnsiTheme="majorHAnsi" w:cstheme="majorHAnsi"/>
          <w:sz w:val="20"/>
          <w:szCs w:val="20"/>
        </w:rPr>
        <w:t>ion and Tenure Committee, 2016-2017</w:t>
      </w:r>
      <w:r w:rsidR="007C77A1" w:rsidRPr="00271922">
        <w:rPr>
          <w:rFonts w:asciiTheme="majorHAnsi" w:hAnsiTheme="majorHAnsi" w:cstheme="majorHAnsi"/>
          <w:sz w:val="20"/>
          <w:szCs w:val="20"/>
        </w:rPr>
        <w:t>, 2020-21</w:t>
      </w:r>
      <w:r w:rsidR="00E609F5" w:rsidRPr="00271922">
        <w:rPr>
          <w:rFonts w:asciiTheme="majorHAnsi" w:hAnsiTheme="majorHAnsi" w:cstheme="majorHAnsi"/>
          <w:sz w:val="20"/>
          <w:szCs w:val="20"/>
        </w:rPr>
        <w:t xml:space="preserve">; </w:t>
      </w:r>
      <w:r w:rsidR="00205AA5" w:rsidRPr="00271922">
        <w:rPr>
          <w:rFonts w:asciiTheme="majorHAnsi" w:hAnsiTheme="majorHAnsi" w:cstheme="majorHAnsi"/>
          <w:sz w:val="20"/>
          <w:szCs w:val="20"/>
        </w:rPr>
        <w:t xml:space="preserve">Co-chair, Chair Search Committee, 2014; </w:t>
      </w:r>
      <w:r w:rsidRPr="00271922">
        <w:rPr>
          <w:rFonts w:asciiTheme="majorHAnsi" w:hAnsiTheme="majorHAnsi" w:cstheme="majorHAnsi"/>
          <w:sz w:val="20"/>
          <w:szCs w:val="20"/>
        </w:rPr>
        <w:t>Chair, Folklore Junior Search, 2005-06 (1 position adv., 2 hired), Chair, Latino/a Senior Search, 2004-05 (1 position adv., 3 simultaneous offers made, 2 hires); Folklore Convener, 2005-11</w:t>
      </w:r>
      <w:r w:rsidR="007468E8" w:rsidRPr="00271922">
        <w:rPr>
          <w:rFonts w:asciiTheme="majorHAnsi" w:hAnsiTheme="majorHAnsi" w:cstheme="majorHAnsi"/>
          <w:sz w:val="20"/>
          <w:szCs w:val="20"/>
        </w:rPr>
        <w:t>, 2012-14</w:t>
      </w:r>
      <w:r w:rsidR="00C44946" w:rsidRPr="00271922">
        <w:rPr>
          <w:rFonts w:asciiTheme="majorHAnsi" w:hAnsiTheme="majorHAnsi" w:cstheme="majorHAnsi"/>
          <w:sz w:val="20"/>
          <w:szCs w:val="20"/>
        </w:rPr>
        <w:t>, spring 2016</w:t>
      </w:r>
      <w:r w:rsidRPr="00271922">
        <w:rPr>
          <w:rFonts w:asciiTheme="majorHAnsi" w:hAnsiTheme="majorHAnsi" w:cstheme="majorHAnsi"/>
          <w:sz w:val="20"/>
          <w:szCs w:val="20"/>
        </w:rPr>
        <w:t>; Junior Faculty Resour</w:t>
      </w:r>
      <w:r w:rsidR="00C44946" w:rsidRPr="00271922">
        <w:rPr>
          <w:rFonts w:asciiTheme="majorHAnsi" w:hAnsiTheme="majorHAnsi" w:cstheme="majorHAnsi"/>
          <w:sz w:val="20"/>
          <w:szCs w:val="20"/>
        </w:rPr>
        <w:t>ce Person, 2005-9; Honors Adviso</w:t>
      </w:r>
      <w:r w:rsidRPr="00271922">
        <w:rPr>
          <w:rFonts w:asciiTheme="majorHAnsi" w:hAnsiTheme="majorHAnsi" w:cstheme="majorHAnsi"/>
          <w:sz w:val="20"/>
          <w:szCs w:val="20"/>
        </w:rPr>
        <w:t xml:space="preserve">r (ca. 80 advisees),  2000-03; Undergraduate Studies Committee,  2000-03; Folklore Graduate Workshop director, </w:t>
      </w:r>
      <w:r w:rsidR="003D7203" w:rsidRPr="00271922">
        <w:rPr>
          <w:rFonts w:asciiTheme="majorHAnsi" w:hAnsiTheme="majorHAnsi" w:cstheme="majorHAnsi"/>
          <w:sz w:val="20"/>
          <w:szCs w:val="20"/>
        </w:rPr>
        <w:t>recurrent</w:t>
      </w:r>
      <w:r w:rsidRPr="00271922">
        <w:rPr>
          <w:rFonts w:asciiTheme="majorHAnsi" w:hAnsiTheme="majorHAnsi" w:cstheme="majorHAnsi"/>
          <w:sz w:val="20"/>
          <w:szCs w:val="20"/>
        </w:rPr>
        <w:t>; Course di</w:t>
      </w:r>
      <w:r w:rsidR="003D7203" w:rsidRPr="00271922">
        <w:rPr>
          <w:rFonts w:asciiTheme="majorHAnsi" w:hAnsiTheme="majorHAnsi" w:cstheme="majorHAnsi"/>
          <w:sz w:val="20"/>
          <w:szCs w:val="20"/>
        </w:rPr>
        <w:t xml:space="preserve">rector Intro to Folklore, 2015-16, 2006-7, 2004-05, </w:t>
      </w:r>
      <w:r w:rsidRPr="00271922">
        <w:rPr>
          <w:rFonts w:asciiTheme="majorHAnsi" w:hAnsiTheme="majorHAnsi" w:cstheme="majorHAnsi"/>
          <w:sz w:val="20"/>
          <w:szCs w:val="20"/>
        </w:rPr>
        <w:t>1-6/2000;  Graduate Studies Committee, 1997-99.</w:t>
      </w:r>
    </w:p>
    <w:p w14:paraId="61C544D7" w14:textId="77777777" w:rsidR="007A4D7C" w:rsidRPr="00271922" w:rsidRDefault="007A4D7C">
      <w:pPr>
        <w:rPr>
          <w:rFonts w:asciiTheme="majorHAnsi" w:hAnsiTheme="majorHAnsi" w:cstheme="majorHAnsi"/>
          <w:sz w:val="20"/>
          <w:szCs w:val="20"/>
        </w:rPr>
      </w:pPr>
    </w:p>
    <w:p w14:paraId="67EEC6C4" w14:textId="0C99E78A"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Department of Comparative Studies: </w:t>
      </w:r>
      <w:r w:rsidR="00B809D8" w:rsidRPr="00271922">
        <w:rPr>
          <w:rFonts w:asciiTheme="majorHAnsi" w:hAnsiTheme="majorHAnsi" w:cstheme="majorHAnsi"/>
          <w:sz w:val="20"/>
          <w:szCs w:val="20"/>
        </w:rPr>
        <w:t xml:space="preserve">Salary </w:t>
      </w:r>
      <w:r w:rsidR="00E609F5" w:rsidRPr="00271922">
        <w:rPr>
          <w:rFonts w:asciiTheme="majorHAnsi" w:hAnsiTheme="majorHAnsi" w:cstheme="majorHAnsi"/>
          <w:sz w:val="20"/>
          <w:szCs w:val="20"/>
        </w:rPr>
        <w:t xml:space="preserve">Advisory </w:t>
      </w:r>
      <w:r w:rsidR="00B809D8" w:rsidRPr="00271922">
        <w:rPr>
          <w:rFonts w:asciiTheme="majorHAnsi" w:hAnsiTheme="majorHAnsi" w:cstheme="majorHAnsi"/>
          <w:sz w:val="20"/>
          <w:szCs w:val="20"/>
        </w:rPr>
        <w:t xml:space="preserve">Committee, 2016-18; </w:t>
      </w:r>
      <w:r w:rsidR="003D7203" w:rsidRPr="00271922">
        <w:rPr>
          <w:rFonts w:asciiTheme="majorHAnsi" w:hAnsiTheme="majorHAnsi" w:cstheme="majorHAnsi"/>
          <w:sz w:val="20"/>
          <w:szCs w:val="20"/>
        </w:rPr>
        <w:t xml:space="preserve">Graduate Studies Committee, Spring 2016, 2008-2011, 2006-2007, 2000-01; </w:t>
      </w:r>
      <w:r w:rsidR="00B809D8" w:rsidRPr="00271922">
        <w:rPr>
          <w:rFonts w:asciiTheme="majorHAnsi" w:hAnsiTheme="majorHAnsi" w:cstheme="majorHAnsi"/>
          <w:sz w:val="20"/>
          <w:szCs w:val="20"/>
        </w:rPr>
        <w:t xml:space="preserve">Lecture Committee, 2012-14; </w:t>
      </w:r>
      <w:r w:rsidR="00807B61" w:rsidRPr="00271922">
        <w:rPr>
          <w:rFonts w:asciiTheme="majorHAnsi" w:hAnsiTheme="majorHAnsi" w:cstheme="majorHAnsi"/>
          <w:sz w:val="20"/>
          <w:szCs w:val="20"/>
        </w:rPr>
        <w:t>Religious Studies Hiring Committee</w:t>
      </w:r>
      <w:r w:rsidR="00094B43" w:rsidRPr="00271922">
        <w:rPr>
          <w:rFonts w:asciiTheme="majorHAnsi" w:hAnsiTheme="majorHAnsi" w:cstheme="majorHAnsi"/>
          <w:sz w:val="20"/>
          <w:szCs w:val="20"/>
        </w:rPr>
        <w:t xml:space="preserve"> (Diversity Advocate)</w:t>
      </w:r>
      <w:r w:rsidR="00807B61" w:rsidRPr="00271922">
        <w:rPr>
          <w:rFonts w:asciiTheme="majorHAnsi" w:hAnsiTheme="majorHAnsi" w:cstheme="majorHAnsi"/>
          <w:sz w:val="20"/>
          <w:szCs w:val="20"/>
        </w:rPr>
        <w:t xml:space="preserve">, 2012-13; </w:t>
      </w:r>
      <w:r w:rsidRPr="00271922">
        <w:rPr>
          <w:rFonts w:asciiTheme="majorHAnsi" w:hAnsiTheme="majorHAnsi" w:cstheme="majorHAnsi"/>
          <w:sz w:val="20"/>
          <w:szCs w:val="20"/>
        </w:rPr>
        <w:t>Folklore Program Coordinator, 2009-11</w:t>
      </w:r>
      <w:r w:rsidR="00CE5225" w:rsidRPr="00271922">
        <w:rPr>
          <w:rFonts w:asciiTheme="majorHAnsi" w:hAnsiTheme="majorHAnsi" w:cstheme="majorHAnsi"/>
          <w:sz w:val="20"/>
          <w:szCs w:val="20"/>
        </w:rPr>
        <w:t>, 2018-</w:t>
      </w:r>
      <w:r w:rsidR="00053044" w:rsidRPr="00271922">
        <w:rPr>
          <w:rFonts w:asciiTheme="majorHAnsi" w:hAnsiTheme="majorHAnsi" w:cstheme="majorHAnsi"/>
          <w:sz w:val="20"/>
          <w:szCs w:val="20"/>
        </w:rPr>
        <w:t>2</w:t>
      </w:r>
      <w:r w:rsidR="00960EA5" w:rsidRPr="00271922">
        <w:rPr>
          <w:rFonts w:asciiTheme="majorHAnsi" w:hAnsiTheme="majorHAnsi" w:cstheme="majorHAnsi"/>
          <w:sz w:val="20"/>
          <w:szCs w:val="20"/>
        </w:rPr>
        <w:t>1</w:t>
      </w:r>
      <w:r w:rsidRPr="00271922">
        <w:rPr>
          <w:rFonts w:asciiTheme="majorHAnsi" w:hAnsiTheme="majorHAnsi" w:cstheme="majorHAnsi"/>
          <w:sz w:val="20"/>
          <w:szCs w:val="20"/>
        </w:rPr>
        <w:t>; Internal Review Committee, 2007; Curriculum Committee, 1997-98.</w:t>
      </w:r>
    </w:p>
    <w:p w14:paraId="4E4C452A" w14:textId="77777777" w:rsidR="007A4D7C" w:rsidRPr="00271922" w:rsidRDefault="007A4D7C">
      <w:pPr>
        <w:rPr>
          <w:rFonts w:asciiTheme="majorHAnsi" w:hAnsiTheme="majorHAnsi" w:cstheme="majorHAnsi"/>
          <w:sz w:val="20"/>
          <w:szCs w:val="20"/>
        </w:rPr>
      </w:pPr>
    </w:p>
    <w:p w14:paraId="5F062EAD" w14:textId="59CEDD1A" w:rsidR="007A4D7C" w:rsidRPr="00271922" w:rsidRDefault="007A4D7C" w:rsidP="008E23B9">
      <w:pPr>
        <w:rPr>
          <w:rFonts w:asciiTheme="majorHAnsi" w:hAnsiTheme="majorHAnsi" w:cstheme="majorHAnsi"/>
          <w:sz w:val="20"/>
          <w:szCs w:val="20"/>
        </w:rPr>
      </w:pPr>
      <w:r w:rsidRPr="00271922">
        <w:rPr>
          <w:rFonts w:asciiTheme="majorHAnsi" w:hAnsiTheme="majorHAnsi" w:cstheme="majorHAnsi"/>
          <w:sz w:val="20"/>
          <w:szCs w:val="20"/>
        </w:rPr>
        <w:t xml:space="preserve">Center for Folklore Studies: </w:t>
      </w:r>
      <w:r w:rsidR="008E23B9" w:rsidRPr="00271922">
        <w:rPr>
          <w:rFonts w:asciiTheme="majorHAnsi" w:hAnsiTheme="majorHAnsi" w:cstheme="majorHAnsi"/>
          <w:sz w:val="20"/>
          <w:szCs w:val="20"/>
        </w:rPr>
        <w:t xml:space="preserve">Advisory Board, 1996--&gt;; </w:t>
      </w:r>
      <w:r w:rsidR="00B809D8" w:rsidRPr="00271922">
        <w:rPr>
          <w:rFonts w:asciiTheme="majorHAnsi" w:hAnsiTheme="majorHAnsi" w:cstheme="majorHAnsi"/>
          <w:sz w:val="20"/>
          <w:szCs w:val="20"/>
        </w:rPr>
        <w:t>Coord</w:t>
      </w:r>
      <w:r w:rsidR="003D7203" w:rsidRPr="00271922">
        <w:rPr>
          <w:rFonts w:asciiTheme="majorHAnsi" w:hAnsiTheme="majorHAnsi" w:cstheme="majorHAnsi"/>
          <w:sz w:val="20"/>
          <w:szCs w:val="20"/>
        </w:rPr>
        <w:t>inator-leader, Professionali</w:t>
      </w:r>
      <w:r w:rsidR="00B809D8" w:rsidRPr="00271922">
        <w:rPr>
          <w:rFonts w:asciiTheme="majorHAnsi" w:hAnsiTheme="majorHAnsi" w:cstheme="majorHAnsi"/>
          <w:sz w:val="20"/>
          <w:szCs w:val="20"/>
        </w:rPr>
        <w:t>zation Workshop</w:t>
      </w:r>
      <w:r w:rsidR="00EE06C8" w:rsidRPr="00271922">
        <w:rPr>
          <w:rFonts w:asciiTheme="majorHAnsi" w:hAnsiTheme="majorHAnsi" w:cstheme="majorHAnsi"/>
          <w:sz w:val="20"/>
          <w:szCs w:val="20"/>
        </w:rPr>
        <w:t xml:space="preserve"> series</w:t>
      </w:r>
      <w:r w:rsidR="00B809D8" w:rsidRPr="00271922">
        <w:rPr>
          <w:rFonts w:asciiTheme="majorHAnsi" w:hAnsiTheme="majorHAnsi" w:cstheme="majorHAnsi"/>
          <w:sz w:val="20"/>
          <w:szCs w:val="20"/>
        </w:rPr>
        <w:t xml:space="preserve">, Spring 2016; </w:t>
      </w:r>
      <w:r w:rsidR="00C82079" w:rsidRPr="00271922">
        <w:rPr>
          <w:rFonts w:asciiTheme="majorHAnsi" w:hAnsiTheme="majorHAnsi" w:cstheme="majorHAnsi"/>
          <w:sz w:val="20"/>
          <w:szCs w:val="20"/>
        </w:rPr>
        <w:t xml:space="preserve">Director, Folklore Graduate Interdisciplinary Specialization, 2007-15; </w:t>
      </w:r>
      <w:r w:rsidRPr="00271922">
        <w:rPr>
          <w:rFonts w:asciiTheme="majorHAnsi" w:hAnsiTheme="majorHAnsi" w:cstheme="majorHAnsi"/>
          <w:sz w:val="20"/>
          <w:szCs w:val="20"/>
        </w:rPr>
        <w:t xml:space="preserve">Chair, Ad Hoc Committee on Graduate Studies, 2004-7; </w:t>
      </w:r>
      <w:r w:rsidR="00C82079" w:rsidRPr="00271922">
        <w:rPr>
          <w:rFonts w:asciiTheme="majorHAnsi" w:hAnsiTheme="majorHAnsi" w:cstheme="majorHAnsi"/>
          <w:sz w:val="20"/>
          <w:szCs w:val="20"/>
        </w:rPr>
        <w:t>Faculty adviso</w:t>
      </w:r>
      <w:r w:rsidRPr="00271922">
        <w:rPr>
          <w:rFonts w:asciiTheme="majorHAnsi" w:hAnsiTheme="majorHAnsi" w:cstheme="majorHAnsi"/>
          <w:sz w:val="20"/>
          <w:szCs w:val="20"/>
        </w:rPr>
        <w:t>r, Folklore Students’ Association, 1999-2003.</w:t>
      </w:r>
      <w:r w:rsidR="00C82079" w:rsidRPr="00271922">
        <w:rPr>
          <w:rFonts w:asciiTheme="majorHAnsi" w:hAnsiTheme="majorHAnsi" w:cstheme="majorHAnsi"/>
          <w:sz w:val="20"/>
          <w:szCs w:val="20"/>
        </w:rPr>
        <w:t>;</w:t>
      </w:r>
      <w:r w:rsidRPr="00271922">
        <w:rPr>
          <w:rFonts w:asciiTheme="majorHAnsi" w:hAnsiTheme="majorHAnsi" w:cstheme="majorHAnsi"/>
          <w:sz w:val="20"/>
          <w:szCs w:val="20"/>
        </w:rPr>
        <w:t xml:space="preserve"> Leader, Bourdieu Reading Group, 2001-02. </w:t>
      </w:r>
    </w:p>
    <w:p w14:paraId="07A7CE05" w14:textId="77777777" w:rsidR="007A4D7C" w:rsidRPr="00271922" w:rsidRDefault="007A4D7C">
      <w:pPr>
        <w:rPr>
          <w:rFonts w:asciiTheme="majorHAnsi" w:hAnsiTheme="majorHAnsi" w:cstheme="majorHAnsi"/>
          <w:sz w:val="20"/>
          <w:szCs w:val="20"/>
        </w:rPr>
      </w:pPr>
    </w:p>
    <w:p w14:paraId="0BE3AC93" w14:textId="370C2FB6" w:rsidR="00C52D1B" w:rsidRPr="00271922" w:rsidRDefault="007A4D7C" w:rsidP="0057248B">
      <w:pPr>
        <w:rPr>
          <w:rFonts w:asciiTheme="majorHAnsi" w:hAnsiTheme="majorHAnsi" w:cstheme="majorHAnsi"/>
          <w:sz w:val="20"/>
          <w:szCs w:val="20"/>
        </w:rPr>
      </w:pPr>
      <w:r w:rsidRPr="00271922">
        <w:rPr>
          <w:rFonts w:asciiTheme="majorHAnsi" w:hAnsiTheme="majorHAnsi" w:cstheme="majorHAnsi"/>
          <w:sz w:val="20"/>
          <w:szCs w:val="20"/>
        </w:rPr>
        <w:t>Mershon Center: Internal Advisory Committee, 2010</w:t>
      </w:r>
      <w:r w:rsidR="009F6B80" w:rsidRPr="00271922">
        <w:rPr>
          <w:rFonts w:asciiTheme="majorHAnsi" w:hAnsiTheme="majorHAnsi" w:cstheme="majorHAnsi"/>
          <w:sz w:val="20"/>
          <w:szCs w:val="20"/>
        </w:rPr>
        <w:t>-2012</w:t>
      </w:r>
      <w:r w:rsidR="00AC7B91" w:rsidRPr="00271922">
        <w:rPr>
          <w:rFonts w:asciiTheme="majorHAnsi" w:hAnsiTheme="majorHAnsi" w:cstheme="majorHAnsi"/>
          <w:sz w:val="20"/>
          <w:szCs w:val="20"/>
        </w:rPr>
        <w:t>, 2014-</w:t>
      </w:r>
      <w:r w:rsidR="007C77A1" w:rsidRPr="00271922">
        <w:rPr>
          <w:rFonts w:asciiTheme="majorHAnsi" w:hAnsiTheme="majorHAnsi" w:cstheme="majorHAnsi"/>
          <w:sz w:val="20"/>
          <w:szCs w:val="20"/>
        </w:rPr>
        <w:t>2019</w:t>
      </w:r>
      <w:r w:rsidR="00AC7B91" w:rsidRPr="00271922">
        <w:rPr>
          <w:rFonts w:asciiTheme="majorHAnsi" w:hAnsiTheme="majorHAnsi" w:cstheme="majorHAnsi"/>
          <w:sz w:val="20"/>
          <w:szCs w:val="20"/>
        </w:rPr>
        <w:t xml:space="preserve">; </w:t>
      </w:r>
      <w:r w:rsidR="0057248B" w:rsidRPr="00271922">
        <w:rPr>
          <w:rFonts w:asciiTheme="majorHAnsi" w:hAnsiTheme="majorHAnsi" w:cstheme="majorHAnsi"/>
          <w:sz w:val="20"/>
          <w:szCs w:val="20"/>
        </w:rPr>
        <w:t>Woody Hayes Chair Search Committee, 2018-19</w:t>
      </w:r>
      <w:r w:rsidR="0003438F" w:rsidRPr="00271922">
        <w:rPr>
          <w:rFonts w:asciiTheme="majorHAnsi" w:hAnsiTheme="majorHAnsi" w:cstheme="majorHAnsi"/>
          <w:sz w:val="20"/>
          <w:szCs w:val="20"/>
        </w:rPr>
        <w:t>, 2020-21</w:t>
      </w:r>
      <w:r w:rsidR="0057248B" w:rsidRPr="00271922">
        <w:rPr>
          <w:rFonts w:asciiTheme="majorHAnsi" w:hAnsiTheme="majorHAnsi" w:cstheme="majorHAnsi"/>
          <w:sz w:val="20"/>
          <w:szCs w:val="20"/>
        </w:rPr>
        <w:t xml:space="preserve">; Peace Coordinator Search Committee, 2018; </w:t>
      </w:r>
      <w:r w:rsidR="00AC7B91" w:rsidRPr="00271922">
        <w:rPr>
          <w:rFonts w:asciiTheme="majorHAnsi" w:hAnsiTheme="majorHAnsi" w:cstheme="majorHAnsi"/>
          <w:sz w:val="20"/>
          <w:szCs w:val="20"/>
        </w:rPr>
        <w:t>Director Search Committee, 2015-17;</w:t>
      </w:r>
      <w:r w:rsidRPr="00271922">
        <w:rPr>
          <w:rFonts w:asciiTheme="majorHAnsi" w:hAnsiTheme="majorHAnsi" w:cstheme="majorHAnsi"/>
          <w:sz w:val="20"/>
          <w:szCs w:val="20"/>
        </w:rPr>
        <w:t xml:space="preserve"> </w:t>
      </w:r>
      <w:r w:rsidR="00E9366F" w:rsidRPr="00271922">
        <w:rPr>
          <w:rFonts w:asciiTheme="majorHAnsi" w:hAnsiTheme="majorHAnsi" w:cstheme="majorHAnsi"/>
          <w:sz w:val="20"/>
          <w:szCs w:val="20"/>
        </w:rPr>
        <w:t xml:space="preserve">Furniss Book Award Committee, 2016; </w:t>
      </w:r>
      <w:r w:rsidRPr="00271922">
        <w:rPr>
          <w:rFonts w:asciiTheme="majorHAnsi" w:hAnsiTheme="majorHAnsi" w:cstheme="majorHAnsi"/>
          <w:sz w:val="20"/>
          <w:szCs w:val="20"/>
        </w:rPr>
        <w:t>Grants Evaluation Committee, 2000, 2008, 2010, 2011</w:t>
      </w:r>
      <w:r w:rsidR="009714B4" w:rsidRPr="00271922">
        <w:rPr>
          <w:rFonts w:asciiTheme="majorHAnsi" w:hAnsiTheme="majorHAnsi" w:cstheme="majorHAnsi"/>
          <w:sz w:val="20"/>
          <w:szCs w:val="20"/>
        </w:rPr>
        <w:t>, 2014</w:t>
      </w:r>
      <w:r w:rsidR="00325D3E" w:rsidRPr="00271922">
        <w:rPr>
          <w:rFonts w:asciiTheme="majorHAnsi" w:hAnsiTheme="majorHAnsi" w:cstheme="majorHAnsi"/>
          <w:sz w:val="20"/>
          <w:szCs w:val="20"/>
        </w:rPr>
        <w:t>, 2017</w:t>
      </w:r>
      <w:r w:rsidR="00691EA3" w:rsidRPr="00271922">
        <w:rPr>
          <w:rFonts w:asciiTheme="majorHAnsi" w:hAnsiTheme="majorHAnsi" w:cstheme="majorHAnsi"/>
          <w:sz w:val="20"/>
          <w:szCs w:val="20"/>
        </w:rPr>
        <w:t>;</w:t>
      </w:r>
      <w:r w:rsidR="00F94C2F" w:rsidRPr="00271922">
        <w:rPr>
          <w:rFonts w:asciiTheme="majorHAnsi" w:hAnsiTheme="majorHAnsi" w:cstheme="majorHAnsi"/>
          <w:sz w:val="20"/>
          <w:szCs w:val="20"/>
        </w:rPr>
        <w:t xml:space="preserve"> </w:t>
      </w:r>
      <w:r w:rsidR="00C52D1B" w:rsidRPr="00271922">
        <w:rPr>
          <w:rFonts w:asciiTheme="majorHAnsi" w:hAnsiTheme="majorHAnsi" w:cstheme="majorHAnsi"/>
          <w:sz w:val="20"/>
          <w:szCs w:val="20"/>
        </w:rPr>
        <w:t>Co-coordinator, Mershon Research Network in Cultural Resilience, summer 2014</w:t>
      </w:r>
      <w:r w:rsidR="00C644B5" w:rsidRPr="00271922">
        <w:rPr>
          <w:rFonts w:asciiTheme="majorHAnsi" w:hAnsiTheme="majorHAnsi" w:cstheme="majorHAnsi"/>
          <w:sz w:val="20"/>
          <w:szCs w:val="20"/>
        </w:rPr>
        <w:t>-2016.</w:t>
      </w:r>
      <w:r w:rsidR="00C52D1B" w:rsidRPr="00271922">
        <w:rPr>
          <w:rFonts w:asciiTheme="majorHAnsi" w:hAnsiTheme="majorHAnsi" w:cstheme="majorHAnsi"/>
          <w:sz w:val="20"/>
          <w:szCs w:val="20"/>
        </w:rPr>
        <w:t xml:space="preserve"> </w:t>
      </w:r>
    </w:p>
    <w:p w14:paraId="43156512" w14:textId="26D331D8" w:rsidR="00B17833" w:rsidRPr="00271922" w:rsidRDefault="00B17833" w:rsidP="0057248B">
      <w:pPr>
        <w:rPr>
          <w:rFonts w:asciiTheme="majorHAnsi" w:hAnsiTheme="majorHAnsi" w:cstheme="majorHAnsi"/>
          <w:sz w:val="20"/>
          <w:szCs w:val="20"/>
        </w:rPr>
      </w:pPr>
    </w:p>
    <w:p w14:paraId="2376202C" w14:textId="0EE6F933" w:rsidR="00B17833" w:rsidRPr="00271922" w:rsidRDefault="00B17833" w:rsidP="00B17833">
      <w:pPr>
        <w:pStyle w:val="EndnoteText"/>
        <w:rPr>
          <w:rFonts w:asciiTheme="majorHAnsi" w:hAnsiTheme="majorHAnsi" w:cstheme="majorHAnsi"/>
        </w:rPr>
      </w:pPr>
      <w:r w:rsidRPr="00271922">
        <w:rPr>
          <w:rFonts w:asciiTheme="majorHAnsi" w:hAnsiTheme="majorHAnsi" w:cstheme="majorHAnsi"/>
        </w:rPr>
        <w:t>Division of Arts and Humanities:</w:t>
      </w:r>
      <w:r w:rsidR="00834AB1">
        <w:rPr>
          <w:rFonts w:asciiTheme="majorHAnsi" w:hAnsiTheme="majorHAnsi" w:cstheme="majorHAnsi"/>
        </w:rPr>
        <w:t>;</w:t>
      </w:r>
      <w:r w:rsidRPr="00271922">
        <w:rPr>
          <w:rFonts w:asciiTheme="majorHAnsi" w:hAnsiTheme="majorHAnsi" w:cstheme="majorHAnsi"/>
        </w:rPr>
        <w:t xml:space="preserve"> Steering Committee, Humanities and Arts Discovery Themes (chair), 2016-2017; Next PhD Committee (working group leader), 2016-2017; Religious Studies Task Force, 2010-11; Veterans Learning Community, faculty oversight, 2009-2012; Graduate Studies Committee, 2004-05; Executive Committee, 2005-14; Diversity Enhancement Mentor, 2006-8; Advisory Board, Center for the Study of Religion, 2006-2014; Iles Fund Award Committee, 2013, 2014; Advisory Board, Center for Medieval and Renaissance Studies, 2012-14; NELC Chair Evaluation Committee, 2006: NELC P&amp;T Committee (POD), 2013. Consortium for Cultural Performance: Interim Advisory Board, 1999-2001.</w:t>
      </w:r>
    </w:p>
    <w:p w14:paraId="0F2BEED5" w14:textId="05BCF3B5" w:rsidR="00B17833" w:rsidRPr="00271922" w:rsidRDefault="00B17833" w:rsidP="0057248B">
      <w:pPr>
        <w:rPr>
          <w:rFonts w:asciiTheme="majorHAnsi" w:hAnsiTheme="majorHAnsi" w:cstheme="majorHAnsi"/>
          <w:sz w:val="20"/>
          <w:szCs w:val="20"/>
        </w:rPr>
      </w:pPr>
    </w:p>
    <w:p w14:paraId="3CDE1150" w14:textId="671DA8C0" w:rsidR="00B17833" w:rsidRPr="00271922" w:rsidRDefault="00B17833" w:rsidP="0057248B">
      <w:pPr>
        <w:rPr>
          <w:rFonts w:asciiTheme="majorHAnsi" w:hAnsiTheme="majorHAnsi" w:cstheme="majorHAnsi"/>
          <w:sz w:val="20"/>
          <w:szCs w:val="20"/>
        </w:rPr>
      </w:pPr>
      <w:r w:rsidRPr="00271922">
        <w:rPr>
          <w:rFonts w:asciiTheme="majorHAnsi" w:hAnsiTheme="majorHAnsi" w:cstheme="majorHAnsi"/>
          <w:sz w:val="20"/>
          <w:szCs w:val="20"/>
        </w:rPr>
        <w:t>College of Arts and Sciences: Chair, ASC GE Themes Working Group-Lived Environments, 2019-20</w:t>
      </w:r>
    </w:p>
    <w:p w14:paraId="16947512" w14:textId="77777777" w:rsidR="007A4D7C" w:rsidRPr="00271922" w:rsidRDefault="007A4D7C">
      <w:pPr>
        <w:rPr>
          <w:rFonts w:asciiTheme="majorHAnsi" w:hAnsiTheme="majorHAnsi" w:cstheme="majorHAnsi"/>
          <w:sz w:val="20"/>
          <w:szCs w:val="20"/>
        </w:rPr>
      </w:pPr>
    </w:p>
    <w:p w14:paraId="585C043C" w14:textId="0D28CFA1" w:rsidR="007A4D7C" w:rsidRPr="00271922" w:rsidRDefault="007A4D7C" w:rsidP="00A80F88">
      <w:pPr>
        <w:rPr>
          <w:rFonts w:asciiTheme="majorHAnsi" w:hAnsiTheme="majorHAnsi" w:cstheme="majorHAnsi"/>
          <w:sz w:val="20"/>
          <w:szCs w:val="20"/>
        </w:rPr>
      </w:pPr>
      <w:r w:rsidRPr="00271922">
        <w:rPr>
          <w:rFonts w:asciiTheme="majorHAnsi" w:hAnsiTheme="majorHAnsi" w:cstheme="majorHAnsi"/>
          <w:sz w:val="20"/>
          <w:szCs w:val="20"/>
        </w:rPr>
        <w:t xml:space="preserve">Office of International Affairs: </w:t>
      </w:r>
      <w:r w:rsidR="00021D5E" w:rsidRPr="00271922">
        <w:rPr>
          <w:rFonts w:asciiTheme="majorHAnsi" w:hAnsiTheme="majorHAnsi" w:cstheme="majorHAnsi"/>
          <w:sz w:val="20"/>
          <w:szCs w:val="20"/>
        </w:rPr>
        <w:t xml:space="preserve">Self-study co-chair, Center for Slavic and Eastern European Studies program review, 2021; </w:t>
      </w:r>
      <w:r w:rsidR="00A80F88" w:rsidRPr="00271922">
        <w:rPr>
          <w:rFonts w:asciiTheme="majorHAnsi" w:hAnsiTheme="majorHAnsi" w:cstheme="majorHAnsi"/>
          <w:sz w:val="20"/>
          <w:szCs w:val="20"/>
        </w:rPr>
        <w:t>Academic Enrichment Grants Review Committee, 2017</w:t>
      </w:r>
      <w:r w:rsidR="00712D04" w:rsidRPr="00271922">
        <w:rPr>
          <w:rFonts w:asciiTheme="majorHAnsi" w:hAnsiTheme="majorHAnsi" w:cstheme="majorHAnsi"/>
          <w:sz w:val="20"/>
          <w:szCs w:val="20"/>
        </w:rPr>
        <w:t>, 2018</w:t>
      </w:r>
      <w:r w:rsidR="00A80F88" w:rsidRPr="00271922">
        <w:rPr>
          <w:rFonts w:asciiTheme="majorHAnsi" w:hAnsiTheme="majorHAnsi" w:cstheme="majorHAnsi"/>
          <w:sz w:val="20"/>
          <w:szCs w:val="20"/>
        </w:rPr>
        <w:t xml:space="preserve">; </w:t>
      </w:r>
      <w:r w:rsidR="001A066A" w:rsidRPr="00271922">
        <w:rPr>
          <w:rFonts w:asciiTheme="majorHAnsi" w:hAnsiTheme="majorHAnsi" w:cstheme="majorHAnsi"/>
          <w:sz w:val="20"/>
          <w:szCs w:val="20"/>
        </w:rPr>
        <w:t xml:space="preserve">Mershon director evaluation committee, 2014; </w:t>
      </w:r>
      <w:r w:rsidR="00A4729A" w:rsidRPr="00271922">
        <w:rPr>
          <w:rFonts w:asciiTheme="majorHAnsi" w:hAnsiTheme="majorHAnsi" w:cstheme="majorHAnsi"/>
          <w:sz w:val="20"/>
          <w:szCs w:val="20"/>
        </w:rPr>
        <w:t>OIA Faculty Council, 2013-2014</w:t>
      </w:r>
      <w:r w:rsidR="009F6B80" w:rsidRPr="00271922">
        <w:rPr>
          <w:rFonts w:asciiTheme="majorHAnsi" w:hAnsiTheme="majorHAnsi" w:cstheme="majorHAnsi"/>
          <w:sz w:val="20"/>
          <w:szCs w:val="20"/>
        </w:rPr>
        <w:t xml:space="preserve">, </w:t>
      </w:r>
      <w:r w:rsidRPr="00271922">
        <w:rPr>
          <w:rFonts w:asciiTheme="majorHAnsi" w:hAnsiTheme="majorHAnsi" w:cstheme="majorHAnsi"/>
          <w:sz w:val="20"/>
          <w:szCs w:val="20"/>
        </w:rPr>
        <w:t>U.S. Student Fulbright Committee, 2001, 2004</w:t>
      </w:r>
      <w:r w:rsidR="00E9366F" w:rsidRPr="00271922">
        <w:rPr>
          <w:rFonts w:asciiTheme="majorHAnsi" w:hAnsiTheme="majorHAnsi" w:cstheme="majorHAnsi"/>
          <w:sz w:val="20"/>
          <w:szCs w:val="20"/>
        </w:rPr>
        <w:t>, 2016</w:t>
      </w:r>
      <w:r w:rsidRPr="00271922">
        <w:rPr>
          <w:rFonts w:asciiTheme="majorHAnsi" w:hAnsiTheme="majorHAnsi" w:cstheme="majorHAnsi"/>
          <w:sz w:val="20"/>
          <w:szCs w:val="20"/>
        </w:rPr>
        <w:t>; Faculty International Travel Grant Review Committee, 2005; Phyllis Krumm Memorial International Scholarship grant review committee, 2006.</w:t>
      </w:r>
    </w:p>
    <w:p w14:paraId="5D1B63B0" w14:textId="77777777" w:rsidR="007A4D7C" w:rsidRPr="00271922" w:rsidRDefault="007A4D7C">
      <w:pPr>
        <w:rPr>
          <w:rFonts w:asciiTheme="majorHAnsi" w:hAnsiTheme="majorHAnsi" w:cstheme="majorHAnsi"/>
          <w:sz w:val="20"/>
          <w:szCs w:val="20"/>
        </w:rPr>
      </w:pPr>
    </w:p>
    <w:p w14:paraId="7ECC345F" w14:textId="3D528D55"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Faculty Council: Ad Hoc Committee to Address Faculty Concerns Regarding the Behavioral and Social Sciences Institutional Review Board, 2006-07.</w:t>
      </w:r>
    </w:p>
    <w:p w14:paraId="2304BCB0" w14:textId="07C7785E" w:rsidR="00BE288B" w:rsidRPr="00271922" w:rsidRDefault="00BE288B">
      <w:pPr>
        <w:rPr>
          <w:rFonts w:asciiTheme="majorHAnsi" w:hAnsiTheme="majorHAnsi" w:cstheme="majorHAnsi"/>
          <w:sz w:val="20"/>
          <w:szCs w:val="20"/>
        </w:rPr>
      </w:pPr>
    </w:p>
    <w:p w14:paraId="0A616C1E" w14:textId="47DF1AD4" w:rsidR="00BE288B" w:rsidRPr="00271922" w:rsidRDefault="00BE288B">
      <w:pPr>
        <w:rPr>
          <w:rFonts w:asciiTheme="majorHAnsi" w:hAnsiTheme="majorHAnsi" w:cstheme="majorHAnsi"/>
          <w:sz w:val="20"/>
          <w:szCs w:val="20"/>
        </w:rPr>
      </w:pPr>
      <w:r w:rsidRPr="00271922">
        <w:rPr>
          <w:rFonts w:asciiTheme="majorHAnsi" w:hAnsiTheme="majorHAnsi" w:cstheme="majorHAnsi"/>
          <w:sz w:val="20"/>
          <w:szCs w:val="20"/>
        </w:rPr>
        <w:t>Graduate School: Presidential Fellowship Committee, 2019-</w:t>
      </w:r>
      <w:r w:rsidR="00C22058">
        <w:rPr>
          <w:rFonts w:asciiTheme="majorHAnsi" w:hAnsiTheme="majorHAnsi" w:cstheme="majorHAnsi"/>
          <w:sz w:val="20"/>
          <w:szCs w:val="20"/>
        </w:rPr>
        <w:t>December 2020</w:t>
      </w:r>
      <w:r w:rsidRPr="00271922">
        <w:rPr>
          <w:rFonts w:asciiTheme="majorHAnsi" w:hAnsiTheme="majorHAnsi" w:cstheme="majorHAnsi"/>
          <w:sz w:val="20"/>
          <w:szCs w:val="20"/>
        </w:rPr>
        <w:t>.</w:t>
      </w:r>
    </w:p>
    <w:p w14:paraId="7B020DC1" w14:textId="77777777" w:rsidR="007A4D7C" w:rsidRPr="00271922" w:rsidRDefault="007A4D7C">
      <w:pPr>
        <w:rPr>
          <w:rFonts w:asciiTheme="majorHAnsi" w:hAnsiTheme="majorHAnsi" w:cstheme="majorHAnsi"/>
          <w:sz w:val="20"/>
          <w:szCs w:val="20"/>
        </w:rPr>
      </w:pPr>
    </w:p>
    <w:p w14:paraId="18D69F06" w14:textId="692A4BF2"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Office of Research: </w:t>
      </w:r>
      <w:r w:rsidR="00427976" w:rsidRPr="00271922">
        <w:rPr>
          <w:rFonts w:asciiTheme="majorHAnsi" w:hAnsiTheme="majorHAnsi" w:cstheme="majorHAnsi"/>
          <w:sz w:val="20"/>
          <w:szCs w:val="20"/>
        </w:rPr>
        <w:t>Arts and Humanities Priorities Working Group</w:t>
      </w:r>
      <w:r w:rsidR="002B3531" w:rsidRPr="00271922">
        <w:rPr>
          <w:rFonts w:asciiTheme="majorHAnsi" w:hAnsiTheme="majorHAnsi" w:cstheme="majorHAnsi"/>
          <w:sz w:val="20"/>
          <w:szCs w:val="20"/>
        </w:rPr>
        <w:t xml:space="preserve"> for the Research and Creative Expression Strategic Plan</w:t>
      </w:r>
      <w:r w:rsidR="00427976" w:rsidRPr="00271922">
        <w:rPr>
          <w:rFonts w:asciiTheme="majorHAnsi" w:hAnsiTheme="majorHAnsi" w:cstheme="majorHAnsi"/>
          <w:sz w:val="20"/>
          <w:szCs w:val="20"/>
        </w:rPr>
        <w:t xml:space="preserve">, 2019; </w:t>
      </w:r>
      <w:r w:rsidRPr="00271922">
        <w:rPr>
          <w:rFonts w:asciiTheme="majorHAnsi" w:hAnsiTheme="majorHAnsi" w:cstheme="majorHAnsi"/>
          <w:sz w:val="20"/>
          <w:szCs w:val="20"/>
        </w:rPr>
        <w:t>Behavioral and Social Sciences Institutional Review Board, 2006-2008.</w:t>
      </w:r>
    </w:p>
    <w:p w14:paraId="0BC04788" w14:textId="77777777" w:rsidR="007A4D7C" w:rsidRPr="00271922" w:rsidRDefault="007A4D7C">
      <w:pPr>
        <w:rPr>
          <w:rFonts w:asciiTheme="majorHAnsi" w:hAnsiTheme="majorHAnsi" w:cstheme="majorHAnsi"/>
          <w:b/>
          <w:smallCaps/>
          <w:sz w:val="20"/>
          <w:szCs w:val="20"/>
        </w:rPr>
      </w:pPr>
    </w:p>
    <w:p w14:paraId="6A84D730" w14:textId="0B59E44E" w:rsidR="007A4D7C" w:rsidRPr="00271922" w:rsidRDefault="007A4D7C">
      <w:pPr>
        <w:rPr>
          <w:rFonts w:asciiTheme="majorHAnsi" w:hAnsiTheme="majorHAnsi" w:cstheme="majorHAnsi"/>
          <w:b/>
          <w:smallCaps/>
          <w:sz w:val="20"/>
          <w:szCs w:val="20"/>
        </w:rPr>
      </w:pPr>
      <w:r w:rsidRPr="00271922">
        <w:rPr>
          <w:rFonts w:asciiTheme="majorHAnsi" w:hAnsiTheme="majorHAnsi" w:cstheme="majorHAnsi"/>
          <w:b/>
          <w:smallCaps/>
          <w:sz w:val="20"/>
          <w:szCs w:val="20"/>
        </w:rPr>
        <w:t>Other Professional Service</w:t>
      </w:r>
    </w:p>
    <w:p w14:paraId="12983F9B" w14:textId="77777777" w:rsidR="00EE06C8" w:rsidRPr="00271922" w:rsidRDefault="00EE06C8">
      <w:pPr>
        <w:rPr>
          <w:rFonts w:asciiTheme="majorHAnsi" w:hAnsiTheme="majorHAnsi" w:cstheme="majorHAnsi"/>
          <w:b/>
          <w:smallCaps/>
          <w:sz w:val="20"/>
          <w:szCs w:val="20"/>
        </w:rPr>
      </w:pPr>
    </w:p>
    <w:p w14:paraId="637AB4C6" w14:textId="77777777" w:rsidR="00043FCC" w:rsidRPr="00271922" w:rsidRDefault="00043FCC" w:rsidP="00043FCC">
      <w:pPr>
        <w:rPr>
          <w:rFonts w:asciiTheme="majorHAnsi" w:hAnsiTheme="majorHAnsi" w:cstheme="majorHAnsi"/>
          <w:sz w:val="20"/>
          <w:szCs w:val="20"/>
        </w:rPr>
      </w:pPr>
      <w:r w:rsidRPr="00271922">
        <w:rPr>
          <w:rFonts w:asciiTheme="majorHAnsi" w:hAnsiTheme="majorHAnsi" w:cstheme="majorHAnsi"/>
          <w:sz w:val="20"/>
          <w:szCs w:val="20"/>
        </w:rPr>
        <w:t>American Folklife Center and Veterans History Project, Library of Congress. Board of Trustees, 2018, 2019.</w:t>
      </w:r>
    </w:p>
    <w:p w14:paraId="7575F95A" w14:textId="77777777" w:rsidR="00043FCC" w:rsidRPr="00271922" w:rsidRDefault="00043FCC" w:rsidP="00043FCC">
      <w:pPr>
        <w:rPr>
          <w:rFonts w:asciiTheme="majorHAnsi" w:hAnsiTheme="majorHAnsi" w:cstheme="majorHAnsi"/>
          <w:sz w:val="20"/>
          <w:szCs w:val="20"/>
        </w:rPr>
      </w:pPr>
    </w:p>
    <w:p w14:paraId="0D283401" w14:textId="1E749A7D" w:rsidR="007A4D7C" w:rsidRPr="00271922" w:rsidRDefault="007A4D7C" w:rsidP="00043FCC">
      <w:pPr>
        <w:rPr>
          <w:rFonts w:asciiTheme="majorHAnsi" w:hAnsiTheme="majorHAnsi" w:cstheme="majorHAnsi"/>
          <w:sz w:val="20"/>
          <w:szCs w:val="20"/>
        </w:rPr>
      </w:pPr>
      <w:r w:rsidRPr="00271922">
        <w:rPr>
          <w:rFonts w:asciiTheme="majorHAnsi" w:hAnsiTheme="majorHAnsi" w:cstheme="majorHAnsi"/>
          <w:sz w:val="20"/>
          <w:szCs w:val="20"/>
        </w:rPr>
        <w:t xml:space="preserve">American Folklore Society: </w:t>
      </w:r>
      <w:r w:rsidR="00EE06C8" w:rsidRPr="00271922">
        <w:rPr>
          <w:rFonts w:asciiTheme="majorHAnsi" w:hAnsiTheme="majorHAnsi" w:cstheme="majorHAnsi"/>
          <w:sz w:val="20"/>
          <w:szCs w:val="20"/>
        </w:rPr>
        <w:t xml:space="preserve">Past President, 2020; President, 2018-19; President-Elect, 2017. </w:t>
      </w:r>
      <w:r w:rsidR="00043FCC" w:rsidRPr="00271922">
        <w:rPr>
          <w:rFonts w:asciiTheme="majorHAnsi" w:hAnsiTheme="majorHAnsi" w:cstheme="majorHAnsi"/>
          <w:sz w:val="20"/>
          <w:szCs w:val="20"/>
        </w:rPr>
        <w:t>Executive Director Search</w:t>
      </w:r>
      <w:r w:rsidR="00E9366F" w:rsidRPr="00271922">
        <w:rPr>
          <w:rFonts w:asciiTheme="majorHAnsi" w:hAnsiTheme="majorHAnsi" w:cstheme="majorHAnsi"/>
          <w:sz w:val="20"/>
          <w:szCs w:val="20"/>
        </w:rPr>
        <w:t xml:space="preserve"> Committee</w:t>
      </w:r>
      <w:r w:rsidR="00EE06C8" w:rsidRPr="00271922">
        <w:rPr>
          <w:rFonts w:asciiTheme="majorHAnsi" w:hAnsiTheme="majorHAnsi" w:cstheme="majorHAnsi"/>
          <w:sz w:val="20"/>
          <w:szCs w:val="20"/>
        </w:rPr>
        <w:t xml:space="preserve"> (</w:t>
      </w:r>
      <w:r w:rsidR="00FB67C3" w:rsidRPr="00271922">
        <w:rPr>
          <w:rFonts w:asciiTheme="majorHAnsi" w:hAnsiTheme="majorHAnsi" w:cstheme="majorHAnsi"/>
          <w:sz w:val="20"/>
          <w:szCs w:val="20"/>
        </w:rPr>
        <w:t>chair</w:t>
      </w:r>
      <w:r w:rsidR="00EE06C8" w:rsidRPr="00271922">
        <w:rPr>
          <w:rFonts w:asciiTheme="majorHAnsi" w:hAnsiTheme="majorHAnsi" w:cstheme="majorHAnsi"/>
          <w:sz w:val="20"/>
          <w:szCs w:val="20"/>
        </w:rPr>
        <w:t>),</w:t>
      </w:r>
      <w:r w:rsidR="00FB67C3" w:rsidRPr="00271922">
        <w:rPr>
          <w:rFonts w:asciiTheme="majorHAnsi" w:hAnsiTheme="majorHAnsi" w:cstheme="majorHAnsi"/>
          <w:sz w:val="20"/>
          <w:szCs w:val="20"/>
        </w:rPr>
        <w:t xml:space="preserve"> 2016-17</w:t>
      </w:r>
      <w:r w:rsidR="00E9366F" w:rsidRPr="00271922">
        <w:rPr>
          <w:rFonts w:asciiTheme="majorHAnsi" w:hAnsiTheme="majorHAnsi" w:cstheme="majorHAnsi"/>
          <w:sz w:val="20"/>
          <w:szCs w:val="20"/>
        </w:rPr>
        <w:t xml:space="preserve">; </w:t>
      </w:r>
      <w:r w:rsidR="00135E96" w:rsidRPr="00271922">
        <w:rPr>
          <w:rFonts w:asciiTheme="majorHAnsi" w:hAnsiTheme="majorHAnsi" w:cstheme="majorHAnsi"/>
          <w:sz w:val="20"/>
          <w:szCs w:val="20"/>
        </w:rPr>
        <w:t>Mentoring/Shadow Program</w:t>
      </w:r>
      <w:r w:rsidR="00AD5EF6" w:rsidRPr="00271922">
        <w:rPr>
          <w:rFonts w:asciiTheme="majorHAnsi" w:hAnsiTheme="majorHAnsi" w:cstheme="majorHAnsi"/>
          <w:sz w:val="20"/>
          <w:szCs w:val="20"/>
        </w:rPr>
        <w:t>, 2014</w:t>
      </w:r>
      <w:r w:rsidR="00FB0C58" w:rsidRPr="00271922">
        <w:rPr>
          <w:rFonts w:asciiTheme="majorHAnsi" w:hAnsiTheme="majorHAnsi" w:cstheme="majorHAnsi"/>
          <w:sz w:val="20"/>
          <w:szCs w:val="20"/>
        </w:rPr>
        <w:t>,</w:t>
      </w:r>
      <w:r w:rsidR="004279AA" w:rsidRPr="00271922">
        <w:rPr>
          <w:rFonts w:asciiTheme="majorHAnsi" w:hAnsiTheme="majorHAnsi" w:cstheme="majorHAnsi"/>
          <w:sz w:val="20"/>
          <w:szCs w:val="20"/>
        </w:rPr>
        <w:t xml:space="preserve"> 2019</w:t>
      </w:r>
      <w:r w:rsidR="00AD5EF6" w:rsidRPr="00271922">
        <w:rPr>
          <w:rFonts w:asciiTheme="majorHAnsi" w:hAnsiTheme="majorHAnsi" w:cstheme="majorHAnsi"/>
          <w:sz w:val="20"/>
          <w:szCs w:val="20"/>
        </w:rPr>
        <w:t xml:space="preserve">; </w:t>
      </w:r>
      <w:r w:rsidR="00205AA5" w:rsidRPr="00271922">
        <w:rPr>
          <w:rFonts w:asciiTheme="majorHAnsi" w:hAnsiTheme="majorHAnsi" w:cstheme="majorHAnsi"/>
          <w:sz w:val="20"/>
          <w:szCs w:val="20"/>
        </w:rPr>
        <w:t>Annual Meeting international curator, 2013</w:t>
      </w:r>
      <w:r w:rsidR="00F31255" w:rsidRPr="00271922">
        <w:rPr>
          <w:rFonts w:asciiTheme="majorHAnsi" w:hAnsiTheme="majorHAnsi" w:cstheme="majorHAnsi"/>
          <w:sz w:val="20"/>
          <w:szCs w:val="20"/>
        </w:rPr>
        <w:t xml:space="preserve">; </w:t>
      </w:r>
      <w:r w:rsidRPr="00271922">
        <w:rPr>
          <w:rFonts w:asciiTheme="majorHAnsi" w:hAnsiTheme="majorHAnsi" w:cstheme="majorHAnsi"/>
          <w:sz w:val="20"/>
          <w:szCs w:val="20"/>
        </w:rPr>
        <w:t>Working group leader, Lay and Expert Knowledge (coordinated meetings in January and October 2010, February 2011); Fellows Nominating Committee, 2011; Fellows Breakfast of Champions, 2011; Committee on Communications in Folklore, member, 2009</w:t>
      </w:r>
      <w:r w:rsidR="002C31E9" w:rsidRPr="00271922">
        <w:rPr>
          <w:rFonts w:asciiTheme="majorHAnsi" w:hAnsiTheme="majorHAnsi" w:cstheme="majorHAnsi"/>
          <w:sz w:val="20"/>
          <w:szCs w:val="20"/>
        </w:rPr>
        <w:t>-2012</w:t>
      </w:r>
      <w:r w:rsidRPr="00271922">
        <w:rPr>
          <w:rFonts w:asciiTheme="majorHAnsi" w:hAnsiTheme="majorHAnsi" w:cstheme="majorHAnsi"/>
          <w:sz w:val="20"/>
          <w:szCs w:val="20"/>
        </w:rPr>
        <w:t>; Advisory Board, AFS Web 2.0, 2008</w:t>
      </w:r>
      <w:r w:rsidR="00E97831" w:rsidRPr="00271922">
        <w:rPr>
          <w:rFonts w:asciiTheme="majorHAnsi" w:hAnsiTheme="majorHAnsi" w:cstheme="majorHAnsi"/>
          <w:sz w:val="20"/>
          <w:szCs w:val="20"/>
        </w:rPr>
        <w:t xml:space="preserve">-10, </w:t>
      </w:r>
      <w:r w:rsidR="00104631" w:rsidRPr="00271922">
        <w:rPr>
          <w:rFonts w:asciiTheme="majorHAnsi" w:hAnsiTheme="majorHAnsi" w:cstheme="majorHAnsi"/>
          <w:i/>
          <w:sz w:val="20"/>
          <w:szCs w:val="20"/>
        </w:rPr>
        <w:t>AFS Review</w:t>
      </w:r>
      <w:r w:rsidR="00104631" w:rsidRPr="00271922">
        <w:rPr>
          <w:rFonts w:asciiTheme="majorHAnsi" w:hAnsiTheme="majorHAnsi" w:cstheme="majorHAnsi"/>
          <w:sz w:val="20"/>
          <w:szCs w:val="20"/>
        </w:rPr>
        <w:t xml:space="preserve"> 2010-present</w:t>
      </w:r>
      <w:r w:rsidRPr="00271922">
        <w:rPr>
          <w:rFonts w:asciiTheme="majorHAnsi" w:hAnsiTheme="majorHAnsi" w:cstheme="majorHAnsi"/>
          <w:sz w:val="20"/>
          <w:szCs w:val="20"/>
        </w:rPr>
        <w:t>; Executive Board (elected), 2004-2006; Acting Committee on International Issues, 1996</w:t>
      </w:r>
      <w:r w:rsidR="007C1C7F" w:rsidRPr="00271922">
        <w:rPr>
          <w:rFonts w:asciiTheme="majorHAnsi" w:hAnsiTheme="majorHAnsi" w:cstheme="majorHAnsi"/>
          <w:sz w:val="20"/>
          <w:szCs w:val="20"/>
        </w:rPr>
        <w:t>-2012</w:t>
      </w:r>
      <w:r w:rsidRPr="00271922">
        <w:rPr>
          <w:rFonts w:asciiTheme="majorHAnsi" w:hAnsiTheme="majorHAnsi" w:cstheme="majorHAnsi"/>
          <w:sz w:val="20"/>
          <w:szCs w:val="20"/>
        </w:rPr>
        <w:t xml:space="preserve">, chair, 2000-07; Membership Committee, 2004; Annual Meeting Orientation Committee, 1999; Treasurer, Italian Section, 1995-98. </w:t>
      </w:r>
      <w:r w:rsidRPr="00271922">
        <w:rPr>
          <w:rFonts w:asciiTheme="majorHAnsi" w:hAnsiTheme="majorHAnsi" w:cstheme="majorHAnsi"/>
          <w:i/>
          <w:sz w:val="20"/>
          <w:szCs w:val="20"/>
        </w:rPr>
        <w:t>AFS Newsletter:</w:t>
      </w:r>
      <w:r w:rsidRPr="00271922">
        <w:rPr>
          <w:rFonts w:asciiTheme="majorHAnsi" w:hAnsiTheme="majorHAnsi" w:cstheme="majorHAnsi"/>
          <w:sz w:val="20"/>
          <w:szCs w:val="20"/>
        </w:rPr>
        <w:t xml:space="preserve"> editor of column, "Trends and Events in International Folkloristics," 1996-2000. </w:t>
      </w:r>
      <w:r w:rsidRPr="00271922">
        <w:rPr>
          <w:rFonts w:asciiTheme="majorHAnsi" w:hAnsiTheme="majorHAnsi" w:cstheme="majorHAnsi"/>
          <w:i/>
          <w:sz w:val="20"/>
          <w:szCs w:val="20"/>
        </w:rPr>
        <w:t>ISAFS Newsletter:</w:t>
      </w:r>
      <w:r w:rsidRPr="00271922">
        <w:rPr>
          <w:rFonts w:asciiTheme="majorHAnsi" w:hAnsiTheme="majorHAnsi" w:cstheme="majorHAnsi"/>
          <w:sz w:val="20"/>
          <w:szCs w:val="20"/>
        </w:rPr>
        <w:t xml:space="preserve"> editor, 1995-98.</w:t>
      </w:r>
    </w:p>
    <w:p w14:paraId="5A5FD37E" w14:textId="77777777" w:rsidR="007A4D7C" w:rsidRPr="00271922" w:rsidRDefault="007A4D7C">
      <w:pPr>
        <w:pStyle w:val="BodyText3"/>
        <w:rPr>
          <w:rFonts w:asciiTheme="majorHAnsi" w:hAnsiTheme="majorHAnsi" w:cstheme="majorHAnsi"/>
        </w:rPr>
      </w:pPr>
    </w:p>
    <w:p w14:paraId="29416D67" w14:textId="77777777" w:rsidR="007A4D7C" w:rsidRPr="00271922" w:rsidRDefault="007A4D7C">
      <w:pPr>
        <w:pStyle w:val="BodyText3"/>
        <w:rPr>
          <w:rFonts w:asciiTheme="majorHAnsi" w:hAnsiTheme="majorHAnsi" w:cstheme="majorHAnsi"/>
        </w:rPr>
      </w:pPr>
      <w:r w:rsidRPr="00271922">
        <w:rPr>
          <w:rFonts w:asciiTheme="majorHAnsi" w:hAnsiTheme="majorHAnsi" w:cstheme="majorHAnsi"/>
        </w:rPr>
        <w:t>Center for Folklore and Ethnography, University of Pennsylvania: Transition Advisory Board, 2004.</w:t>
      </w:r>
    </w:p>
    <w:p w14:paraId="4E0EE015" w14:textId="77777777" w:rsidR="00DF0036" w:rsidRPr="00271922" w:rsidRDefault="00DF0036">
      <w:pPr>
        <w:pStyle w:val="BodyText3"/>
        <w:rPr>
          <w:rFonts w:asciiTheme="majorHAnsi" w:hAnsiTheme="majorHAnsi" w:cstheme="majorHAnsi"/>
        </w:rPr>
      </w:pPr>
    </w:p>
    <w:p w14:paraId="2BB77367" w14:textId="136F6669" w:rsidR="00DF0036" w:rsidRPr="00271922" w:rsidRDefault="00DF0036">
      <w:pPr>
        <w:pStyle w:val="BodyText3"/>
        <w:rPr>
          <w:rFonts w:asciiTheme="majorHAnsi" w:hAnsiTheme="majorHAnsi" w:cstheme="majorHAnsi"/>
        </w:rPr>
      </w:pPr>
      <w:r w:rsidRPr="00271922">
        <w:rPr>
          <w:rFonts w:asciiTheme="majorHAnsi" w:hAnsiTheme="majorHAnsi" w:cstheme="majorHAnsi"/>
        </w:rPr>
        <w:t>Folklore Studies in a Multicultural World, W</w:t>
      </w:r>
      <w:r w:rsidR="00657776" w:rsidRPr="00271922">
        <w:rPr>
          <w:rFonts w:asciiTheme="majorHAnsi" w:hAnsiTheme="majorHAnsi" w:cstheme="majorHAnsi"/>
        </w:rPr>
        <w:t>orkshop for First-Time Authors,</w:t>
      </w:r>
      <w:r w:rsidRPr="00271922">
        <w:rPr>
          <w:rFonts w:asciiTheme="majorHAnsi" w:hAnsiTheme="majorHAnsi" w:cstheme="majorHAnsi"/>
        </w:rPr>
        <w:t xml:space="preserve"> co-organized by the University of Illinois Press, the University Press of Mississippi, and the University of Wisconsin Press, in cooperation with the American Folklore Society and with the support of the Andrew W. Mellon Foundation. Faculty mentor, 2013</w:t>
      </w:r>
      <w:r w:rsidR="002F50E6" w:rsidRPr="00271922">
        <w:rPr>
          <w:rFonts w:asciiTheme="majorHAnsi" w:hAnsiTheme="majorHAnsi" w:cstheme="majorHAnsi"/>
        </w:rPr>
        <w:t>, 2015</w:t>
      </w:r>
      <w:r w:rsidRPr="00271922">
        <w:rPr>
          <w:rFonts w:asciiTheme="majorHAnsi" w:hAnsiTheme="majorHAnsi" w:cstheme="majorHAnsi"/>
        </w:rPr>
        <w:t>.</w:t>
      </w:r>
      <w:r w:rsidR="00205AA5" w:rsidRPr="00271922">
        <w:rPr>
          <w:rFonts w:asciiTheme="majorHAnsi" w:hAnsiTheme="majorHAnsi" w:cstheme="majorHAnsi"/>
        </w:rPr>
        <w:t xml:space="preserve"> </w:t>
      </w:r>
    </w:p>
    <w:p w14:paraId="37D2EDDE" w14:textId="77777777" w:rsidR="007A4D7C" w:rsidRPr="00271922" w:rsidRDefault="007A4D7C">
      <w:pPr>
        <w:rPr>
          <w:rFonts w:asciiTheme="majorHAnsi" w:hAnsiTheme="majorHAnsi" w:cstheme="majorHAnsi"/>
          <w:sz w:val="20"/>
          <w:szCs w:val="20"/>
        </w:rPr>
      </w:pPr>
    </w:p>
    <w:p w14:paraId="31FC2103" w14:textId="77777777" w:rsidR="007A4D7C" w:rsidRPr="00271922" w:rsidRDefault="007A4D7C">
      <w:pPr>
        <w:pStyle w:val="BodyText3"/>
        <w:rPr>
          <w:rFonts w:asciiTheme="majorHAnsi" w:hAnsiTheme="majorHAnsi" w:cstheme="majorHAnsi"/>
          <w:lang w:val="fr-FR"/>
        </w:rPr>
      </w:pPr>
      <w:r w:rsidRPr="00271922">
        <w:rPr>
          <w:rFonts w:asciiTheme="majorHAnsi" w:hAnsiTheme="majorHAnsi" w:cstheme="majorHAnsi"/>
        </w:rPr>
        <w:t>H-Folk, H-Net Discussion List for Folklore and Ethnology. Initiator and coordinator of eight-organization international sponsoring consortium. Advisory board member, representing the American Folklore Society, and subscription editor</w:t>
      </w:r>
      <w:r w:rsidR="00FF61F2" w:rsidRPr="00271922">
        <w:rPr>
          <w:rFonts w:asciiTheme="majorHAnsi" w:hAnsiTheme="majorHAnsi" w:cstheme="majorHAnsi"/>
        </w:rPr>
        <w:t>, 2008-summer 2013</w:t>
      </w:r>
      <w:r w:rsidRPr="00271922">
        <w:rPr>
          <w:rFonts w:asciiTheme="majorHAnsi" w:hAnsiTheme="majorHAnsi" w:cstheme="majorHAnsi"/>
        </w:rPr>
        <w:t xml:space="preserve">. Launched November 2008; ca. </w:t>
      </w:r>
      <w:r w:rsidR="007C1C7F" w:rsidRPr="00271922">
        <w:rPr>
          <w:rFonts w:asciiTheme="majorHAnsi" w:hAnsiTheme="majorHAnsi" w:cstheme="majorHAnsi"/>
        </w:rPr>
        <w:t>670</w:t>
      </w:r>
      <w:r w:rsidRPr="00271922">
        <w:rPr>
          <w:rFonts w:asciiTheme="majorHAnsi" w:hAnsiTheme="majorHAnsi" w:cstheme="majorHAnsi"/>
        </w:rPr>
        <w:t xml:space="preserve"> subscribers as of </w:t>
      </w:r>
      <w:r w:rsidR="007C1C7F" w:rsidRPr="00271922">
        <w:rPr>
          <w:rFonts w:asciiTheme="majorHAnsi" w:hAnsiTheme="majorHAnsi" w:cstheme="majorHAnsi"/>
        </w:rPr>
        <w:t>Dec 2012</w:t>
      </w:r>
      <w:r w:rsidRPr="00271922">
        <w:rPr>
          <w:rFonts w:asciiTheme="majorHAnsi" w:hAnsiTheme="majorHAnsi" w:cstheme="majorHAnsi"/>
        </w:rPr>
        <w:t xml:space="preserve">. H-Net: Humanities and Social Sciences Online. </w:t>
      </w:r>
      <w:r w:rsidRPr="00271922">
        <w:rPr>
          <w:rFonts w:asciiTheme="majorHAnsi" w:hAnsiTheme="majorHAnsi" w:cstheme="majorHAnsi"/>
          <w:lang w:val="fr-FR"/>
        </w:rPr>
        <w:t>Networks Committee, 2009-10.</w:t>
      </w:r>
    </w:p>
    <w:p w14:paraId="308B2EE2" w14:textId="77777777" w:rsidR="007A4D7C" w:rsidRPr="00271922" w:rsidRDefault="007A4D7C">
      <w:pPr>
        <w:pStyle w:val="BodyText3"/>
        <w:rPr>
          <w:rFonts w:asciiTheme="majorHAnsi" w:hAnsiTheme="majorHAnsi" w:cstheme="majorHAnsi"/>
          <w:lang w:val="fr-FR"/>
        </w:rPr>
      </w:pPr>
    </w:p>
    <w:p w14:paraId="66924FD1" w14:textId="6E9D6E2F" w:rsidR="007A4D7C" w:rsidRPr="00271922" w:rsidRDefault="007A4D7C" w:rsidP="007A4D7C">
      <w:pPr>
        <w:rPr>
          <w:rFonts w:asciiTheme="majorHAnsi" w:hAnsiTheme="majorHAnsi" w:cstheme="majorHAnsi"/>
          <w:sz w:val="20"/>
          <w:szCs w:val="20"/>
          <w:lang w:val="fr-FR"/>
        </w:rPr>
      </w:pPr>
      <w:r w:rsidRPr="00271922">
        <w:rPr>
          <w:rFonts w:asciiTheme="majorHAnsi" w:hAnsiTheme="majorHAnsi" w:cstheme="majorHAnsi"/>
          <w:sz w:val="20"/>
          <w:szCs w:val="20"/>
          <w:lang w:val="fr-FR"/>
        </w:rPr>
        <w:t xml:space="preserve">Rendez-vous de Géographie Culturelle, Ethnologie et Études Culturelles en Languedoc-Roussillon. Member, Scientific Committee, of </w:t>
      </w:r>
      <w:r w:rsidR="00691F13" w:rsidRPr="00271922">
        <w:rPr>
          <w:rFonts w:asciiTheme="majorHAnsi" w:hAnsiTheme="majorHAnsi" w:cstheme="majorHAnsi"/>
          <w:sz w:val="20"/>
          <w:szCs w:val="20"/>
          <w:lang w:val="fr-FR"/>
        </w:rPr>
        <w:t xml:space="preserve">6è Rendez-vous, </w:t>
      </w:r>
      <w:r w:rsidR="00691F13" w:rsidRPr="00271922">
        <w:rPr>
          <w:rFonts w:asciiTheme="majorHAnsi" w:hAnsiTheme="majorHAnsi" w:cstheme="majorHAnsi"/>
          <w:i/>
          <w:sz w:val="20"/>
          <w:szCs w:val="20"/>
          <w:lang w:val="fr-FR"/>
        </w:rPr>
        <w:t>Culture(s) et résistance(s) aujourd'hui</w:t>
      </w:r>
      <w:r w:rsidR="00691F13" w:rsidRPr="00271922">
        <w:rPr>
          <w:rFonts w:asciiTheme="majorHAnsi" w:hAnsiTheme="majorHAnsi" w:cstheme="majorHAnsi"/>
          <w:sz w:val="20"/>
          <w:szCs w:val="20"/>
          <w:lang w:val="fr-FR"/>
        </w:rPr>
        <w:t xml:space="preserve">, </w:t>
      </w:r>
      <w:r w:rsidR="00691F13" w:rsidRPr="00271922">
        <w:rPr>
          <w:rFonts w:asciiTheme="majorHAnsi" w:hAnsiTheme="majorHAnsi" w:cstheme="majorHAnsi"/>
          <w:bCs/>
          <w:sz w:val="20"/>
          <w:szCs w:val="20"/>
          <w:lang w:val="fr-FR"/>
        </w:rPr>
        <w:t xml:space="preserve">June 2014; </w:t>
      </w:r>
      <w:r w:rsidRPr="00271922">
        <w:rPr>
          <w:rFonts w:asciiTheme="majorHAnsi" w:hAnsiTheme="majorHAnsi" w:cstheme="majorHAnsi"/>
          <w:sz w:val="20"/>
          <w:szCs w:val="20"/>
          <w:lang w:val="fr-FR"/>
        </w:rPr>
        <w:t xml:space="preserve">5è Rendez-vous, </w:t>
      </w:r>
      <w:r w:rsidRPr="00271922">
        <w:rPr>
          <w:rFonts w:asciiTheme="majorHAnsi" w:hAnsiTheme="majorHAnsi" w:cstheme="majorHAnsi"/>
          <w:i/>
          <w:sz w:val="20"/>
          <w:szCs w:val="20"/>
          <w:lang w:val="fr-FR"/>
        </w:rPr>
        <w:t xml:space="preserve">Les cultures du déplacement. Mobilités et expressivités des territoires, </w:t>
      </w:r>
      <w:r w:rsidRPr="00271922">
        <w:rPr>
          <w:rFonts w:asciiTheme="majorHAnsi" w:hAnsiTheme="majorHAnsi" w:cstheme="majorHAnsi"/>
          <w:sz w:val="20"/>
          <w:szCs w:val="20"/>
          <w:lang w:val="fr-FR"/>
        </w:rPr>
        <w:t xml:space="preserve">June 2012; and 4è Rendez-vous, </w:t>
      </w:r>
      <w:r w:rsidRPr="00271922">
        <w:rPr>
          <w:rFonts w:asciiTheme="majorHAnsi" w:hAnsiTheme="majorHAnsi" w:cstheme="majorHAnsi"/>
          <w:i/>
          <w:sz w:val="20"/>
          <w:szCs w:val="20"/>
          <w:lang w:val="fr-FR"/>
        </w:rPr>
        <w:t>Patrimoine culturel et développement économique des territoires: de l’expertise à l’action</w:t>
      </w:r>
      <w:r w:rsidRPr="00271922">
        <w:rPr>
          <w:rFonts w:asciiTheme="majorHAnsi" w:hAnsiTheme="majorHAnsi" w:cstheme="majorHAnsi"/>
          <w:sz w:val="20"/>
          <w:szCs w:val="20"/>
          <w:lang w:val="fr-FR"/>
        </w:rPr>
        <w:t xml:space="preserve">, February 2010. Université de Nîmes, Université de Montpellier, Région Languedoc-Roussillon. </w:t>
      </w:r>
    </w:p>
    <w:p w14:paraId="160CFC37" w14:textId="77777777" w:rsidR="007A4D7C" w:rsidRPr="00271922" w:rsidRDefault="007A4D7C">
      <w:pPr>
        <w:rPr>
          <w:rFonts w:asciiTheme="majorHAnsi" w:hAnsiTheme="majorHAnsi" w:cstheme="majorHAnsi"/>
          <w:sz w:val="20"/>
          <w:szCs w:val="20"/>
          <w:lang w:val="fr-FR"/>
        </w:rPr>
      </w:pPr>
    </w:p>
    <w:p w14:paraId="0B34840E" w14:textId="3C38C5EB" w:rsidR="007A4D7C" w:rsidRPr="00271922" w:rsidRDefault="007A4D7C">
      <w:pPr>
        <w:rPr>
          <w:rFonts w:asciiTheme="majorHAnsi" w:hAnsiTheme="majorHAnsi" w:cstheme="majorHAnsi"/>
          <w:sz w:val="20"/>
          <w:szCs w:val="20"/>
          <w:lang w:val="fr-FR"/>
        </w:rPr>
      </w:pPr>
      <w:r w:rsidRPr="00271922">
        <w:rPr>
          <w:rFonts w:asciiTheme="majorHAnsi" w:hAnsiTheme="majorHAnsi" w:cstheme="majorHAnsi"/>
          <w:sz w:val="20"/>
          <w:szCs w:val="20"/>
          <w:lang w:val="fr-FR"/>
        </w:rPr>
        <w:t>Journals and series</w:t>
      </w:r>
      <w:r w:rsidRPr="00271922">
        <w:rPr>
          <w:rFonts w:asciiTheme="majorHAnsi" w:hAnsiTheme="majorHAnsi" w:cstheme="majorHAnsi"/>
          <w:i/>
          <w:sz w:val="20"/>
          <w:szCs w:val="20"/>
          <w:lang w:val="fr-FR"/>
        </w:rPr>
        <w:t xml:space="preserve">: </w:t>
      </w:r>
      <w:r w:rsidR="005E388F" w:rsidRPr="00271922">
        <w:rPr>
          <w:rFonts w:asciiTheme="majorHAnsi" w:hAnsiTheme="majorHAnsi" w:cstheme="majorHAnsi"/>
          <w:i/>
          <w:sz w:val="20"/>
          <w:szCs w:val="20"/>
          <w:lang w:val="fr-FR"/>
        </w:rPr>
        <w:t xml:space="preserve">Archives Suisses des Traditions Populaires </w:t>
      </w:r>
      <w:r w:rsidR="005E388F" w:rsidRPr="00271922">
        <w:rPr>
          <w:rFonts w:asciiTheme="majorHAnsi" w:hAnsiTheme="majorHAnsi" w:cstheme="majorHAnsi"/>
          <w:sz w:val="20"/>
          <w:szCs w:val="20"/>
          <w:lang w:val="fr-FR"/>
        </w:rPr>
        <w:t>Nov 2015</w:t>
      </w:r>
      <w:r w:rsidR="005E388F" w:rsidRPr="00271922">
        <w:rPr>
          <w:rFonts w:asciiTheme="majorHAnsi" w:hAnsiTheme="majorHAnsi" w:cstheme="majorHAnsi"/>
          <w:i/>
          <w:sz w:val="20"/>
          <w:szCs w:val="20"/>
          <w:lang w:val="fr-FR"/>
        </w:rPr>
        <w:t>--</w:t>
      </w:r>
      <w:r w:rsidR="00A95F34" w:rsidRPr="00271922">
        <w:rPr>
          <w:rFonts w:asciiTheme="majorHAnsi" w:hAnsiTheme="majorHAnsi" w:cstheme="majorHAnsi"/>
          <w:i/>
          <w:sz w:val="20"/>
          <w:szCs w:val="20"/>
          <w:lang w:val="fr-FR"/>
        </w:rPr>
        <w:t>&gt;</w:t>
      </w:r>
      <w:r w:rsidR="005E388F" w:rsidRPr="00271922">
        <w:rPr>
          <w:rFonts w:asciiTheme="majorHAnsi" w:hAnsiTheme="majorHAnsi" w:cstheme="majorHAnsi"/>
          <w:i/>
          <w:sz w:val="20"/>
          <w:szCs w:val="20"/>
          <w:lang w:val="fr-FR"/>
        </w:rPr>
        <w:t xml:space="preserve">; </w:t>
      </w:r>
      <w:r w:rsidR="007C1C7F" w:rsidRPr="00271922">
        <w:rPr>
          <w:rFonts w:asciiTheme="majorHAnsi" w:hAnsiTheme="majorHAnsi" w:cstheme="majorHAnsi"/>
          <w:i/>
          <w:sz w:val="20"/>
          <w:szCs w:val="20"/>
          <w:lang w:val="fr-FR"/>
        </w:rPr>
        <w:t>Narrative Culture</w:t>
      </w:r>
      <w:r w:rsidR="00EE7A6F" w:rsidRPr="00271922">
        <w:rPr>
          <w:rFonts w:asciiTheme="majorHAnsi" w:hAnsiTheme="majorHAnsi" w:cstheme="majorHAnsi"/>
          <w:sz w:val="20"/>
          <w:szCs w:val="20"/>
          <w:lang w:val="fr-FR"/>
        </w:rPr>
        <w:t xml:space="preserve"> 2013--&gt;</w:t>
      </w:r>
      <w:r w:rsidR="007C1C7F" w:rsidRPr="00271922">
        <w:rPr>
          <w:rFonts w:asciiTheme="majorHAnsi" w:hAnsiTheme="majorHAnsi" w:cstheme="majorHAnsi"/>
          <w:sz w:val="20"/>
          <w:szCs w:val="20"/>
          <w:lang w:val="fr-FR"/>
        </w:rPr>
        <w:t xml:space="preserve">, advisory board; </w:t>
      </w:r>
      <w:r w:rsidR="00A4729A" w:rsidRPr="00271922">
        <w:rPr>
          <w:rFonts w:asciiTheme="majorHAnsi" w:hAnsiTheme="majorHAnsi" w:cstheme="majorHAnsi"/>
          <w:sz w:val="20"/>
          <w:szCs w:val="20"/>
          <w:lang w:val="fr-FR"/>
        </w:rPr>
        <w:t xml:space="preserve">Göttingen Studies in Cultural Property advisory board; </w:t>
      </w:r>
      <w:r w:rsidRPr="00271922">
        <w:rPr>
          <w:rFonts w:asciiTheme="majorHAnsi" w:hAnsiTheme="majorHAnsi" w:cstheme="majorHAnsi"/>
          <w:sz w:val="20"/>
          <w:szCs w:val="20"/>
          <w:lang w:val="fr-FR"/>
        </w:rPr>
        <w:t>CAPA-Cadernos de Arqueoloxía e Patrimonio (Laboratorio de Patrimonio, CSIC, Santiago de Compostela), advisory board, 2010</w:t>
      </w:r>
      <w:r w:rsidRPr="00271922">
        <w:rPr>
          <w:rFonts w:asciiTheme="majorHAnsi" w:hAnsiTheme="majorHAnsi" w:cstheme="majorHAnsi"/>
          <w:sz w:val="20"/>
          <w:szCs w:val="20"/>
        </w:rPr>
        <w:sym w:font="Wingdings" w:char="F0E0"/>
      </w:r>
      <w:r w:rsidRPr="00271922">
        <w:rPr>
          <w:rFonts w:asciiTheme="majorHAnsi" w:hAnsiTheme="majorHAnsi" w:cstheme="majorHAnsi"/>
          <w:sz w:val="20"/>
          <w:szCs w:val="20"/>
          <w:lang w:val="fr-FR"/>
        </w:rPr>
        <w:t>,</w:t>
      </w:r>
      <w:r w:rsidRPr="00271922">
        <w:rPr>
          <w:rFonts w:asciiTheme="majorHAnsi" w:hAnsiTheme="majorHAnsi" w:cstheme="majorHAnsi"/>
          <w:i/>
          <w:sz w:val="20"/>
          <w:szCs w:val="20"/>
          <w:lang w:val="fr-FR"/>
        </w:rPr>
        <w:t xml:space="preserve"> Journal for the Study of Religions and Ideologies</w:t>
      </w:r>
      <w:r w:rsidRPr="00271922">
        <w:rPr>
          <w:rFonts w:asciiTheme="majorHAnsi" w:hAnsiTheme="majorHAnsi" w:cstheme="majorHAnsi"/>
          <w:sz w:val="20"/>
          <w:szCs w:val="20"/>
          <w:lang w:val="fr-FR"/>
        </w:rPr>
        <w:t xml:space="preserve"> </w:t>
      </w:r>
      <w:r w:rsidR="00B44941" w:rsidRPr="00271922">
        <w:rPr>
          <w:rFonts w:asciiTheme="majorHAnsi" w:hAnsiTheme="majorHAnsi" w:cstheme="majorHAnsi"/>
          <w:color w:val="000000" w:themeColor="text1"/>
          <w:sz w:val="20"/>
          <w:szCs w:val="20"/>
          <w:u w:val="single"/>
          <w:lang w:val="fr-FR"/>
        </w:rPr>
        <w:t>www.jsri.ro</w:t>
      </w:r>
      <w:r w:rsidR="00B44941" w:rsidRPr="00271922">
        <w:rPr>
          <w:rFonts w:asciiTheme="majorHAnsi" w:hAnsiTheme="majorHAnsi" w:cstheme="majorHAnsi"/>
          <w:sz w:val="20"/>
          <w:szCs w:val="20"/>
          <w:lang w:val="fr-FR"/>
        </w:rPr>
        <w:t xml:space="preserve"> </w:t>
      </w:r>
      <w:r w:rsidRPr="00271922">
        <w:rPr>
          <w:rFonts w:asciiTheme="majorHAnsi" w:hAnsiTheme="majorHAnsi" w:cstheme="majorHAnsi"/>
          <w:sz w:val="20"/>
          <w:szCs w:val="20"/>
          <w:lang w:val="fr-FR"/>
        </w:rPr>
        <w:t>(Babes-Bolyai University, Cluj, Romania), advisory board, 2002</w:t>
      </w:r>
      <w:r w:rsidR="00010B65">
        <w:rPr>
          <w:rFonts w:asciiTheme="majorHAnsi" w:hAnsiTheme="majorHAnsi" w:cstheme="majorHAnsi"/>
          <w:sz w:val="20"/>
          <w:szCs w:val="20"/>
        </w:rPr>
        <w:t>-2015</w:t>
      </w:r>
      <w:r w:rsidRPr="00271922">
        <w:rPr>
          <w:rFonts w:asciiTheme="majorHAnsi" w:hAnsiTheme="majorHAnsi" w:cstheme="majorHAnsi"/>
          <w:sz w:val="20"/>
          <w:szCs w:val="20"/>
          <w:lang w:val="fr-FR"/>
        </w:rPr>
        <w:t xml:space="preserve">; </w:t>
      </w:r>
      <w:r w:rsidRPr="00271922">
        <w:rPr>
          <w:rFonts w:asciiTheme="majorHAnsi" w:hAnsiTheme="majorHAnsi" w:cstheme="majorHAnsi"/>
          <w:i/>
          <w:sz w:val="20"/>
          <w:szCs w:val="20"/>
          <w:lang w:val="fr-FR"/>
        </w:rPr>
        <w:t>Revista de Dialectología y Tradiciones Populares</w:t>
      </w:r>
      <w:r w:rsidR="005C7C19" w:rsidRPr="00271922">
        <w:rPr>
          <w:rFonts w:asciiTheme="majorHAnsi" w:hAnsiTheme="majorHAnsi" w:cstheme="majorHAnsi"/>
          <w:sz w:val="20"/>
          <w:szCs w:val="20"/>
          <w:lang w:val="fr-FR"/>
        </w:rPr>
        <w:t xml:space="preserve"> plus </w:t>
      </w:r>
      <w:r w:rsidR="005C7C19" w:rsidRPr="00271922">
        <w:rPr>
          <w:rFonts w:asciiTheme="majorHAnsi" w:hAnsiTheme="majorHAnsi" w:cstheme="majorHAnsi"/>
          <w:i/>
          <w:sz w:val="20"/>
          <w:szCs w:val="20"/>
          <w:lang w:val="fr-FR"/>
        </w:rPr>
        <w:t>Biblioteca de Dialectología y Tradiciones Populares</w:t>
      </w:r>
      <w:r w:rsidR="005C7C19" w:rsidRPr="00271922">
        <w:rPr>
          <w:rFonts w:asciiTheme="majorHAnsi" w:hAnsiTheme="majorHAnsi" w:cstheme="majorHAnsi"/>
          <w:sz w:val="20"/>
          <w:szCs w:val="20"/>
          <w:lang w:val="fr-FR"/>
        </w:rPr>
        <w:t xml:space="preserve"> </w:t>
      </w:r>
      <w:r w:rsidRPr="00271922">
        <w:rPr>
          <w:rFonts w:asciiTheme="majorHAnsi" w:hAnsiTheme="majorHAnsi" w:cstheme="majorHAnsi"/>
          <w:sz w:val="20"/>
          <w:szCs w:val="20"/>
          <w:lang w:val="fr-FR"/>
        </w:rPr>
        <w:t>(</w:t>
      </w:r>
      <w:r w:rsidR="005C7C19" w:rsidRPr="00271922">
        <w:rPr>
          <w:rFonts w:asciiTheme="majorHAnsi" w:hAnsiTheme="majorHAnsi" w:cstheme="majorHAnsi"/>
          <w:sz w:val="20"/>
          <w:szCs w:val="20"/>
          <w:lang w:val="fr-FR"/>
        </w:rPr>
        <w:t xml:space="preserve">CSIC, </w:t>
      </w:r>
      <w:r w:rsidRPr="00271922">
        <w:rPr>
          <w:rFonts w:asciiTheme="majorHAnsi" w:hAnsiTheme="majorHAnsi" w:cstheme="majorHAnsi"/>
          <w:sz w:val="20"/>
          <w:szCs w:val="20"/>
          <w:lang w:val="fr-FR"/>
        </w:rPr>
        <w:t>Madrid), editorial board, 2002-2006, advisory board, 2006</w:t>
      </w:r>
      <w:r w:rsidR="00A4729A" w:rsidRPr="00271922">
        <w:rPr>
          <w:rFonts w:asciiTheme="majorHAnsi" w:hAnsiTheme="majorHAnsi" w:cstheme="majorHAnsi"/>
          <w:sz w:val="20"/>
          <w:szCs w:val="20"/>
          <w:lang w:val="fr-FR"/>
        </w:rPr>
        <w:t>-14</w:t>
      </w:r>
      <w:r w:rsidR="005C7C19" w:rsidRPr="00271922">
        <w:rPr>
          <w:rFonts w:asciiTheme="majorHAnsi" w:hAnsiTheme="majorHAnsi" w:cstheme="majorHAnsi"/>
          <w:sz w:val="20"/>
          <w:szCs w:val="20"/>
          <w:lang w:val="fr-FR"/>
        </w:rPr>
        <w:t>, renewed 2015</w:t>
      </w:r>
      <w:r w:rsidRPr="00271922">
        <w:rPr>
          <w:rFonts w:asciiTheme="majorHAnsi" w:hAnsiTheme="majorHAnsi" w:cstheme="majorHAnsi"/>
          <w:sz w:val="20"/>
          <w:szCs w:val="20"/>
          <w:lang w:val="fr-FR"/>
        </w:rPr>
        <w:t xml:space="preserve">; </w:t>
      </w:r>
      <w:r w:rsidRPr="00271922">
        <w:rPr>
          <w:rFonts w:asciiTheme="majorHAnsi" w:hAnsiTheme="majorHAnsi" w:cstheme="majorHAnsi"/>
          <w:i/>
          <w:sz w:val="20"/>
          <w:szCs w:val="20"/>
          <w:lang w:val="fr-FR"/>
        </w:rPr>
        <w:t xml:space="preserve">Revista d’Etnologia Catalana </w:t>
      </w:r>
      <w:r w:rsidRPr="00271922">
        <w:rPr>
          <w:rFonts w:asciiTheme="majorHAnsi" w:hAnsiTheme="majorHAnsi" w:cstheme="majorHAnsi"/>
          <w:sz w:val="20"/>
          <w:szCs w:val="20"/>
          <w:lang w:val="fr-FR"/>
        </w:rPr>
        <w:t xml:space="preserve">English-language assessor, 1994-2006; </w:t>
      </w:r>
      <w:r w:rsidRPr="00271922">
        <w:rPr>
          <w:rFonts w:asciiTheme="majorHAnsi" w:hAnsiTheme="majorHAnsi" w:cstheme="majorHAnsi"/>
          <w:i/>
          <w:sz w:val="20"/>
          <w:szCs w:val="20"/>
          <w:lang w:val="fr-FR"/>
        </w:rPr>
        <w:t>Western Folklore</w:t>
      </w:r>
      <w:r w:rsidR="00FF61F2" w:rsidRPr="00271922">
        <w:rPr>
          <w:rFonts w:asciiTheme="majorHAnsi" w:hAnsiTheme="majorHAnsi" w:cstheme="majorHAnsi"/>
          <w:sz w:val="20"/>
          <w:szCs w:val="20"/>
          <w:lang w:val="fr-FR"/>
        </w:rPr>
        <w:t xml:space="preserve"> editorial board, 2008</w:t>
      </w:r>
      <w:r w:rsidR="00584A2D" w:rsidRPr="00271922">
        <w:rPr>
          <w:rFonts w:asciiTheme="majorHAnsi" w:hAnsiTheme="majorHAnsi" w:cstheme="majorHAnsi"/>
          <w:sz w:val="20"/>
          <w:szCs w:val="20"/>
          <w:lang w:val="fr-FR"/>
        </w:rPr>
        <w:t>-14, renewed 2014</w:t>
      </w:r>
      <w:r w:rsidR="00782DD6" w:rsidRPr="00271922">
        <w:rPr>
          <w:rFonts w:asciiTheme="majorHAnsi" w:hAnsiTheme="majorHAnsi" w:cstheme="majorHAnsi"/>
          <w:sz w:val="20"/>
          <w:szCs w:val="20"/>
          <w:lang w:val="fr-FR"/>
        </w:rPr>
        <w:t xml:space="preserve">--&gt;; </w:t>
      </w:r>
      <w:r w:rsidR="00782DD6" w:rsidRPr="00271922">
        <w:rPr>
          <w:rFonts w:asciiTheme="majorHAnsi" w:hAnsiTheme="majorHAnsi" w:cstheme="majorHAnsi"/>
          <w:i/>
          <w:sz w:val="20"/>
          <w:szCs w:val="20"/>
          <w:lang w:val="fr-FR"/>
        </w:rPr>
        <w:t>Journal of Folklore Research</w:t>
      </w:r>
      <w:r w:rsidR="001807A0" w:rsidRPr="00271922">
        <w:rPr>
          <w:rFonts w:asciiTheme="majorHAnsi" w:hAnsiTheme="majorHAnsi" w:cstheme="majorHAnsi"/>
          <w:sz w:val="20"/>
          <w:szCs w:val="20"/>
          <w:lang w:val="fr-FR"/>
        </w:rPr>
        <w:t>, corresponding editor, 2015-</w:t>
      </w:r>
      <w:r w:rsidR="00782DD6" w:rsidRPr="00271922">
        <w:rPr>
          <w:rFonts w:asciiTheme="majorHAnsi" w:hAnsiTheme="majorHAnsi" w:cstheme="majorHAnsi"/>
          <w:sz w:val="20"/>
          <w:szCs w:val="20"/>
          <w:lang w:val="fr-FR"/>
        </w:rPr>
        <w:t>&gt;</w:t>
      </w:r>
      <w:r w:rsidR="00505127" w:rsidRPr="00271922">
        <w:rPr>
          <w:rFonts w:asciiTheme="majorHAnsi" w:hAnsiTheme="majorHAnsi" w:cstheme="majorHAnsi"/>
          <w:sz w:val="20"/>
          <w:szCs w:val="20"/>
          <w:lang w:val="fr-FR"/>
        </w:rPr>
        <w:t xml:space="preserve">;  </w:t>
      </w:r>
      <w:r w:rsidR="00505127" w:rsidRPr="00271922">
        <w:rPr>
          <w:rFonts w:asciiTheme="majorHAnsi" w:hAnsiTheme="majorHAnsi" w:cstheme="majorHAnsi"/>
          <w:i/>
          <w:iCs/>
          <w:sz w:val="20"/>
          <w:szCs w:val="20"/>
          <w:lang w:val="fr-FR"/>
        </w:rPr>
        <w:t>Journal of American Folklore</w:t>
      </w:r>
      <w:r w:rsidR="00505127" w:rsidRPr="00271922">
        <w:rPr>
          <w:rFonts w:asciiTheme="majorHAnsi" w:hAnsiTheme="majorHAnsi" w:cstheme="majorHAnsi"/>
          <w:sz w:val="20"/>
          <w:szCs w:val="20"/>
          <w:lang w:val="fr-FR"/>
        </w:rPr>
        <w:t>, editorial board, 2019-22</w:t>
      </w:r>
    </w:p>
    <w:p w14:paraId="78BAB7CB" w14:textId="77777777" w:rsidR="007A4D7C" w:rsidRPr="00271922" w:rsidRDefault="007A4D7C">
      <w:pPr>
        <w:rPr>
          <w:rFonts w:asciiTheme="majorHAnsi" w:hAnsiTheme="majorHAnsi" w:cstheme="majorHAnsi"/>
          <w:i/>
          <w:sz w:val="20"/>
          <w:szCs w:val="20"/>
          <w:lang w:val="fr-FR"/>
        </w:rPr>
      </w:pPr>
    </w:p>
    <w:p w14:paraId="2E29D51E" w14:textId="33A2745D" w:rsidR="007A4D7C" w:rsidRPr="00271922" w:rsidRDefault="007A4D7C">
      <w:pPr>
        <w:rPr>
          <w:rFonts w:asciiTheme="majorHAnsi" w:hAnsiTheme="majorHAnsi" w:cstheme="majorHAnsi"/>
          <w:sz w:val="20"/>
          <w:szCs w:val="20"/>
          <w:lang w:val="fr-FR"/>
        </w:rPr>
      </w:pPr>
      <w:r w:rsidRPr="00271922">
        <w:rPr>
          <w:rFonts w:asciiTheme="majorHAnsi" w:hAnsiTheme="majorHAnsi" w:cstheme="majorHAnsi"/>
          <w:sz w:val="20"/>
          <w:szCs w:val="20"/>
          <w:lang w:val="fr-FR"/>
        </w:rPr>
        <w:t xml:space="preserve">Manuscript reviewing: </w:t>
      </w:r>
      <w:r w:rsidR="00DA5469" w:rsidRPr="00271922">
        <w:rPr>
          <w:rFonts w:asciiTheme="majorHAnsi" w:hAnsiTheme="majorHAnsi" w:cstheme="majorHAnsi"/>
          <w:sz w:val="20"/>
          <w:szCs w:val="20"/>
          <w:lang w:val="fr-FR"/>
        </w:rPr>
        <w:t xml:space="preserve">University of California Press, 2021; </w:t>
      </w:r>
      <w:r w:rsidRPr="00271922">
        <w:rPr>
          <w:rFonts w:asciiTheme="majorHAnsi" w:hAnsiTheme="majorHAnsi" w:cstheme="majorHAnsi"/>
          <w:sz w:val="20"/>
          <w:szCs w:val="20"/>
          <w:lang w:val="fr-FR"/>
        </w:rPr>
        <w:t>Consejo Superior de Investigaciones Científicas, Madrid, 2011 (1); University of Pennsylvania Press 2009-10 (2); University of Illinois Press 2003-2006 (2)</w:t>
      </w:r>
      <w:r w:rsidR="00BF2ECA" w:rsidRPr="00271922">
        <w:rPr>
          <w:rFonts w:asciiTheme="majorHAnsi" w:hAnsiTheme="majorHAnsi" w:cstheme="majorHAnsi"/>
          <w:sz w:val="20"/>
          <w:szCs w:val="20"/>
          <w:lang w:val="fr-FR"/>
        </w:rPr>
        <w:t>, 2016 (1)</w:t>
      </w:r>
      <w:r w:rsidRPr="00271922">
        <w:rPr>
          <w:rFonts w:asciiTheme="majorHAnsi" w:hAnsiTheme="majorHAnsi" w:cstheme="majorHAnsi"/>
          <w:sz w:val="20"/>
          <w:szCs w:val="20"/>
          <w:lang w:val="fr-FR"/>
        </w:rPr>
        <w:t xml:space="preserve">, Indiana University Press </w:t>
      </w:r>
      <w:r w:rsidR="00B40EE3" w:rsidRPr="00271922">
        <w:rPr>
          <w:rFonts w:asciiTheme="majorHAnsi" w:hAnsiTheme="majorHAnsi" w:cstheme="majorHAnsi"/>
          <w:sz w:val="20"/>
          <w:szCs w:val="20"/>
          <w:lang w:val="fr-FR"/>
        </w:rPr>
        <w:t xml:space="preserve">2018 (1), </w:t>
      </w:r>
      <w:r w:rsidRPr="00271922">
        <w:rPr>
          <w:rFonts w:asciiTheme="majorHAnsi" w:hAnsiTheme="majorHAnsi" w:cstheme="majorHAnsi"/>
          <w:sz w:val="20"/>
          <w:szCs w:val="20"/>
          <w:lang w:val="fr-FR"/>
        </w:rPr>
        <w:t xml:space="preserve">2003-05 (2), Palgrave Press 2003 (1), Left Coast Press 2010 (1), McGill-Queen’s University Press 2002 (1), </w:t>
      </w:r>
      <w:r w:rsidR="001A066A" w:rsidRPr="00271922">
        <w:rPr>
          <w:rFonts w:asciiTheme="majorHAnsi" w:hAnsiTheme="majorHAnsi" w:cstheme="majorHAnsi"/>
          <w:sz w:val="20"/>
          <w:szCs w:val="20"/>
          <w:lang w:val="fr-FR"/>
        </w:rPr>
        <w:t>Routledge 2015</w:t>
      </w:r>
      <w:r w:rsidR="00EC6503" w:rsidRPr="00271922">
        <w:rPr>
          <w:rFonts w:asciiTheme="majorHAnsi" w:hAnsiTheme="majorHAnsi" w:cstheme="majorHAnsi"/>
          <w:sz w:val="20"/>
          <w:szCs w:val="20"/>
          <w:lang w:val="fr-FR"/>
        </w:rPr>
        <w:t>-2019</w:t>
      </w:r>
      <w:r w:rsidR="001A066A" w:rsidRPr="00271922">
        <w:rPr>
          <w:rFonts w:asciiTheme="majorHAnsi" w:hAnsiTheme="majorHAnsi" w:cstheme="majorHAnsi"/>
          <w:sz w:val="20"/>
          <w:szCs w:val="20"/>
          <w:lang w:val="fr-FR"/>
        </w:rPr>
        <w:t xml:space="preserve"> (</w:t>
      </w:r>
      <w:r w:rsidR="00EC6503" w:rsidRPr="00271922">
        <w:rPr>
          <w:rFonts w:asciiTheme="majorHAnsi" w:hAnsiTheme="majorHAnsi" w:cstheme="majorHAnsi"/>
          <w:sz w:val="20"/>
          <w:szCs w:val="20"/>
          <w:lang w:val="fr-FR"/>
        </w:rPr>
        <w:t>2</w:t>
      </w:r>
      <w:r w:rsidR="001A066A" w:rsidRPr="00271922">
        <w:rPr>
          <w:rFonts w:asciiTheme="majorHAnsi" w:hAnsiTheme="majorHAnsi" w:cstheme="majorHAnsi"/>
          <w:sz w:val="20"/>
          <w:szCs w:val="20"/>
          <w:lang w:val="fr-FR"/>
        </w:rPr>
        <w:t xml:space="preserve">), </w:t>
      </w:r>
      <w:r w:rsidRPr="00271922">
        <w:rPr>
          <w:rFonts w:asciiTheme="majorHAnsi" w:hAnsiTheme="majorHAnsi" w:cstheme="majorHAnsi"/>
          <w:sz w:val="20"/>
          <w:szCs w:val="20"/>
          <w:lang w:val="fr-FR"/>
        </w:rPr>
        <w:t xml:space="preserve">Yale University Press 2005 (1), </w:t>
      </w:r>
      <w:r w:rsidR="00C56DB1" w:rsidRPr="00271922">
        <w:rPr>
          <w:rFonts w:asciiTheme="majorHAnsi" w:hAnsiTheme="majorHAnsi" w:cstheme="majorHAnsi"/>
          <w:i/>
          <w:sz w:val="20"/>
          <w:szCs w:val="20"/>
          <w:lang w:val="fr-FR"/>
        </w:rPr>
        <w:t>Journal of Appalachian Studies</w:t>
      </w:r>
      <w:r w:rsidR="00C56DB1" w:rsidRPr="00271922">
        <w:rPr>
          <w:rFonts w:asciiTheme="majorHAnsi" w:hAnsiTheme="majorHAnsi" w:cstheme="majorHAnsi"/>
          <w:sz w:val="20"/>
          <w:szCs w:val="20"/>
          <w:lang w:val="fr-FR"/>
        </w:rPr>
        <w:t xml:space="preserve"> 2016 (1), </w:t>
      </w:r>
      <w:r w:rsidR="00EE66DB" w:rsidRPr="00271922">
        <w:rPr>
          <w:rFonts w:asciiTheme="majorHAnsi" w:hAnsiTheme="majorHAnsi" w:cstheme="majorHAnsi"/>
          <w:i/>
          <w:sz w:val="20"/>
          <w:szCs w:val="20"/>
          <w:lang w:val="fr-FR"/>
        </w:rPr>
        <w:t>American Ethnologist</w:t>
      </w:r>
      <w:r w:rsidR="00EE66DB" w:rsidRPr="00271922">
        <w:rPr>
          <w:rFonts w:asciiTheme="majorHAnsi" w:hAnsiTheme="majorHAnsi" w:cstheme="majorHAnsi"/>
          <w:sz w:val="20"/>
          <w:szCs w:val="20"/>
          <w:lang w:val="fr-FR"/>
        </w:rPr>
        <w:t xml:space="preserve"> 2015</w:t>
      </w:r>
      <w:r w:rsidR="00F461B8" w:rsidRPr="00271922">
        <w:rPr>
          <w:rFonts w:asciiTheme="majorHAnsi" w:hAnsiTheme="majorHAnsi" w:cstheme="majorHAnsi"/>
          <w:sz w:val="20"/>
          <w:szCs w:val="20"/>
          <w:lang w:val="fr-FR"/>
        </w:rPr>
        <w:t>, 2016 (2</w:t>
      </w:r>
      <w:r w:rsidR="00EE66DB" w:rsidRPr="00271922">
        <w:rPr>
          <w:rFonts w:asciiTheme="majorHAnsi" w:hAnsiTheme="majorHAnsi" w:cstheme="majorHAnsi"/>
          <w:sz w:val="20"/>
          <w:szCs w:val="20"/>
          <w:lang w:val="fr-FR"/>
        </w:rPr>
        <w:t xml:space="preserve">), </w:t>
      </w:r>
      <w:r w:rsidR="00DE6A33" w:rsidRPr="00271922">
        <w:rPr>
          <w:rFonts w:asciiTheme="majorHAnsi" w:hAnsiTheme="majorHAnsi" w:cstheme="majorHAnsi"/>
          <w:i/>
          <w:sz w:val="20"/>
          <w:szCs w:val="20"/>
          <w:lang w:val="fr-FR"/>
        </w:rPr>
        <w:t>Anthropological Quarterly</w:t>
      </w:r>
      <w:r w:rsidR="00DE6A33" w:rsidRPr="00271922">
        <w:rPr>
          <w:rFonts w:asciiTheme="majorHAnsi" w:hAnsiTheme="majorHAnsi" w:cstheme="majorHAnsi"/>
          <w:sz w:val="20"/>
          <w:szCs w:val="20"/>
          <w:lang w:val="fr-FR"/>
        </w:rPr>
        <w:t xml:space="preserve"> 2017 (1), </w:t>
      </w:r>
      <w:r w:rsidR="0013594C" w:rsidRPr="00271922">
        <w:rPr>
          <w:rFonts w:asciiTheme="majorHAnsi" w:hAnsiTheme="majorHAnsi" w:cstheme="majorHAnsi"/>
          <w:i/>
          <w:sz w:val="20"/>
          <w:szCs w:val="20"/>
          <w:lang w:val="fr-FR"/>
        </w:rPr>
        <w:t>Asian Ethnology</w:t>
      </w:r>
      <w:r w:rsidR="0013594C" w:rsidRPr="00271922">
        <w:rPr>
          <w:rFonts w:asciiTheme="majorHAnsi" w:hAnsiTheme="majorHAnsi" w:cstheme="majorHAnsi"/>
          <w:sz w:val="20"/>
          <w:szCs w:val="20"/>
          <w:lang w:val="fr-FR"/>
        </w:rPr>
        <w:t xml:space="preserve"> 2013 (1), </w:t>
      </w:r>
      <w:r w:rsidRPr="00271922">
        <w:rPr>
          <w:rFonts w:asciiTheme="majorHAnsi" w:hAnsiTheme="majorHAnsi" w:cstheme="majorHAnsi"/>
          <w:i/>
          <w:sz w:val="20"/>
          <w:szCs w:val="20"/>
          <w:lang w:val="fr-FR"/>
        </w:rPr>
        <w:t>Ethnography</w:t>
      </w:r>
      <w:r w:rsidRPr="00271922">
        <w:rPr>
          <w:rFonts w:asciiTheme="majorHAnsi" w:hAnsiTheme="majorHAnsi" w:cstheme="majorHAnsi"/>
          <w:sz w:val="20"/>
          <w:szCs w:val="20"/>
          <w:lang w:val="fr-FR"/>
        </w:rPr>
        <w:t xml:space="preserve"> 2006 (1), </w:t>
      </w:r>
      <w:r w:rsidRPr="00271922">
        <w:rPr>
          <w:rFonts w:asciiTheme="majorHAnsi" w:hAnsiTheme="majorHAnsi" w:cstheme="majorHAnsi"/>
          <w:i/>
          <w:sz w:val="20"/>
          <w:szCs w:val="20"/>
          <w:lang w:val="fr-FR"/>
        </w:rPr>
        <w:t>Ethnologia Europaea</w:t>
      </w:r>
      <w:r w:rsidRPr="00271922">
        <w:rPr>
          <w:rFonts w:asciiTheme="majorHAnsi" w:hAnsiTheme="majorHAnsi" w:cstheme="majorHAnsi"/>
          <w:sz w:val="20"/>
          <w:szCs w:val="20"/>
          <w:lang w:val="fr-FR"/>
        </w:rPr>
        <w:t xml:space="preserve"> 2010</w:t>
      </w:r>
      <w:r w:rsidR="003118C0" w:rsidRPr="00271922">
        <w:rPr>
          <w:rFonts w:asciiTheme="majorHAnsi" w:hAnsiTheme="majorHAnsi" w:cstheme="majorHAnsi"/>
          <w:sz w:val="20"/>
          <w:szCs w:val="20"/>
          <w:lang w:val="fr-FR"/>
        </w:rPr>
        <w:t>-17 (4</w:t>
      </w:r>
      <w:r w:rsidRPr="00271922">
        <w:rPr>
          <w:rFonts w:asciiTheme="majorHAnsi" w:hAnsiTheme="majorHAnsi" w:cstheme="majorHAnsi"/>
          <w:sz w:val="20"/>
          <w:szCs w:val="20"/>
          <w:lang w:val="fr-FR"/>
        </w:rPr>
        <w:t xml:space="preserve">), </w:t>
      </w:r>
      <w:r w:rsidRPr="00271922">
        <w:rPr>
          <w:rFonts w:asciiTheme="majorHAnsi" w:hAnsiTheme="majorHAnsi" w:cstheme="majorHAnsi"/>
          <w:i/>
          <w:sz w:val="20"/>
          <w:szCs w:val="20"/>
          <w:lang w:val="fr-FR"/>
        </w:rPr>
        <w:t>Journal of the Royal Anthropological Institute</w:t>
      </w:r>
      <w:r w:rsidRPr="00271922">
        <w:rPr>
          <w:rFonts w:asciiTheme="majorHAnsi" w:hAnsiTheme="majorHAnsi" w:cstheme="majorHAnsi"/>
          <w:sz w:val="20"/>
          <w:szCs w:val="20"/>
          <w:lang w:val="fr-FR"/>
        </w:rPr>
        <w:t xml:space="preserve">  2005 (1), </w:t>
      </w:r>
      <w:r w:rsidRPr="00271922">
        <w:rPr>
          <w:rFonts w:asciiTheme="majorHAnsi" w:hAnsiTheme="majorHAnsi" w:cstheme="majorHAnsi"/>
          <w:i/>
          <w:sz w:val="20"/>
          <w:szCs w:val="20"/>
          <w:lang w:val="fr-FR"/>
        </w:rPr>
        <w:t>Cultural Anthropology</w:t>
      </w:r>
      <w:r w:rsidRPr="00271922">
        <w:rPr>
          <w:rFonts w:asciiTheme="majorHAnsi" w:hAnsiTheme="majorHAnsi" w:cstheme="majorHAnsi"/>
          <w:sz w:val="20"/>
          <w:szCs w:val="20"/>
          <w:lang w:val="fr-FR"/>
        </w:rPr>
        <w:t xml:space="preserve"> 2001 (1), </w:t>
      </w:r>
      <w:r w:rsidRPr="00271922">
        <w:rPr>
          <w:rFonts w:asciiTheme="majorHAnsi" w:hAnsiTheme="majorHAnsi" w:cstheme="majorHAnsi"/>
          <w:i/>
          <w:sz w:val="20"/>
          <w:szCs w:val="20"/>
          <w:lang w:val="fr-FR"/>
        </w:rPr>
        <w:t>Journal of American Folklore</w:t>
      </w:r>
      <w:r w:rsidRPr="00271922">
        <w:rPr>
          <w:rFonts w:asciiTheme="majorHAnsi" w:hAnsiTheme="majorHAnsi" w:cstheme="majorHAnsi"/>
          <w:sz w:val="20"/>
          <w:szCs w:val="20"/>
          <w:lang w:val="fr-FR"/>
        </w:rPr>
        <w:t xml:space="preserve"> 1997-2010 (7 plus a special issue); </w:t>
      </w:r>
      <w:r w:rsidRPr="00271922">
        <w:rPr>
          <w:rFonts w:asciiTheme="majorHAnsi" w:hAnsiTheme="majorHAnsi" w:cstheme="majorHAnsi"/>
          <w:i/>
          <w:sz w:val="20"/>
          <w:szCs w:val="20"/>
          <w:lang w:val="fr-FR"/>
        </w:rPr>
        <w:t>Journal of Folklore Research</w:t>
      </w:r>
      <w:r w:rsidR="00F461B8" w:rsidRPr="00271922">
        <w:rPr>
          <w:rFonts w:asciiTheme="majorHAnsi" w:hAnsiTheme="majorHAnsi" w:cstheme="majorHAnsi"/>
          <w:sz w:val="20"/>
          <w:szCs w:val="20"/>
          <w:lang w:val="fr-FR"/>
        </w:rPr>
        <w:t xml:space="preserve"> 1995-2017 (6</w:t>
      </w:r>
      <w:r w:rsidRPr="00271922">
        <w:rPr>
          <w:rFonts w:asciiTheme="majorHAnsi" w:hAnsiTheme="majorHAnsi" w:cstheme="majorHAnsi"/>
          <w:sz w:val="20"/>
          <w:szCs w:val="20"/>
          <w:lang w:val="fr-FR"/>
        </w:rPr>
        <w:t xml:space="preserve">); </w:t>
      </w:r>
      <w:r w:rsidRPr="00271922">
        <w:rPr>
          <w:rFonts w:asciiTheme="majorHAnsi" w:hAnsiTheme="majorHAnsi" w:cstheme="majorHAnsi"/>
          <w:i/>
          <w:sz w:val="20"/>
          <w:szCs w:val="20"/>
          <w:lang w:val="fr-FR"/>
        </w:rPr>
        <w:t>Folklore</w:t>
      </w:r>
      <w:r w:rsidRPr="00271922">
        <w:rPr>
          <w:rFonts w:asciiTheme="majorHAnsi" w:hAnsiTheme="majorHAnsi" w:cstheme="majorHAnsi"/>
          <w:sz w:val="20"/>
          <w:szCs w:val="20"/>
          <w:lang w:val="fr-FR"/>
        </w:rPr>
        <w:t xml:space="preserve"> (UK) 2009 (1); </w:t>
      </w:r>
      <w:r w:rsidRPr="00271922">
        <w:rPr>
          <w:rFonts w:asciiTheme="majorHAnsi" w:hAnsiTheme="majorHAnsi" w:cstheme="majorHAnsi"/>
          <w:i/>
          <w:sz w:val="20"/>
          <w:szCs w:val="20"/>
          <w:lang w:val="fr-FR"/>
        </w:rPr>
        <w:t>Western Folklore</w:t>
      </w:r>
      <w:r w:rsidRPr="00271922">
        <w:rPr>
          <w:rFonts w:asciiTheme="majorHAnsi" w:hAnsiTheme="majorHAnsi" w:cstheme="majorHAnsi"/>
          <w:sz w:val="20"/>
          <w:szCs w:val="20"/>
          <w:lang w:val="fr-FR"/>
        </w:rPr>
        <w:t xml:space="preserve"> 2010 (1)</w:t>
      </w:r>
      <w:r w:rsidR="00FF61F2" w:rsidRPr="00271922">
        <w:rPr>
          <w:rFonts w:asciiTheme="majorHAnsi" w:hAnsiTheme="majorHAnsi" w:cstheme="majorHAnsi"/>
          <w:sz w:val="20"/>
          <w:szCs w:val="20"/>
          <w:lang w:val="fr-FR"/>
        </w:rPr>
        <w:t>, 2013 (1)</w:t>
      </w:r>
      <w:r w:rsidRPr="00271922">
        <w:rPr>
          <w:rFonts w:asciiTheme="majorHAnsi" w:hAnsiTheme="majorHAnsi" w:cstheme="majorHAnsi"/>
          <w:sz w:val="20"/>
          <w:szCs w:val="20"/>
          <w:lang w:val="fr-FR"/>
        </w:rPr>
        <w:t xml:space="preserve">; </w:t>
      </w:r>
      <w:r w:rsidRPr="00271922">
        <w:rPr>
          <w:rFonts w:asciiTheme="majorHAnsi" w:hAnsiTheme="majorHAnsi" w:cstheme="majorHAnsi"/>
          <w:i/>
          <w:sz w:val="20"/>
          <w:szCs w:val="20"/>
          <w:lang w:val="fr-FR"/>
        </w:rPr>
        <w:t>California Italian Studies</w:t>
      </w:r>
      <w:r w:rsidRPr="00271922">
        <w:rPr>
          <w:rFonts w:asciiTheme="majorHAnsi" w:hAnsiTheme="majorHAnsi" w:cstheme="majorHAnsi"/>
          <w:sz w:val="20"/>
          <w:szCs w:val="20"/>
          <w:lang w:val="fr-FR"/>
        </w:rPr>
        <w:t xml:space="preserve"> 2009 (1); </w:t>
      </w:r>
      <w:r w:rsidRPr="00271922">
        <w:rPr>
          <w:rFonts w:asciiTheme="majorHAnsi" w:hAnsiTheme="majorHAnsi" w:cstheme="majorHAnsi"/>
          <w:i/>
          <w:sz w:val="20"/>
          <w:szCs w:val="20"/>
          <w:lang w:val="fr-FR"/>
        </w:rPr>
        <w:t>Museum Anthropology</w:t>
      </w:r>
      <w:r w:rsidRPr="00271922">
        <w:rPr>
          <w:rFonts w:asciiTheme="majorHAnsi" w:hAnsiTheme="majorHAnsi" w:cstheme="majorHAnsi"/>
          <w:sz w:val="20"/>
          <w:szCs w:val="20"/>
          <w:lang w:val="fr-FR"/>
        </w:rPr>
        <w:t xml:space="preserve"> 2008 (1), </w:t>
      </w:r>
      <w:r w:rsidR="00053044" w:rsidRPr="00271922">
        <w:rPr>
          <w:rFonts w:asciiTheme="majorHAnsi" w:hAnsiTheme="majorHAnsi" w:cstheme="majorHAnsi"/>
          <w:i/>
          <w:sz w:val="20"/>
          <w:szCs w:val="20"/>
          <w:lang w:val="fr-FR"/>
        </w:rPr>
        <w:t>Narrative Culture</w:t>
      </w:r>
      <w:r w:rsidR="00053044" w:rsidRPr="00271922">
        <w:rPr>
          <w:rFonts w:asciiTheme="majorHAnsi" w:hAnsiTheme="majorHAnsi" w:cstheme="majorHAnsi"/>
          <w:sz w:val="20"/>
          <w:szCs w:val="20"/>
          <w:lang w:val="fr-FR"/>
        </w:rPr>
        <w:t xml:space="preserve"> 2019</w:t>
      </w:r>
      <w:r w:rsidR="00237F7C" w:rsidRPr="00271922">
        <w:rPr>
          <w:rFonts w:asciiTheme="majorHAnsi" w:hAnsiTheme="majorHAnsi" w:cstheme="majorHAnsi"/>
          <w:sz w:val="20"/>
          <w:szCs w:val="20"/>
          <w:lang w:val="fr-FR"/>
        </w:rPr>
        <w:t>-20</w:t>
      </w:r>
      <w:r w:rsidR="00053044" w:rsidRPr="00271922">
        <w:rPr>
          <w:rFonts w:asciiTheme="majorHAnsi" w:hAnsiTheme="majorHAnsi" w:cstheme="majorHAnsi"/>
          <w:sz w:val="20"/>
          <w:szCs w:val="20"/>
          <w:lang w:val="fr-FR"/>
        </w:rPr>
        <w:t xml:space="preserve"> (</w:t>
      </w:r>
      <w:r w:rsidR="00640632" w:rsidRPr="00271922">
        <w:rPr>
          <w:rFonts w:asciiTheme="majorHAnsi" w:hAnsiTheme="majorHAnsi" w:cstheme="majorHAnsi"/>
          <w:sz w:val="20"/>
          <w:szCs w:val="20"/>
          <w:lang w:val="fr-FR"/>
        </w:rPr>
        <w:t>3</w:t>
      </w:r>
      <w:r w:rsidR="00053044" w:rsidRPr="00271922">
        <w:rPr>
          <w:rFonts w:asciiTheme="majorHAnsi" w:hAnsiTheme="majorHAnsi" w:cstheme="majorHAnsi"/>
          <w:sz w:val="20"/>
          <w:szCs w:val="20"/>
          <w:lang w:val="fr-FR"/>
        </w:rPr>
        <w:t xml:space="preserve">), </w:t>
      </w:r>
      <w:r w:rsidRPr="00271922">
        <w:rPr>
          <w:rFonts w:asciiTheme="majorHAnsi" w:hAnsiTheme="majorHAnsi" w:cstheme="majorHAnsi"/>
          <w:i/>
          <w:sz w:val="20"/>
          <w:szCs w:val="20"/>
          <w:lang w:val="fr-FR"/>
        </w:rPr>
        <w:t>Southern Folklore</w:t>
      </w:r>
      <w:r w:rsidRPr="00271922">
        <w:rPr>
          <w:rFonts w:asciiTheme="majorHAnsi" w:hAnsiTheme="majorHAnsi" w:cstheme="majorHAnsi"/>
          <w:sz w:val="20"/>
          <w:szCs w:val="20"/>
          <w:lang w:val="fr-FR"/>
        </w:rPr>
        <w:t xml:space="preserve"> 1996 (1);</w:t>
      </w:r>
      <w:r w:rsidRPr="00271922">
        <w:rPr>
          <w:rFonts w:asciiTheme="majorHAnsi" w:hAnsiTheme="majorHAnsi" w:cstheme="majorHAnsi"/>
          <w:i/>
          <w:sz w:val="20"/>
          <w:szCs w:val="20"/>
          <w:lang w:val="fr-FR"/>
        </w:rPr>
        <w:t xml:space="preserve"> Canadian folklore canadien</w:t>
      </w:r>
      <w:r w:rsidRPr="00271922">
        <w:rPr>
          <w:rFonts w:asciiTheme="majorHAnsi" w:hAnsiTheme="majorHAnsi" w:cstheme="majorHAnsi"/>
          <w:sz w:val="20"/>
          <w:szCs w:val="20"/>
          <w:lang w:val="fr-FR"/>
        </w:rPr>
        <w:t xml:space="preserve"> 1998 (1); </w:t>
      </w:r>
      <w:r w:rsidRPr="00271922">
        <w:rPr>
          <w:rFonts w:asciiTheme="majorHAnsi" w:hAnsiTheme="majorHAnsi" w:cstheme="majorHAnsi"/>
          <w:i/>
          <w:sz w:val="20"/>
          <w:szCs w:val="20"/>
          <w:lang w:val="fr-FR"/>
        </w:rPr>
        <w:t>Journal for the Study of Religions and Ideologies</w:t>
      </w:r>
      <w:r w:rsidR="002A7F42" w:rsidRPr="00271922">
        <w:rPr>
          <w:rFonts w:asciiTheme="majorHAnsi" w:hAnsiTheme="majorHAnsi" w:cstheme="majorHAnsi"/>
          <w:sz w:val="20"/>
          <w:szCs w:val="20"/>
          <w:lang w:val="fr-FR"/>
        </w:rPr>
        <w:t xml:space="preserve"> 2002-14 (11</w:t>
      </w:r>
      <w:r w:rsidRPr="00271922">
        <w:rPr>
          <w:rFonts w:asciiTheme="majorHAnsi" w:hAnsiTheme="majorHAnsi" w:cstheme="majorHAnsi"/>
          <w:sz w:val="20"/>
          <w:szCs w:val="20"/>
          <w:lang w:val="fr-FR"/>
        </w:rPr>
        <w:t xml:space="preserve">); </w:t>
      </w:r>
      <w:r w:rsidRPr="00271922">
        <w:rPr>
          <w:rFonts w:asciiTheme="majorHAnsi" w:hAnsiTheme="majorHAnsi" w:cstheme="majorHAnsi"/>
          <w:i/>
          <w:sz w:val="20"/>
          <w:szCs w:val="20"/>
          <w:lang w:val="fr-FR"/>
        </w:rPr>
        <w:t>Expeditions</w:t>
      </w:r>
      <w:r w:rsidRPr="00271922">
        <w:rPr>
          <w:rFonts w:asciiTheme="majorHAnsi" w:hAnsiTheme="majorHAnsi" w:cstheme="majorHAnsi"/>
          <w:sz w:val="20"/>
          <w:szCs w:val="20"/>
          <w:lang w:val="fr-FR"/>
        </w:rPr>
        <w:t xml:space="preserve"> (University of</w:t>
      </w:r>
      <w:r w:rsidR="00F77516" w:rsidRPr="00271922">
        <w:rPr>
          <w:rFonts w:asciiTheme="majorHAnsi" w:hAnsiTheme="majorHAnsi" w:cstheme="majorHAnsi"/>
          <w:sz w:val="20"/>
          <w:szCs w:val="20"/>
          <w:lang w:val="fr-FR"/>
        </w:rPr>
        <w:t xml:space="preserve"> Pennsylvania Museum) 2002 (1); </w:t>
      </w:r>
      <w:r w:rsidR="00F461B8" w:rsidRPr="00271922">
        <w:rPr>
          <w:rFonts w:asciiTheme="majorHAnsi" w:hAnsiTheme="majorHAnsi" w:cstheme="majorHAnsi"/>
          <w:i/>
          <w:sz w:val="20"/>
          <w:szCs w:val="20"/>
          <w:lang w:val="fr-FR"/>
        </w:rPr>
        <w:t>Prose Studies</w:t>
      </w:r>
      <w:r w:rsidR="00F461B8" w:rsidRPr="00271922">
        <w:rPr>
          <w:rFonts w:asciiTheme="majorHAnsi" w:hAnsiTheme="majorHAnsi" w:cstheme="majorHAnsi"/>
          <w:sz w:val="20"/>
          <w:szCs w:val="20"/>
          <w:lang w:val="fr-FR"/>
        </w:rPr>
        <w:t xml:space="preserve"> 2016 (1); </w:t>
      </w:r>
      <w:r w:rsidR="00F77516" w:rsidRPr="00271922">
        <w:rPr>
          <w:rFonts w:asciiTheme="majorHAnsi" w:hAnsiTheme="majorHAnsi" w:cstheme="majorHAnsi"/>
          <w:i/>
          <w:sz w:val="20"/>
          <w:szCs w:val="20"/>
          <w:lang w:val="fr-FR"/>
        </w:rPr>
        <w:t>Tsantsa</w:t>
      </w:r>
      <w:r w:rsidR="00F77516" w:rsidRPr="00271922">
        <w:rPr>
          <w:rFonts w:asciiTheme="majorHAnsi" w:hAnsiTheme="majorHAnsi" w:cstheme="majorHAnsi"/>
          <w:sz w:val="20"/>
          <w:szCs w:val="20"/>
          <w:lang w:val="fr-FR"/>
        </w:rPr>
        <w:t xml:space="preserve"> </w:t>
      </w:r>
      <w:r w:rsidR="00DF0036" w:rsidRPr="00271922">
        <w:rPr>
          <w:rFonts w:asciiTheme="majorHAnsi" w:hAnsiTheme="majorHAnsi" w:cstheme="majorHAnsi"/>
          <w:sz w:val="20"/>
          <w:szCs w:val="20"/>
          <w:lang w:val="fr-FR"/>
        </w:rPr>
        <w:t>(Neuchâtel) 2013</w:t>
      </w:r>
      <w:r w:rsidR="00F77516" w:rsidRPr="00271922">
        <w:rPr>
          <w:rFonts w:asciiTheme="majorHAnsi" w:hAnsiTheme="majorHAnsi" w:cstheme="majorHAnsi"/>
          <w:sz w:val="20"/>
          <w:szCs w:val="20"/>
          <w:lang w:val="fr-FR"/>
        </w:rPr>
        <w:t>.</w:t>
      </w:r>
    </w:p>
    <w:p w14:paraId="15E1A8CE" w14:textId="77777777" w:rsidR="007A4D7C" w:rsidRPr="00271922" w:rsidRDefault="007A4D7C">
      <w:pPr>
        <w:pStyle w:val="EndnoteText"/>
        <w:rPr>
          <w:rFonts w:asciiTheme="majorHAnsi" w:hAnsiTheme="majorHAnsi" w:cstheme="majorHAnsi"/>
          <w:lang w:val="fr-FR"/>
        </w:rPr>
      </w:pPr>
    </w:p>
    <w:p w14:paraId="15096FFB" w14:textId="170552E0" w:rsidR="007A4D7C" w:rsidRPr="00271922" w:rsidRDefault="007A4D7C" w:rsidP="00516664">
      <w:pPr>
        <w:rPr>
          <w:rFonts w:asciiTheme="majorHAnsi" w:hAnsiTheme="majorHAnsi" w:cstheme="majorHAnsi"/>
          <w:sz w:val="20"/>
          <w:szCs w:val="20"/>
        </w:rPr>
      </w:pPr>
      <w:r w:rsidRPr="00271922">
        <w:rPr>
          <w:rFonts w:asciiTheme="majorHAnsi" w:hAnsiTheme="majorHAnsi" w:cstheme="majorHAnsi"/>
          <w:sz w:val="20"/>
          <w:szCs w:val="20"/>
        </w:rPr>
        <w:t xml:space="preserve">Promotion and tenure reviewing: </w:t>
      </w:r>
      <w:r w:rsidR="00B0069C" w:rsidRPr="00271922">
        <w:rPr>
          <w:rFonts w:asciiTheme="majorHAnsi" w:hAnsiTheme="majorHAnsi" w:cstheme="majorHAnsi"/>
          <w:sz w:val="20"/>
          <w:szCs w:val="20"/>
        </w:rPr>
        <w:t xml:space="preserve">Indiana University, Bloomington, </w:t>
      </w:r>
      <w:r w:rsidR="0023250A" w:rsidRPr="00271922">
        <w:rPr>
          <w:rFonts w:asciiTheme="majorHAnsi" w:hAnsiTheme="majorHAnsi" w:cstheme="majorHAnsi"/>
          <w:sz w:val="20"/>
          <w:szCs w:val="20"/>
        </w:rPr>
        <w:t xml:space="preserve">2019, </w:t>
      </w:r>
      <w:r w:rsidR="00B0069C" w:rsidRPr="00271922">
        <w:rPr>
          <w:rFonts w:asciiTheme="majorHAnsi" w:hAnsiTheme="majorHAnsi" w:cstheme="majorHAnsi"/>
          <w:sz w:val="20"/>
          <w:szCs w:val="20"/>
        </w:rPr>
        <w:t xml:space="preserve">2015, 2013, 2011, 2008, 2005; </w:t>
      </w:r>
      <w:r w:rsidR="0012231C" w:rsidRPr="00271922">
        <w:rPr>
          <w:rFonts w:asciiTheme="majorHAnsi" w:hAnsiTheme="majorHAnsi" w:cstheme="majorHAnsi"/>
          <w:sz w:val="20"/>
          <w:szCs w:val="20"/>
        </w:rPr>
        <w:t xml:space="preserve">University of Kansas, 2014; </w:t>
      </w:r>
      <w:r w:rsidRPr="00271922">
        <w:rPr>
          <w:rFonts w:asciiTheme="majorHAnsi" w:hAnsiTheme="majorHAnsi" w:cstheme="majorHAnsi"/>
          <w:sz w:val="20"/>
          <w:szCs w:val="20"/>
        </w:rPr>
        <w:t xml:space="preserve">University of Oregon 2008; University of North Carolina-Chapel Hill </w:t>
      </w:r>
      <w:r w:rsidR="002A3AF3">
        <w:rPr>
          <w:rFonts w:asciiTheme="majorHAnsi" w:hAnsiTheme="majorHAnsi" w:cstheme="majorHAnsi"/>
          <w:sz w:val="20"/>
          <w:szCs w:val="20"/>
        </w:rPr>
        <w:t xml:space="preserve">2021, </w:t>
      </w:r>
      <w:r w:rsidRPr="00271922">
        <w:rPr>
          <w:rFonts w:asciiTheme="majorHAnsi" w:hAnsiTheme="majorHAnsi" w:cstheme="majorHAnsi"/>
          <w:sz w:val="20"/>
          <w:szCs w:val="20"/>
        </w:rPr>
        <w:t xml:space="preserve">2006; University of the Arts, Philadelphia, 2004. </w:t>
      </w:r>
    </w:p>
    <w:p w14:paraId="6299933A" w14:textId="77777777" w:rsidR="00516664" w:rsidRPr="00271922" w:rsidRDefault="00516664" w:rsidP="00516664">
      <w:pPr>
        <w:rPr>
          <w:rFonts w:asciiTheme="majorHAnsi" w:hAnsiTheme="majorHAnsi" w:cstheme="majorHAnsi"/>
          <w:sz w:val="20"/>
          <w:szCs w:val="20"/>
        </w:rPr>
      </w:pPr>
    </w:p>
    <w:p w14:paraId="38B1F74E" w14:textId="424909C1" w:rsidR="00516664" w:rsidRPr="00271922" w:rsidRDefault="00516664" w:rsidP="00516664">
      <w:pPr>
        <w:rPr>
          <w:rFonts w:asciiTheme="majorHAnsi" w:hAnsiTheme="majorHAnsi" w:cstheme="majorHAnsi"/>
          <w:sz w:val="20"/>
          <w:szCs w:val="20"/>
        </w:rPr>
      </w:pPr>
      <w:r w:rsidRPr="00271922">
        <w:rPr>
          <w:rFonts w:asciiTheme="majorHAnsi" w:hAnsiTheme="majorHAnsi" w:cstheme="majorHAnsi"/>
          <w:sz w:val="20"/>
          <w:szCs w:val="20"/>
        </w:rPr>
        <w:t xml:space="preserve">Program </w:t>
      </w:r>
      <w:r w:rsidR="00EE24F1" w:rsidRPr="00271922">
        <w:rPr>
          <w:rFonts w:asciiTheme="majorHAnsi" w:hAnsiTheme="majorHAnsi" w:cstheme="majorHAnsi"/>
          <w:sz w:val="20"/>
          <w:szCs w:val="20"/>
        </w:rPr>
        <w:t>assessment:</w:t>
      </w:r>
      <w:r w:rsidRPr="00271922">
        <w:rPr>
          <w:rFonts w:asciiTheme="majorHAnsi" w:hAnsiTheme="majorHAnsi" w:cstheme="majorHAnsi"/>
          <w:sz w:val="20"/>
          <w:szCs w:val="20"/>
        </w:rPr>
        <w:t xml:space="preserve"> Graduate Program in Folklore and Folk Cultural Studies, Hebrew University of Jerusalem, 2017. </w:t>
      </w:r>
    </w:p>
    <w:p w14:paraId="1E694002" w14:textId="77777777" w:rsidR="00516664" w:rsidRPr="00271922" w:rsidRDefault="00516664" w:rsidP="00516664">
      <w:pPr>
        <w:rPr>
          <w:rFonts w:asciiTheme="majorHAnsi" w:hAnsiTheme="majorHAnsi" w:cstheme="majorHAnsi"/>
          <w:sz w:val="20"/>
          <w:szCs w:val="20"/>
        </w:rPr>
      </w:pPr>
    </w:p>
    <w:p w14:paraId="2619B678" w14:textId="5D1A0779"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Grant reviewing: </w:t>
      </w:r>
      <w:r w:rsidR="006A0B9C" w:rsidRPr="00271922">
        <w:rPr>
          <w:rFonts w:asciiTheme="majorHAnsi" w:hAnsiTheme="majorHAnsi" w:cstheme="majorHAnsi"/>
          <w:sz w:val="20"/>
          <w:szCs w:val="20"/>
        </w:rPr>
        <w:t xml:space="preserve">Israel Science Foundation, 2020; </w:t>
      </w:r>
      <w:r w:rsidR="00E056ED" w:rsidRPr="00271922">
        <w:rPr>
          <w:rFonts w:asciiTheme="majorHAnsi" w:hAnsiTheme="majorHAnsi" w:cstheme="majorHAnsi"/>
          <w:sz w:val="20"/>
          <w:szCs w:val="20"/>
        </w:rPr>
        <w:t xml:space="preserve">Estonian Research Council, 2019; </w:t>
      </w:r>
      <w:r w:rsidR="001C62CF" w:rsidRPr="00271922">
        <w:rPr>
          <w:rFonts w:asciiTheme="majorHAnsi" w:hAnsiTheme="majorHAnsi" w:cstheme="majorHAnsi"/>
          <w:sz w:val="20"/>
          <w:szCs w:val="20"/>
        </w:rPr>
        <w:t xml:space="preserve">Austrian Science Fund, 2017; </w:t>
      </w:r>
      <w:r w:rsidR="0079278A" w:rsidRPr="00271922">
        <w:rPr>
          <w:rFonts w:asciiTheme="majorHAnsi" w:hAnsiTheme="majorHAnsi" w:cstheme="majorHAnsi"/>
          <w:sz w:val="20"/>
          <w:szCs w:val="20"/>
        </w:rPr>
        <w:t>Ikerbasque</w:t>
      </w:r>
      <w:r w:rsidR="002A3AF3">
        <w:rPr>
          <w:rFonts w:asciiTheme="majorHAnsi" w:hAnsiTheme="majorHAnsi" w:cstheme="majorHAnsi"/>
          <w:sz w:val="20"/>
          <w:szCs w:val="20"/>
        </w:rPr>
        <w:t>/</w:t>
      </w:r>
      <w:r w:rsidR="0079278A" w:rsidRPr="00271922">
        <w:rPr>
          <w:rFonts w:asciiTheme="majorHAnsi" w:hAnsiTheme="majorHAnsi" w:cstheme="majorHAnsi"/>
          <w:sz w:val="20"/>
          <w:szCs w:val="20"/>
        </w:rPr>
        <w:t xml:space="preserve">Basque Foundation for Science, 2016; </w:t>
      </w:r>
      <w:r w:rsidRPr="00271922">
        <w:rPr>
          <w:rFonts w:asciiTheme="majorHAnsi" w:hAnsiTheme="majorHAnsi" w:cstheme="majorHAnsi"/>
          <w:sz w:val="20"/>
          <w:szCs w:val="20"/>
        </w:rPr>
        <w:t>Estonian Science Foundation, 2010; National Endowment for the Humanities Summer Stipends Program, 1996, 1997.</w:t>
      </w:r>
    </w:p>
    <w:p w14:paraId="58AC2839" w14:textId="77777777" w:rsidR="00B0069C" w:rsidRPr="00271922" w:rsidRDefault="00B0069C">
      <w:pPr>
        <w:rPr>
          <w:rFonts w:asciiTheme="majorHAnsi" w:hAnsiTheme="majorHAnsi" w:cstheme="majorHAnsi"/>
          <w:sz w:val="20"/>
          <w:szCs w:val="20"/>
        </w:rPr>
      </w:pPr>
    </w:p>
    <w:p w14:paraId="5F8FF3F6" w14:textId="7D2795F8" w:rsidR="00B0069C" w:rsidRPr="00271922" w:rsidRDefault="00B0069C">
      <w:pPr>
        <w:rPr>
          <w:rFonts w:asciiTheme="majorHAnsi" w:hAnsiTheme="majorHAnsi" w:cstheme="majorHAnsi"/>
          <w:sz w:val="20"/>
          <w:szCs w:val="20"/>
        </w:rPr>
      </w:pPr>
      <w:r w:rsidRPr="00271922">
        <w:rPr>
          <w:rFonts w:asciiTheme="majorHAnsi" w:hAnsiTheme="majorHAnsi" w:cstheme="majorHAnsi"/>
          <w:sz w:val="20"/>
          <w:szCs w:val="20"/>
        </w:rPr>
        <w:t xml:space="preserve">Journal evaluation: Open Library of Humanities, 2017. </w:t>
      </w:r>
    </w:p>
    <w:p w14:paraId="4379DB9B" w14:textId="77777777" w:rsidR="007A4D7C" w:rsidRPr="00271922" w:rsidRDefault="007A4D7C">
      <w:pPr>
        <w:rPr>
          <w:rFonts w:asciiTheme="majorHAnsi" w:hAnsiTheme="majorHAnsi" w:cstheme="majorHAnsi"/>
          <w:sz w:val="20"/>
          <w:szCs w:val="20"/>
        </w:rPr>
      </w:pPr>
    </w:p>
    <w:p w14:paraId="34EAA41F"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“Midnight Robbers: The Artists of Notting Hill Carnival.” Advisory board for Carnival Exhibition Group, a London-based nonprofit. Exhibition funded by the Mayor of London and the Arts Council of England: October 2007 at City Hall, Greater London Authority; OSU Urban Art Space, Columbus, Feb-March 2008; touring thereafter. </w:t>
      </w:r>
    </w:p>
    <w:p w14:paraId="5B967544" w14:textId="77777777" w:rsidR="0089507C" w:rsidRPr="00271922" w:rsidRDefault="0089507C">
      <w:pPr>
        <w:rPr>
          <w:rFonts w:asciiTheme="majorHAnsi" w:hAnsiTheme="majorHAnsi" w:cstheme="majorHAnsi"/>
          <w:sz w:val="20"/>
          <w:szCs w:val="20"/>
        </w:rPr>
      </w:pPr>
    </w:p>
    <w:p w14:paraId="361D9E46" w14:textId="698A7A6D" w:rsidR="0089507C" w:rsidRPr="00271922" w:rsidRDefault="0089507C">
      <w:pPr>
        <w:rPr>
          <w:rFonts w:asciiTheme="majorHAnsi" w:hAnsiTheme="majorHAnsi" w:cstheme="majorHAnsi"/>
          <w:sz w:val="20"/>
          <w:szCs w:val="20"/>
          <w:lang w:val="fr-FR"/>
        </w:rPr>
      </w:pPr>
      <w:r w:rsidRPr="00271922">
        <w:rPr>
          <w:rFonts w:asciiTheme="majorHAnsi" w:hAnsiTheme="majorHAnsi" w:cstheme="majorHAnsi"/>
          <w:sz w:val="20"/>
          <w:szCs w:val="20"/>
        </w:rPr>
        <w:t xml:space="preserve">Smithsonian Institution Center for Folklife and Cultural Heritage. </w:t>
      </w:r>
      <w:r w:rsidRPr="00271922">
        <w:rPr>
          <w:rFonts w:asciiTheme="majorHAnsi" w:hAnsiTheme="majorHAnsi" w:cstheme="majorHAnsi"/>
          <w:sz w:val="20"/>
          <w:szCs w:val="20"/>
          <w:lang w:val="fr-FR"/>
        </w:rPr>
        <w:t>Advisory board for Catalonia program, 2018 Folklife Festival.</w:t>
      </w:r>
    </w:p>
    <w:p w14:paraId="28A718CC" w14:textId="77777777" w:rsidR="007A4D7C" w:rsidRPr="00271922" w:rsidRDefault="007A4D7C">
      <w:pPr>
        <w:rPr>
          <w:rFonts w:asciiTheme="majorHAnsi" w:hAnsiTheme="majorHAnsi" w:cstheme="majorHAnsi"/>
          <w:sz w:val="20"/>
          <w:szCs w:val="20"/>
          <w:lang w:val="fr-FR"/>
        </w:rPr>
      </w:pPr>
    </w:p>
    <w:p w14:paraId="2D6F144A"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lang w:val="fr-FR"/>
        </w:rPr>
        <w:t xml:space="preserve">Société Internationale d’Ethnologie et de Folklore. </w:t>
      </w:r>
      <w:r w:rsidRPr="00271922">
        <w:rPr>
          <w:rFonts w:asciiTheme="majorHAnsi" w:hAnsiTheme="majorHAnsi" w:cstheme="majorHAnsi"/>
          <w:sz w:val="20"/>
          <w:szCs w:val="20"/>
        </w:rPr>
        <w:t>Executive Board (elected</w:t>
      </w:r>
      <w:r w:rsidR="00242EBC" w:rsidRPr="00271922">
        <w:rPr>
          <w:rFonts w:asciiTheme="majorHAnsi" w:hAnsiTheme="majorHAnsi" w:cstheme="majorHAnsi"/>
          <w:sz w:val="20"/>
          <w:szCs w:val="20"/>
        </w:rPr>
        <w:t>, two terms</w:t>
      </w:r>
      <w:r w:rsidR="00B32D77" w:rsidRPr="00271922">
        <w:rPr>
          <w:rFonts w:asciiTheme="majorHAnsi" w:hAnsiTheme="majorHAnsi" w:cstheme="majorHAnsi"/>
          <w:sz w:val="20"/>
          <w:szCs w:val="20"/>
        </w:rPr>
        <w:t>), 2008-2013</w:t>
      </w:r>
      <w:r w:rsidR="00242EBC" w:rsidRPr="00271922">
        <w:rPr>
          <w:rFonts w:asciiTheme="majorHAnsi" w:hAnsiTheme="majorHAnsi" w:cstheme="majorHAnsi"/>
          <w:sz w:val="20"/>
          <w:szCs w:val="20"/>
        </w:rPr>
        <w:t>.</w:t>
      </w:r>
      <w:r w:rsidR="00002622" w:rsidRPr="00271922">
        <w:rPr>
          <w:rFonts w:asciiTheme="majorHAnsi" w:hAnsiTheme="majorHAnsi" w:cstheme="majorHAnsi"/>
          <w:sz w:val="20"/>
          <w:szCs w:val="20"/>
        </w:rPr>
        <w:t xml:space="preserve"> Member scientific committee, 2013 congress. </w:t>
      </w:r>
    </w:p>
    <w:p w14:paraId="196A2DFB" w14:textId="77777777" w:rsidR="007A4D7C" w:rsidRPr="00271922" w:rsidRDefault="007A4D7C">
      <w:pPr>
        <w:rPr>
          <w:rFonts w:asciiTheme="majorHAnsi" w:hAnsiTheme="majorHAnsi" w:cstheme="majorHAnsi"/>
          <w:sz w:val="20"/>
          <w:szCs w:val="20"/>
        </w:rPr>
      </w:pPr>
    </w:p>
    <w:p w14:paraId="616A4CF7" w14:textId="2E2DF45B"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Wexner Center for the Arts: Community Advisory Board for exhibition, “Self-Taught Artists of the 20th Century,” 1998-99</w:t>
      </w:r>
    </w:p>
    <w:p w14:paraId="69F08146" w14:textId="77777777" w:rsidR="00EE66DB" w:rsidRPr="00271922" w:rsidRDefault="00EE66DB">
      <w:pPr>
        <w:rPr>
          <w:rFonts w:asciiTheme="majorHAnsi" w:hAnsiTheme="majorHAnsi" w:cstheme="majorHAnsi"/>
          <w:b/>
          <w:smallCaps/>
          <w:sz w:val="20"/>
          <w:szCs w:val="20"/>
        </w:rPr>
      </w:pPr>
    </w:p>
    <w:p w14:paraId="3E311AB2" w14:textId="34041FB3" w:rsidR="007A4D7C" w:rsidRPr="00271922" w:rsidRDefault="007A4D7C">
      <w:pPr>
        <w:rPr>
          <w:rFonts w:asciiTheme="majorHAnsi" w:hAnsiTheme="majorHAnsi" w:cstheme="majorHAnsi"/>
          <w:sz w:val="20"/>
          <w:szCs w:val="20"/>
        </w:rPr>
      </w:pPr>
      <w:r w:rsidRPr="00271922">
        <w:rPr>
          <w:rFonts w:asciiTheme="majorHAnsi" w:hAnsiTheme="majorHAnsi" w:cstheme="majorHAnsi"/>
          <w:b/>
          <w:smallCaps/>
          <w:sz w:val="20"/>
          <w:szCs w:val="20"/>
        </w:rPr>
        <w:t>Languages</w:t>
      </w:r>
    </w:p>
    <w:p w14:paraId="7CD9F068" w14:textId="163BF70E"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Fluent </w:t>
      </w:r>
      <w:r w:rsidR="00D83EF0" w:rsidRPr="00271922">
        <w:rPr>
          <w:rFonts w:asciiTheme="majorHAnsi" w:hAnsiTheme="majorHAnsi" w:cstheme="majorHAnsi"/>
          <w:sz w:val="20"/>
          <w:szCs w:val="20"/>
        </w:rPr>
        <w:t xml:space="preserve">but </w:t>
      </w:r>
      <w:r w:rsidR="0026454A" w:rsidRPr="00271922">
        <w:rPr>
          <w:rFonts w:asciiTheme="majorHAnsi" w:hAnsiTheme="majorHAnsi" w:cstheme="majorHAnsi"/>
          <w:sz w:val="20"/>
          <w:szCs w:val="20"/>
        </w:rPr>
        <w:t>messy</w:t>
      </w:r>
      <w:r w:rsidRPr="00271922">
        <w:rPr>
          <w:rFonts w:asciiTheme="majorHAnsi" w:hAnsiTheme="majorHAnsi" w:cstheme="majorHAnsi"/>
          <w:sz w:val="20"/>
          <w:szCs w:val="20"/>
        </w:rPr>
        <w:t>: Catalan, French, Italian, and Spanish</w:t>
      </w:r>
    </w:p>
    <w:p w14:paraId="4FE8CC80" w14:textId="24FCD218"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 xml:space="preserve">Reading/listening/rudimentary speaking: German; Portuguese; </w:t>
      </w:r>
      <w:r w:rsidR="009A1F13" w:rsidRPr="00271922">
        <w:rPr>
          <w:rFonts w:asciiTheme="majorHAnsi" w:hAnsiTheme="majorHAnsi" w:cstheme="majorHAnsi"/>
          <w:sz w:val="20"/>
          <w:szCs w:val="20"/>
        </w:rPr>
        <w:t xml:space="preserve">Occitan, Sicilian, Galego; </w:t>
      </w:r>
      <w:r w:rsidRPr="00271922">
        <w:rPr>
          <w:rFonts w:asciiTheme="majorHAnsi" w:hAnsiTheme="majorHAnsi" w:cstheme="majorHAnsi"/>
          <w:sz w:val="20"/>
          <w:szCs w:val="20"/>
        </w:rPr>
        <w:t>some Romanian; Dutch on a good day.</w:t>
      </w:r>
    </w:p>
    <w:p w14:paraId="0ABAC7F7" w14:textId="77777777" w:rsidR="007A4D7C" w:rsidRPr="00271922" w:rsidRDefault="007A4D7C">
      <w:pPr>
        <w:rPr>
          <w:rFonts w:asciiTheme="majorHAnsi" w:hAnsiTheme="majorHAnsi" w:cstheme="majorHAnsi"/>
          <w:sz w:val="20"/>
          <w:szCs w:val="20"/>
        </w:rPr>
      </w:pPr>
    </w:p>
    <w:p w14:paraId="29C826F1" w14:textId="1D40EB4C" w:rsidR="007A4D7C" w:rsidRPr="00271922" w:rsidRDefault="007A4D7C">
      <w:pPr>
        <w:rPr>
          <w:rFonts w:asciiTheme="majorHAnsi" w:hAnsiTheme="majorHAnsi" w:cstheme="majorHAnsi"/>
          <w:b/>
          <w:smallCaps/>
          <w:sz w:val="20"/>
          <w:szCs w:val="20"/>
        </w:rPr>
      </w:pPr>
      <w:r w:rsidRPr="00271922">
        <w:rPr>
          <w:rFonts w:asciiTheme="majorHAnsi" w:hAnsiTheme="majorHAnsi" w:cstheme="majorHAnsi"/>
          <w:b/>
          <w:smallCaps/>
          <w:sz w:val="20"/>
          <w:szCs w:val="20"/>
        </w:rPr>
        <w:t>Professional Memberships</w:t>
      </w:r>
    </w:p>
    <w:p w14:paraId="7E8ABAE5"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American Anthropological Association (Society for the Anthropology of Europe, American Ethnological Society, Society for Political and Legal Anthropology)</w:t>
      </w:r>
    </w:p>
    <w:p w14:paraId="2B30F11B"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American Folklore Society (life member)</w:t>
      </w:r>
    </w:p>
    <w:p w14:paraId="1C364054" w14:textId="684E8EC9" w:rsidR="002D7F0C" w:rsidRPr="00271922" w:rsidRDefault="002D7F0C">
      <w:pPr>
        <w:rPr>
          <w:rFonts w:asciiTheme="majorHAnsi" w:hAnsiTheme="majorHAnsi" w:cstheme="majorHAnsi"/>
          <w:sz w:val="20"/>
          <w:szCs w:val="20"/>
        </w:rPr>
      </w:pPr>
      <w:r w:rsidRPr="00271922">
        <w:rPr>
          <w:rFonts w:asciiTheme="majorHAnsi" w:hAnsiTheme="majorHAnsi" w:cstheme="majorHAnsi"/>
          <w:sz w:val="20"/>
          <w:szCs w:val="20"/>
        </w:rPr>
        <w:t>Council for European Studies</w:t>
      </w:r>
    </w:p>
    <w:p w14:paraId="0F9E73DA" w14:textId="77777777" w:rsidR="007A4D7C" w:rsidRPr="00271922" w:rsidRDefault="007A4D7C">
      <w:pPr>
        <w:rPr>
          <w:rFonts w:asciiTheme="majorHAnsi" w:hAnsiTheme="majorHAnsi" w:cstheme="majorHAnsi"/>
          <w:sz w:val="20"/>
          <w:szCs w:val="20"/>
        </w:rPr>
      </w:pPr>
      <w:r w:rsidRPr="00271922">
        <w:rPr>
          <w:rFonts w:asciiTheme="majorHAnsi" w:hAnsiTheme="majorHAnsi" w:cstheme="majorHAnsi"/>
          <w:sz w:val="20"/>
          <w:szCs w:val="20"/>
        </w:rPr>
        <w:t>International Society for Folk Narrative Research (by nomination)</w:t>
      </w:r>
    </w:p>
    <w:p w14:paraId="49919122" w14:textId="383BE194" w:rsidR="00223D13" w:rsidRPr="00271922" w:rsidRDefault="00223D13">
      <w:pPr>
        <w:rPr>
          <w:rFonts w:asciiTheme="majorHAnsi" w:hAnsiTheme="majorHAnsi" w:cstheme="majorHAnsi"/>
          <w:sz w:val="20"/>
          <w:szCs w:val="20"/>
        </w:rPr>
      </w:pPr>
      <w:r w:rsidRPr="00271922">
        <w:rPr>
          <w:rFonts w:asciiTheme="majorHAnsi" w:hAnsiTheme="majorHAnsi" w:cstheme="majorHAnsi"/>
          <w:sz w:val="20"/>
          <w:szCs w:val="20"/>
        </w:rPr>
        <w:t>International Studies Association</w:t>
      </w:r>
    </w:p>
    <w:p w14:paraId="6C49C128" w14:textId="33C1DA33" w:rsidR="00223D13" w:rsidRPr="00271922" w:rsidRDefault="00223D13">
      <w:pPr>
        <w:rPr>
          <w:rFonts w:asciiTheme="majorHAnsi" w:hAnsiTheme="majorHAnsi" w:cstheme="majorHAnsi"/>
          <w:sz w:val="20"/>
          <w:szCs w:val="20"/>
        </w:rPr>
      </w:pPr>
      <w:r w:rsidRPr="00271922">
        <w:rPr>
          <w:rFonts w:asciiTheme="majorHAnsi" w:hAnsiTheme="majorHAnsi" w:cstheme="majorHAnsi"/>
          <w:sz w:val="20"/>
          <w:szCs w:val="20"/>
        </w:rPr>
        <w:t>North American Catalan Society</w:t>
      </w:r>
    </w:p>
    <w:p w14:paraId="1D2DAF4A" w14:textId="41730CD4" w:rsidR="00503D6D" w:rsidRPr="004658BC" w:rsidRDefault="007A4D7C">
      <w:pPr>
        <w:rPr>
          <w:rFonts w:asciiTheme="majorHAnsi" w:hAnsiTheme="majorHAnsi" w:cstheme="majorHAnsi"/>
          <w:sz w:val="20"/>
          <w:szCs w:val="20"/>
          <w:lang w:val="fr-FR"/>
        </w:rPr>
      </w:pPr>
      <w:r w:rsidRPr="00271922">
        <w:rPr>
          <w:rFonts w:asciiTheme="majorHAnsi" w:hAnsiTheme="majorHAnsi" w:cstheme="majorHAnsi"/>
          <w:sz w:val="20"/>
          <w:szCs w:val="20"/>
          <w:lang w:val="fr-FR"/>
        </w:rPr>
        <w:t>Société Internationale d’Ethnologie et de Folklore</w:t>
      </w:r>
    </w:p>
    <w:sectPr w:rsidR="00503D6D" w:rsidRPr="004658BC" w:rsidSect="007A4D7C">
      <w:footerReference w:type="default" r:id="rId31"/>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204F0" w14:textId="77777777" w:rsidR="00EB7223" w:rsidRDefault="00EB7223">
      <w:r>
        <w:separator/>
      </w:r>
    </w:p>
  </w:endnote>
  <w:endnote w:type="continuationSeparator" w:id="0">
    <w:p w14:paraId="31652B65" w14:textId="77777777" w:rsidR="00EB7223" w:rsidRDefault="00EB7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Courier">
    <w:altName w:val="Courier New"/>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1DE0D" w14:textId="77777777" w:rsidR="00AF51CE" w:rsidRPr="00781B36" w:rsidRDefault="00AF51CE">
    <w:pPr>
      <w:pStyle w:val="Footer"/>
      <w:widowControl w:val="0"/>
      <w:rPr>
        <w:rFonts w:asciiTheme="majorHAnsi" w:hAnsiTheme="majorHAnsi"/>
      </w:rPr>
    </w:pPr>
    <w:r w:rsidRPr="00781B36">
      <w:rPr>
        <w:rFonts w:asciiTheme="majorHAnsi" w:hAnsiTheme="majorHAnsi"/>
      </w:rPr>
      <w:t xml:space="preserve">Noyes - </w:t>
    </w:r>
    <w:r w:rsidRPr="00781B36">
      <w:rPr>
        <w:rFonts w:asciiTheme="majorHAnsi" w:hAnsiTheme="majorHAnsi"/>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03C00" w14:textId="77777777" w:rsidR="00EB7223" w:rsidRDefault="00EB7223">
      <w:r>
        <w:separator/>
      </w:r>
    </w:p>
  </w:footnote>
  <w:footnote w:type="continuationSeparator" w:id="0">
    <w:p w14:paraId="39BB3716" w14:textId="77777777" w:rsidR="00EB7223" w:rsidRDefault="00EB7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577"/>
      <w:numFmt w:val="decimal"/>
      <w:lvlText w:val="%1"/>
      <w:lvlJc w:val="left"/>
      <w:pPr>
        <w:tabs>
          <w:tab w:val="num" w:pos="740"/>
        </w:tabs>
        <w:ind w:left="740" w:hanging="380"/>
      </w:pPr>
      <w:rPr>
        <w:rFonts w:hint="default"/>
      </w:rPr>
    </w:lvl>
  </w:abstractNum>
  <w:abstractNum w:abstractNumId="2" w15:restartNumberingAfterBreak="0">
    <w:nsid w:val="00000002"/>
    <w:multiLevelType w:val="singleLevel"/>
    <w:tmpl w:val="00000000"/>
    <w:lvl w:ilvl="0">
      <w:start w:val="694"/>
      <w:numFmt w:val="decimal"/>
      <w:lvlText w:val="%1"/>
      <w:lvlJc w:val="left"/>
      <w:pPr>
        <w:tabs>
          <w:tab w:val="num" w:pos="740"/>
        </w:tabs>
        <w:ind w:left="740" w:hanging="380"/>
      </w:pPr>
      <w:rPr>
        <w:rFonts w:hint="default"/>
      </w:rPr>
    </w:lvl>
  </w:abstractNum>
  <w:abstractNum w:abstractNumId="3" w15:restartNumberingAfterBreak="0">
    <w:nsid w:val="00000005"/>
    <w:multiLevelType w:val="singleLevel"/>
    <w:tmpl w:val="FFFFFFFF"/>
    <w:lvl w:ilvl="0">
      <w:start w:val="1"/>
      <w:numFmt w:val="bullet"/>
      <w:lvlText w:val=""/>
      <w:legacy w:legacy="1" w:legacySpace="0" w:legacyIndent="360"/>
      <w:lvlJc w:val="left"/>
      <w:pPr>
        <w:ind w:left="360" w:hanging="360"/>
      </w:pPr>
      <w:rPr>
        <w:rFonts w:hint="default"/>
      </w:rPr>
    </w:lvl>
  </w:abstractNum>
  <w:abstractNum w:abstractNumId="4" w15:restartNumberingAfterBreak="0">
    <w:nsid w:val="00000006"/>
    <w:multiLevelType w:val="singleLevel"/>
    <w:tmpl w:val="FFFFFFFF"/>
    <w:lvl w:ilvl="0">
      <w:start w:val="1"/>
      <w:numFmt w:val="bullet"/>
      <w:lvlText w:val=""/>
      <w:legacy w:legacy="1" w:legacySpace="0" w:legacyIndent="360"/>
      <w:lvlJc w:val="left"/>
      <w:pPr>
        <w:ind w:left="360" w:hanging="360"/>
      </w:pPr>
      <w:rPr>
        <w:rFonts w:hint="default"/>
      </w:rPr>
    </w:lvl>
  </w:abstractNum>
  <w:abstractNum w:abstractNumId="5" w15:restartNumberingAfterBreak="0">
    <w:nsid w:val="00000008"/>
    <w:multiLevelType w:val="singleLevel"/>
    <w:tmpl w:val="FFFFFFFF"/>
    <w:lvl w:ilvl="0">
      <w:start w:val="1"/>
      <w:numFmt w:val="bullet"/>
      <w:lvlText w:val=""/>
      <w:legacy w:legacy="1" w:legacySpace="0" w:legacyIndent="360"/>
      <w:lvlJc w:val="left"/>
      <w:pPr>
        <w:ind w:left="360" w:hanging="36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hint="default"/>
        </w:rPr>
      </w:lvl>
    </w:lvlOverride>
  </w:num>
  <w:num w:numId="2">
    <w:abstractNumId w:val="3"/>
  </w:num>
  <w:num w:numId="3">
    <w:abstractNumId w:val="4"/>
  </w:num>
  <w:num w:numId="4">
    <w:abstractNumId w:val="5"/>
  </w:num>
  <w:num w:numId="5">
    <w:abstractNumId w:val="1"/>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11F"/>
    <w:rsid w:val="0000005B"/>
    <w:rsid w:val="00002622"/>
    <w:rsid w:val="00004865"/>
    <w:rsid w:val="0000506D"/>
    <w:rsid w:val="000056E1"/>
    <w:rsid w:val="00005E17"/>
    <w:rsid w:val="00006046"/>
    <w:rsid w:val="00010B65"/>
    <w:rsid w:val="00011099"/>
    <w:rsid w:val="000118C7"/>
    <w:rsid w:val="00014139"/>
    <w:rsid w:val="0001417F"/>
    <w:rsid w:val="00014359"/>
    <w:rsid w:val="000152FA"/>
    <w:rsid w:val="000152FC"/>
    <w:rsid w:val="00017EF6"/>
    <w:rsid w:val="00021268"/>
    <w:rsid w:val="00021D5E"/>
    <w:rsid w:val="00022A91"/>
    <w:rsid w:val="000240E4"/>
    <w:rsid w:val="00030316"/>
    <w:rsid w:val="00030DAF"/>
    <w:rsid w:val="0003300C"/>
    <w:rsid w:val="0003438F"/>
    <w:rsid w:val="00035074"/>
    <w:rsid w:val="000439C8"/>
    <w:rsid w:val="00043FCC"/>
    <w:rsid w:val="000443BC"/>
    <w:rsid w:val="000450DE"/>
    <w:rsid w:val="00051751"/>
    <w:rsid w:val="00051B54"/>
    <w:rsid w:val="00053044"/>
    <w:rsid w:val="00062A17"/>
    <w:rsid w:val="0006578F"/>
    <w:rsid w:val="00066A4D"/>
    <w:rsid w:val="00070840"/>
    <w:rsid w:val="00075C58"/>
    <w:rsid w:val="0008065D"/>
    <w:rsid w:val="00083332"/>
    <w:rsid w:val="0008553F"/>
    <w:rsid w:val="00087722"/>
    <w:rsid w:val="00090D1E"/>
    <w:rsid w:val="00092AE7"/>
    <w:rsid w:val="00093C0D"/>
    <w:rsid w:val="00093D39"/>
    <w:rsid w:val="00094B43"/>
    <w:rsid w:val="00097036"/>
    <w:rsid w:val="000A13B4"/>
    <w:rsid w:val="000A30D9"/>
    <w:rsid w:val="000A312A"/>
    <w:rsid w:val="000A363B"/>
    <w:rsid w:val="000A3E88"/>
    <w:rsid w:val="000A4463"/>
    <w:rsid w:val="000A4ACC"/>
    <w:rsid w:val="000A6DF0"/>
    <w:rsid w:val="000B1BF6"/>
    <w:rsid w:val="000B1ECC"/>
    <w:rsid w:val="000B3B7F"/>
    <w:rsid w:val="000B6AE9"/>
    <w:rsid w:val="000C1BED"/>
    <w:rsid w:val="000C4C68"/>
    <w:rsid w:val="000C6BD3"/>
    <w:rsid w:val="000C7806"/>
    <w:rsid w:val="000D2259"/>
    <w:rsid w:val="000D5E74"/>
    <w:rsid w:val="000D6214"/>
    <w:rsid w:val="000E250E"/>
    <w:rsid w:val="000E5C43"/>
    <w:rsid w:val="000E6872"/>
    <w:rsid w:val="000F3E33"/>
    <w:rsid w:val="000F4748"/>
    <w:rsid w:val="000F6D44"/>
    <w:rsid w:val="00103B7C"/>
    <w:rsid w:val="001041C1"/>
    <w:rsid w:val="00104631"/>
    <w:rsid w:val="001051DB"/>
    <w:rsid w:val="001063E1"/>
    <w:rsid w:val="0011420A"/>
    <w:rsid w:val="00116549"/>
    <w:rsid w:val="00120372"/>
    <w:rsid w:val="00121665"/>
    <w:rsid w:val="0012231C"/>
    <w:rsid w:val="0012296C"/>
    <w:rsid w:val="00122C50"/>
    <w:rsid w:val="0012372D"/>
    <w:rsid w:val="00123960"/>
    <w:rsid w:val="00125C5F"/>
    <w:rsid w:val="001309C9"/>
    <w:rsid w:val="0013323F"/>
    <w:rsid w:val="0013434B"/>
    <w:rsid w:val="0013490C"/>
    <w:rsid w:val="0013594C"/>
    <w:rsid w:val="00135E96"/>
    <w:rsid w:val="001365AB"/>
    <w:rsid w:val="00142CC6"/>
    <w:rsid w:val="001446D7"/>
    <w:rsid w:val="00144C11"/>
    <w:rsid w:val="00150433"/>
    <w:rsid w:val="0015222B"/>
    <w:rsid w:val="0015288E"/>
    <w:rsid w:val="00154149"/>
    <w:rsid w:val="001557B9"/>
    <w:rsid w:val="00155B07"/>
    <w:rsid w:val="00156DDF"/>
    <w:rsid w:val="0016337D"/>
    <w:rsid w:val="0016635E"/>
    <w:rsid w:val="00166820"/>
    <w:rsid w:val="00167764"/>
    <w:rsid w:val="00172524"/>
    <w:rsid w:val="001736C5"/>
    <w:rsid w:val="0017536D"/>
    <w:rsid w:val="00175824"/>
    <w:rsid w:val="00177113"/>
    <w:rsid w:val="00177945"/>
    <w:rsid w:val="00177EA7"/>
    <w:rsid w:val="001807A0"/>
    <w:rsid w:val="0018164B"/>
    <w:rsid w:val="00181EEE"/>
    <w:rsid w:val="00182E1A"/>
    <w:rsid w:val="00183873"/>
    <w:rsid w:val="0018574F"/>
    <w:rsid w:val="00185B5D"/>
    <w:rsid w:val="00185F11"/>
    <w:rsid w:val="001863F3"/>
    <w:rsid w:val="001865A3"/>
    <w:rsid w:val="001930AA"/>
    <w:rsid w:val="00193B42"/>
    <w:rsid w:val="001A066A"/>
    <w:rsid w:val="001A2547"/>
    <w:rsid w:val="001A290A"/>
    <w:rsid w:val="001A5FBC"/>
    <w:rsid w:val="001A74D2"/>
    <w:rsid w:val="001B6703"/>
    <w:rsid w:val="001B6A0B"/>
    <w:rsid w:val="001B7887"/>
    <w:rsid w:val="001C13F8"/>
    <w:rsid w:val="001C251D"/>
    <w:rsid w:val="001C2E3F"/>
    <w:rsid w:val="001C62CF"/>
    <w:rsid w:val="001D214F"/>
    <w:rsid w:val="001D402B"/>
    <w:rsid w:val="001D4EB2"/>
    <w:rsid w:val="001D7CCA"/>
    <w:rsid w:val="001E001B"/>
    <w:rsid w:val="001E0B97"/>
    <w:rsid w:val="001E0F5F"/>
    <w:rsid w:val="001F1817"/>
    <w:rsid w:val="001F2809"/>
    <w:rsid w:val="001F744D"/>
    <w:rsid w:val="001F7D9B"/>
    <w:rsid w:val="00203D86"/>
    <w:rsid w:val="00204709"/>
    <w:rsid w:val="00204D95"/>
    <w:rsid w:val="00204DCF"/>
    <w:rsid w:val="002054C3"/>
    <w:rsid w:val="00205AA5"/>
    <w:rsid w:val="002112A3"/>
    <w:rsid w:val="0021510C"/>
    <w:rsid w:val="0022101A"/>
    <w:rsid w:val="002236ED"/>
    <w:rsid w:val="00223D13"/>
    <w:rsid w:val="0022420B"/>
    <w:rsid w:val="0023250A"/>
    <w:rsid w:val="002366EC"/>
    <w:rsid w:val="00237F7C"/>
    <w:rsid w:val="00241CB0"/>
    <w:rsid w:val="00242EBC"/>
    <w:rsid w:val="00245058"/>
    <w:rsid w:val="00245201"/>
    <w:rsid w:val="00250C8D"/>
    <w:rsid w:val="00253132"/>
    <w:rsid w:val="00253D05"/>
    <w:rsid w:val="00260907"/>
    <w:rsid w:val="00262561"/>
    <w:rsid w:val="0026438C"/>
    <w:rsid w:val="0026454A"/>
    <w:rsid w:val="00264EEF"/>
    <w:rsid w:val="00266C0E"/>
    <w:rsid w:val="00271922"/>
    <w:rsid w:val="00272C77"/>
    <w:rsid w:val="00280899"/>
    <w:rsid w:val="00280914"/>
    <w:rsid w:val="00282DAE"/>
    <w:rsid w:val="00283314"/>
    <w:rsid w:val="00283616"/>
    <w:rsid w:val="00284CB5"/>
    <w:rsid w:val="00285784"/>
    <w:rsid w:val="00287AA9"/>
    <w:rsid w:val="00292F6F"/>
    <w:rsid w:val="00296807"/>
    <w:rsid w:val="002A2E3F"/>
    <w:rsid w:val="002A30CB"/>
    <w:rsid w:val="002A3AF3"/>
    <w:rsid w:val="002A3CA8"/>
    <w:rsid w:val="002A7F42"/>
    <w:rsid w:val="002B07FA"/>
    <w:rsid w:val="002B1FD2"/>
    <w:rsid w:val="002B1FF3"/>
    <w:rsid w:val="002B3531"/>
    <w:rsid w:val="002B41BF"/>
    <w:rsid w:val="002B75BB"/>
    <w:rsid w:val="002C1074"/>
    <w:rsid w:val="002C31E9"/>
    <w:rsid w:val="002C57C4"/>
    <w:rsid w:val="002D08A9"/>
    <w:rsid w:val="002D4040"/>
    <w:rsid w:val="002D5BDF"/>
    <w:rsid w:val="002D7F0C"/>
    <w:rsid w:val="002E011A"/>
    <w:rsid w:val="002E1614"/>
    <w:rsid w:val="002E6B3A"/>
    <w:rsid w:val="002E70C7"/>
    <w:rsid w:val="002E7819"/>
    <w:rsid w:val="002E7AF6"/>
    <w:rsid w:val="002E7FCE"/>
    <w:rsid w:val="002F50E6"/>
    <w:rsid w:val="002F5358"/>
    <w:rsid w:val="002F656E"/>
    <w:rsid w:val="00300D47"/>
    <w:rsid w:val="00305494"/>
    <w:rsid w:val="0030568B"/>
    <w:rsid w:val="003069E4"/>
    <w:rsid w:val="00306CC7"/>
    <w:rsid w:val="00310268"/>
    <w:rsid w:val="0031037B"/>
    <w:rsid w:val="003118C0"/>
    <w:rsid w:val="00315D01"/>
    <w:rsid w:val="0031637C"/>
    <w:rsid w:val="00325D3E"/>
    <w:rsid w:val="00327708"/>
    <w:rsid w:val="0033227E"/>
    <w:rsid w:val="00333242"/>
    <w:rsid w:val="00335863"/>
    <w:rsid w:val="00336E5D"/>
    <w:rsid w:val="00337EAD"/>
    <w:rsid w:val="0034018D"/>
    <w:rsid w:val="00341AFD"/>
    <w:rsid w:val="00343003"/>
    <w:rsid w:val="00343BE2"/>
    <w:rsid w:val="00345E8A"/>
    <w:rsid w:val="00346F4D"/>
    <w:rsid w:val="0035217D"/>
    <w:rsid w:val="003539D7"/>
    <w:rsid w:val="00353F1D"/>
    <w:rsid w:val="003562F5"/>
    <w:rsid w:val="00360BDC"/>
    <w:rsid w:val="0036288D"/>
    <w:rsid w:val="003708FC"/>
    <w:rsid w:val="00370EAC"/>
    <w:rsid w:val="00372511"/>
    <w:rsid w:val="00372DE4"/>
    <w:rsid w:val="0037649C"/>
    <w:rsid w:val="00376CA3"/>
    <w:rsid w:val="0038117A"/>
    <w:rsid w:val="00381C7C"/>
    <w:rsid w:val="0038346F"/>
    <w:rsid w:val="003839FE"/>
    <w:rsid w:val="003847E1"/>
    <w:rsid w:val="00390E05"/>
    <w:rsid w:val="00394485"/>
    <w:rsid w:val="00397B58"/>
    <w:rsid w:val="003A05F8"/>
    <w:rsid w:val="003A0768"/>
    <w:rsid w:val="003A0AC5"/>
    <w:rsid w:val="003A0EDE"/>
    <w:rsid w:val="003A19A7"/>
    <w:rsid w:val="003A298F"/>
    <w:rsid w:val="003A508D"/>
    <w:rsid w:val="003A6C8F"/>
    <w:rsid w:val="003A7D31"/>
    <w:rsid w:val="003B15E1"/>
    <w:rsid w:val="003B1D53"/>
    <w:rsid w:val="003B2222"/>
    <w:rsid w:val="003B3377"/>
    <w:rsid w:val="003B52E8"/>
    <w:rsid w:val="003B670F"/>
    <w:rsid w:val="003B7BD6"/>
    <w:rsid w:val="003C07A1"/>
    <w:rsid w:val="003C2141"/>
    <w:rsid w:val="003C75E4"/>
    <w:rsid w:val="003C762A"/>
    <w:rsid w:val="003D0282"/>
    <w:rsid w:val="003D6BE9"/>
    <w:rsid w:val="003D7203"/>
    <w:rsid w:val="003E1A53"/>
    <w:rsid w:val="003E1CEC"/>
    <w:rsid w:val="003F31FF"/>
    <w:rsid w:val="003F3844"/>
    <w:rsid w:val="00401208"/>
    <w:rsid w:val="00401271"/>
    <w:rsid w:val="00407707"/>
    <w:rsid w:val="004121B6"/>
    <w:rsid w:val="00413AD5"/>
    <w:rsid w:val="004156B5"/>
    <w:rsid w:val="0041629E"/>
    <w:rsid w:val="00423087"/>
    <w:rsid w:val="00426547"/>
    <w:rsid w:val="00427976"/>
    <w:rsid w:val="004279A0"/>
    <w:rsid w:val="004279AA"/>
    <w:rsid w:val="00427B63"/>
    <w:rsid w:val="00430467"/>
    <w:rsid w:val="00431A3C"/>
    <w:rsid w:val="004358B7"/>
    <w:rsid w:val="00437069"/>
    <w:rsid w:val="004425B2"/>
    <w:rsid w:val="00444963"/>
    <w:rsid w:val="00445A43"/>
    <w:rsid w:val="0044695B"/>
    <w:rsid w:val="00455100"/>
    <w:rsid w:val="00460426"/>
    <w:rsid w:val="00463695"/>
    <w:rsid w:val="004658BC"/>
    <w:rsid w:val="0047009F"/>
    <w:rsid w:val="00472C0C"/>
    <w:rsid w:val="004768B7"/>
    <w:rsid w:val="00480DA9"/>
    <w:rsid w:val="0048122A"/>
    <w:rsid w:val="00484B03"/>
    <w:rsid w:val="00487045"/>
    <w:rsid w:val="00487809"/>
    <w:rsid w:val="00496F1C"/>
    <w:rsid w:val="00497744"/>
    <w:rsid w:val="004A540D"/>
    <w:rsid w:val="004B1993"/>
    <w:rsid w:val="004B3FED"/>
    <w:rsid w:val="004B4625"/>
    <w:rsid w:val="004B4B2C"/>
    <w:rsid w:val="004B5C3A"/>
    <w:rsid w:val="004B73BA"/>
    <w:rsid w:val="004C45B3"/>
    <w:rsid w:val="004C4AE7"/>
    <w:rsid w:val="004C566A"/>
    <w:rsid w:val="004C5DF5"/>
    <w:rsid w:val="004C7916"/>
    <w:rsid w:val="004D3B17"/>
    <w:rsid w:val="004D5F19"/>
    <w:rsid w:val="004D7CAB"/>
    <w:rsid w:val="004E02B1"/>
    <w:rsid w:val="004E4C7F"/>
    <w:rsid w:val="004E69B7"/>
    <w:rsid w:val="004F0D9A"/>
    <w:rsid w:val="004F117C"/>
    <w:rsid w:val="004F193E"/>
    <w:rsid w:val="004F28A1"/>
    <w:rsid w:val="004F2963"/>
    <w:rsid w:val="004F2EFB"/>
    <w:rsid w:val="004F49BE"/>
    <w:rsid w:val="0050147B"/>
    <w:rsid w:val="00503D6D"/>
    <w:rsid w:val="00505127"/>
    <w:rsid w:val="00505D7F"/>
    <w:rsid w:val="005077DA"/>
    <w:rsid w:val="005102C2"/>
    <w:rsid w:val="0051044F"/>
    <w:rsid w:val="00510A7B"/>
    <w:rsid w:val="00516664"/>
    <w:rsid w:val="00521C40"/>
    <w:rsid w:val="005234DE"/>
    <w:rsid w:val="0052425B"/>
    <w:rsid w:val="00533056"/>
    <w:rsid w:val="00535110"/>
    <w:rsid w:val="00540DB2"/>
    <w:rsid w:val="00544A86"/>
    <w:rsid w:val="00547614"/>
    <w:rsid w:val="00550303"/>
    <w:rsid w:val="00550A04"/>
    <w:rsid w:val="00550D44"/>
    <w:rsid w:val="00552C96"/>
    <w:rsid w:val="00557BF3"/>
    <w:rsid w:val="005634A8"/>
    <w:rsid w:val="0056579F"/>
    <w:rsid w:val="00570A97"/>
    <w:rsid w:val="0057248B"/>
    <w:rsid w:val="00573C42"/>
    <w:rsid w:val="00577EF5"/>
    <w:rsid w:val="00584A2D"/>
    <w:rsid w:val="00586C49"/>
    <w:rsid w:val="005959A1"/>
    <w:rsid w:val="00595D79"/>
    <w:rsid w:val="00595DC6"/>
    <w:rsid w:val="0059600E"/>
    <w:rsid w:val="0059768C"/>
    <w:rsid w:val="005A00B6"/>
    <w:rsid w:val="005A1343"/>
    <w:rsid w:val="005A3C38"/>
    <w:rsid w:val="005B27BF"/>
    <w:rsid w:val="005B62AD"/>
    <w:rsid w:val="005B7314"/>
    <w:rsid w:val="005C5B80"/>
    <w:rsid w:val="005C7C19"/>
    <w:rsid w:val="005D02B2"/>
    <w:rsid w:val="005D1DE0"/>
    <w:rsid w:val="005D287B"/>
    <w:rsid w:val="005D2C55"/>
    <w:rsid w:val="005D4B60"/>
    <w:rsid w:val="005D5CE3"/>
    <w:rsid w:val="005D6A4F"/>
    <w:rsid w:val="005D6F9F"/>
    <w:rsid w:val="005E0332"/>
    <w:rsid w:val="005E388F"/>
    <w:rsid w:val="005E69BC"/>
    <w:rsid w:val="005E747B"/>
    <w:rsid w:val="005F03D8"/>
    <w:rsid w:val="005F16EA"/>
    <w:rsid w:val="005F3553"/>
    <w:rsid w:val="005F35E4"/>
    <w:rsid w:val="005F4CC4"/>
    <w:rsid w:val="005F5EDD"/>
    <w:rsid w:val="006027D0"/>
    <w:rsid w:val="006049AE"/>
    <w:rsid w:val="0060630F"/>
    <w:rsid w:val="00610B0B"/>
    <w:rsid w:val="006127A1"/>
    <w:rsid w:val="00612BDB"/>
    <w:rsid w:val="0061596D"/>
    <w:rsid w:val="00624760"/>
    <w:rsid w:val="00625E96"/>
    <w:rsid w:val="00630AB6"/>
    <w:rsid w:val="00633D94"/>
    <w:rsid w:val="006365D0"/>
    <w:rsid w:val="00637F1C"/>
    <w:rsid w:val="006405EF"/>
    <w:rsid w:val="00640632"/>
    <w:rsid w:val="006427CB"/>
    <w:rsid w:val="00644BF8"/>
    <w:rsid w:val="00645D8E"/>
    <w:rsid w:val="00646527"/>
    <w:rsid w:val="006516D6"/>
    <w:rsid w:val="006518A9"/>
    <w:rsid w:val="00652805"/>
    <w:rsid w:val="006531CF"/>
    <w:rsid w:val="00656725"/>
    <w:rsid w:val="00656F9C"/>
    <w:rsid w:val="00657776"/>
    <w:rsid w:val="00661A58"/>
    <w:rsid w:val="00663477"/>
    <w:rsid w:val="00664D60"/>
    <w:rsid w:val="006705FF"/>
    <w:rsid w:val="00673DFC"/>
    <w:rsid w:val="006751E0"/>
    <w:rsid w:val="0067729C"/>
    <w:rsid w:val="00680C4B"/>
    <w:rsid w:val="00681069"/>
    <w:rsid w:val="00682831"/>
    <w:rsid w:val="00687F51"/>
    <w:rsid w:val="00691EA3"/>
    <w:rsid w:val="00691F13"/>
    <w:rsid w:val="006920D5"/>
    <w:rsid w:val="00693216"/>
    <w:rsid w:val="00695480"/>
    <w:rsid w:val="00696631"/>
    <w:rsid w:val="006A0B9C"/>
    <w:rsid w:val="006A25A9"/>
    <w:rsid w:val="006A50F0"/>
    <w:rsid w:val="006B4071"/>
    <w:rsid w:val="006B7F8F"/>
    <w:rsid w:val="006C32CE"/>
    <w:rsid w:val="006C6527"/>
    <w:rsid w:val="006D0DF1"/>
    <w:rsid w:val="006D1926"/>
    <w:rsid w:val="006D57FD"/>
    <w:rsid w:val="006E069E"/>
    <w:rsid w:val="006E30FA"/>
    <w:rsid w:val="006E3DFC"/>
    <w:rsid w:val="006F4581"/>
    <w:rsid w:val="006F7124"/>
    <w:rsid w:val="007011F7"/>
    <w:rsid w:val="00703178"/>
    <w:rsid w:val="00703F1C"/>
    <w:rsid w:val="0070452F"/>
    <w:rsid w:val="007115A6"/>
    <w:rsid w:val="0071229A"/>
    <w:rsid w:val="007129C9"/>
    <w:rsid w:val="00712D04"/>
    <w:rsid w:val="00726023"/>
    <w:rsid w:val="00726965"/>
    <w:rsid w:val="00726C60"/>
    <w:rsid w:val="00727311"/>
    <w:rsid w:val="007312E0"/>
    <w:rsid w:val="00731EA2"/>
    <w:rsid w:val="00741384"/>
    <w:rsid w:val="00745A78"/>
    <w:rsid w:val="007468E8"/>
    <w:rsid w:val="00746E3E"/>
    <w:rsid w:val="00747373"/>
    <w:rsid w:val="0075083C"/>
    <w:rsid w:val="0075300B"/>
    <w:rsid w:val="007546EC"/>
    <w:rsid w:val="00754FA2"/>
    <w:rsid w:val="0075652C"/>
    <w:rsid w:val="0076242F"/>
    <w:rsid w:val="00764F5E"/>
    <w:rsid w:val="00765340"/>
    <w:rsid w:val="00766F9D"/>
    <w:rsid w:val="00767408"/>
    <w:rsid w:val="00770323"/>
    <w:rsid w:val="0077312C"/>
    <w:rsid w:val="00780738"/>
    <w:rsid w:val="00781B36"/>
    <w:rsid w:val="00782DD6"/>
    <w:rsid w:val="0078710F"/>
    <w:rsid w:val="007907AC"/>
    <w:rsid w:val="0079278A"/>
    <w:rsid w:val="00792BA9"/>
    <w:rsid w:val="00793D5C"/>
    <w:rsid w:val="007957DB"/>
    <w:rsid w:val="007A2113"/>
    <w:rsid w:val="007A335C"/>
    <w:rsid w:val="007A4476"/>
    <w:rsid w:val="007A4D7C"/>
    <w:rsid w:val="007A5898"/>
    <w:rsid w:val="007A745F"/>
    <w:rsid w:val="007B12A5"/>
    <w:rsid w:val="007B268C"/>
    <w:rsid w:val="007C0EAF"/>
    <w:rsid w:val="007C1C7F"/>
    <w:rsid w:val="007C4895"/>
    <w:rsid w:val="007C4F71"/>
    <w:rsid w:val="007C5A68"/>
    <w:rsid w:val="007C77A1"/>
    <w:rsid w:val="007D0584"/>
    <w:rsid w:val="007D5BF9"/>
    <w:rsid w:val="007E0294"/>
    <w:rsid w:val="007E7501"/>
    <w:rsid w:val="007F1DF0"/>
    <w:rsid w:val="007F605C"/>
    <w:rsid w:val="00800AD9"/>
    <w:rsid w:val="00802B6B"/>
    <w:rsid w:val="00803DE6"/>
    <w:rsid w:val="00807B61"/>
    <w:rsid w:val="00810443"/>
    <w:rsid w:val="008157D3"/>
    <w:rsid w:val="008276FB"/>
    <w:rsid w:val="00834AB1"/>
    <w:rsid w:val="008418D2"/>
    <w:rsid w:val="008421E7"/>
    <w:rsid w:val="0084474F"/>
    <w:rsid w:val="00851B5C"/>
    <w:rsid w:val="00855DE6"/>
    <w:rsid w:val="0085620B"/>
    <w:rsid w:val="00857CE6"/>
    <w:rsid w:val="008636BB"/>
    <w:rsid w:val="008644D8"/>
    <w:rsid w:val="00865BF1"/>
    <w:rsid w:val="00870535"/>
    <w:rsid w:val="00870C50"/>
    <w:rsid w:val="00871B04"/>
    <w:rsid w:val="00872E39"/>
    <w:rsid w:val="0087390B"/>
    <w:rsid w:val="00874D9B"/>
    <w:rsid w:val="0087637C"/>
    <w:rsid w:val="00880145"/>
    <w:rsid w:val="00883711"/>
    <w:rsid w:val="00885B60"/>
    <w:rsid w:val="00887380"/>
    <w:rsid w:val="00893F1F"/>
    <w:rsid w:val="00894268"/>
    <w:rsid w:val="0089507C"/>
    <w:rsid w:val="008967AD"/>
    <w:rsid w:val="008A0464"/>
    <w:rsid w:val="008A20D0"/>
    <w:rsid w:val="008A2D03"/>
    <w:rsid w:val="008A4C4E"/>
    <w:rsid w:val="008B31BB"/>
    <w:rsid w:val="008B6600"/>
    <w:rsid w:val="008C147E"/>
    <w:rsid w:val="008D5884"/>
    <w:rsid w:val="008E061F"/>
    <w:rsid w:val="008E23B9"/>
    <w:rsid w:val="008E35AE"/>
    <w:rsid w:val="008E5F04"/>
    <w:rsid w:val="008F5096"/>
    <w:rsid w:val="00901368"/>
    <w:rsid w:val="00912DDF"/>
    <w:rsid w:val="00915163"/>
    <w:rsid w:val="009176FF"/>
    <w:rsid w:val="00920DC8"/>
    <w:rsid w:val="009250D4"/>
    <w:rsid w:val="00936F79"/>
    <w:rsid w:val="00940D96"/>
    <w:rsid w:val="00941D09"/>
    <w:rsid w:val="009545C3"/>
    <w:rsid w:val="00960EA5"/>
    <w:rsid w:val="00961201"/>
    <w:rsid w:val="00963DFC"/>
    <w:rsid w:val="009656E1"/>
    <w:rsid w:val="00966FBA"/>
    <w:rsid w:val="009714B4"/>
    <w:rsid w:val="00972F16"/>
    <w:rsid w:val="00973CC9"/>
    <w:rsid w:val="009826FE"/>
    <w:rsid w:val="00984ABD"/>
    <w:rsid w:val="009856DC"/>
    <w:rsid w:val="00987508"/>
    <w:rsid w:val="0099182C"/>
    <w:rsid w:val="0099554D"/>
    <w:rsid w:val="00996EC2"/>
    <w:rsid w:val="009A1CF2"/>
    <w:rsid w:val="009A1E55"/>
    <w:rsid w:val="009A1F13"/>
    <w:rsid w:val="009A6B0F"/>
    <w:rsid w:val="009B1FCB"/>
    <w:rsid w:val="009B393F"/>
    <w:rsid w:val="009B502F"/>
    <w:rsid w:val="009C46D9"/>
    <w:rsid w:val="009C4AFA"/>
    <w:rsid w:val="009C68B9"/>
    <w:rsid w:val="009D1D6B"/>
    <w:rsid w:val="009D3F8B"/>
    <w:rsid w:val="009D45AF"/>
    <w:rsid w:val="009D5F4F"/>
    <w:rsid w:val="009D6182"/>
    <w:rsid w:val="009E28C8"/>
    <w:rsid w:val="009E3F29"/>
    <w:rsid w:val="009F155F"/>
    <w:rsid w:val="009F19EC"/>
    <w:rsid w:val="009F6B80"/>
    <w:rsid w:val="00A01AFB"/>
    <w:rsid w:val="00A02339"/>
    <w:rsid w:val="00A072E3"/>
    <w:rsid w:val="00A102DA"/>
    <w:rsid w:val="00A10B8C"/>
    <w:rsid w:val="00A11197"/>
    <w:rsid w:val="00A118E9"/>
    <w:rsid w:val="00A12722"/>
    <w:rsid w:val="00A14B68"/>
    <w:rsid w:val="00A14F00"/>
    <w:rsid w:val="00A15118"/>
    <w:rsid w:val="00A1669B"/>
    <w:rsid w:val="00A16796"/>
    <w:rsid w:val="00A1713A"/>
    <w:rsid w:val="00A24588"/>
    <w:rsid w:val="00A25CEF"/>
    <w:rsid w:val="00A3017D"/>
    <w:rsid w:val="00A31DA2"/>
    <w:rsid w:val="00A357CC"/>
    <w:rsid w:val="00A3590E"/>
    <w:rsid w:val="00A35D2B"/>
    <w:rsid w:val="00A3645D"/>
    <w:rsid w:val="00A40690"/>
    <w:rsid w:val="00A4729A"/>
    <w:rsid w:val="00A51577"/>
    <w:rsid w:val="00A537DC"/>
    <w:rsid w:val="00A5486C"/>
    <w:rsid w:val="00A54E5C"/>
    <w:rsid w:val="00A553CB"/>
    <w:rsid w:val="00A556D8"/>
    <w:rsid w:val="00A62847"/>
    <w:rsid w:val="00A64811"/>
    <w:rsid w:val="00A674A1"/>
    <w:rsid w:val="00A70A76"/>
    <w:rsid w:val="00A70A94"/>
    <w:rsid w:val="00A70D00"/>
    <w:rsid w:val="00A76AD2"/>
    <w:rsid w:val="00A770CC"/>
    <w:rsid w:val="00A7742E"/>
    <w:rsid w:val="00A80F88"/>
    <w:rsid w:val="00A8148C"/>
    <w:rsid w:val="00A81659"/>
    <w:rsid w:val="00A86AD4"/>
    <w:rsid w:val="00A87303"/>
    <w:rsid w:val="00A921D9"/>
    <w:rsid w:val="00A933DC"/>
    <w:rsid w:val="00A9340B"/>
    <w:rsid w:val="00A94144"/>
    <w:rsid w:val="00A95F34"/>
    <w:rsid w:val="00AA22E0"/>
    <w:rsid w:val="00AA39DC"/>
    <w:rsid w:val="00AA4C1D"/>
    <w:rsid w:val="00AA68AC"/>
    <w:rsid w:val="00AB041C"/>
    <w:rsid w:val="00AB76A0"/>
    <w:rsid w:val="00AC45DF"/>
    <w:rsid w:val="00AC55A7"/>
    <w:rsid w:val="00AC5B68"/>
    <w:rsid w:val="00AC7B91"/>
    <w:rsid w:val="00AD0979"/>
    <w:rsid w:val="00AD31AF"/>
    <w:rsid w:val="00AD5EF6"/>
    <w:rsid w:val="00AD626B"/>
    <w:rsid w:val="00AD6B6A"/>
    <w:rsid w:val="00AD6E07"/>
    <w:rsid w:val="00AE0E22"/>
    <w:rsid w:val="00AE46F8"/>
    <w:rsid w:val="00AE54DF"/>
    <w:rsid w:val="00AE7F3D"/>
    <w:rsid w:val="00AF3B65"/>
    <w:rsid w:val="00AF51CE"/>
    <w:rsid w:val="00B0069C"/>
    <w:rsid w:val="00B00BBD"/>
    <w:rsid w:val="00B075C8"/>
    <w:rsid w:val="00B07F4F"/>
    <w:rsid w:val="00B11EDA"/>
    <w:rsid w:val="00B127DC"/>
    <w:rsid w:val="00B13FFB"/>
    <w:rsid w:val="00B15EE3"/>
    <w:rsid w:val="00B17833"/>
    <w:rsid w:val="00B2216D"/>
    <w:rsid w:val="00B22491"/>
    <w:rsid w:val="00B22B87"/>
    <w:rsid w:val="00B231A6"/>
    <w:rsid w:val="00B24757"/>
    <w:rsid w:val="00B27621"/>
    <w:rsid w:val="00B27A27"/>
    <w:rsid w:val="00B30229"/>
    <w:rsid w:val="00B31F0F"/>
    <w:rsid w:val="00B31F4F"/>
    <w:rsid w:val="00B32D77"/>
    <w:rsid w:val="00B35726"/>
    <w:rsid w:val="00B365DF"/>
    <w:rsid w:val="00B403BE"/>
    <w:rsid w:val="00B40EE3"/>
    <w:rsid w:val="00B434B9"/>
    <w:rsid w:val="00B440F9"/>
    <w:rsid w:val="00B444A9"/>
    <w:rsid w:val="00B44941"/>
    <w:rsid w:val="00B5389A"/>
    <w:rsid w:val="00B54E79"/>
    <w:rsid w:val="00B568B1"/>
    <w:rsid w:val="00B56B6C"/>
    <w:rsid w:val="00B571D7"/>
    <w:rsid w:val="00B63EC4"/>
    <w:rsid w:val="00B646BE"/>
    <w:rsid w:val="00B665F6"/>
    <w:rsid w:val="00B66B18"/>
    <w:rsid w:val="00B72A1F"/>
    <w:rsid w:val="00B73351"/>
    <w:rsid w:val="00B7571A"/>
    <w:rsid w:val="00B76CF6"/>
    <w:rsid w:val="00B77E2C"/>
    <w:rsid w:val="00B809D8"/>
    <w:rsid w:val="00B82C41"/>
    <w:rsid w:val="00B8466E"/>
    <w:rsid w:val="00B85738"/>
    <w:rsid w:val="00B9131A"/>
    <w:rsid w:val="00B9513B"/>
    <w:rsid w:val="00B952C6"/>
    <w:rsid w:val="00B95EC2"/>
    <w:rsid w:val="00BA0F5C"/>
    <w:rsid w:val="00BA3673"/>
    <w:rsid w:val="00BA4C93"/>
    <w:rsid w:val="00BA6ACC"/>
    <w:rsid w:val="00BB0E36"/>
    <w:rsid w:val="00BB4CDF"/>
    <w:rsid w:val="00BB78F0"/>
    <w:rsid w:val="00BC1936"/>
    <w:rsid w:val="00BC2F7D"/>
    <w:rsid w:val="00BC7433"/>
    <w:rsid w:val="00BD025A"/>
    <w:rsid w:val="00BD0CEC"/>
    <w:rsid w:val="00BD0EF9"/>
    <w:rsid w:val="00BD2A25"/>
    <w:rsid w:val="00BD449C"/>
    <w:rsid w:val="00BD54FB"/>
    <w:rsid w:val="00BD7D86"/>
    <w:rsid w:val="00BE288B"/>
    <w:rsid w:val="00BE7DD9"/>
    <w:rsid w:val="00BF226E"/>
    <w:rsid w:val="00BF2ECA"/>
    <w:rsid w:val="00BF32EE"/>
    <w:rsid w:val="00BF5B6C"/>
    <w:rsid w:val="00BF6595"/>
    <w:rsid w:val="00C00163"/>
    <w:rsid w:val="00C04741"/>
    <w:rsid w:val="00C050D1"/>
    <w:rsid w:val="00C05918"/>
    <w:rsid w:val="00C078C6"/>
    <w:rsid w:val="00C130DC"/>
    <w:rsid w:val="00C16531"/>
    <w:rsid w:val="00C215CB"/>
    <w:rsid w:val="00C219D4"/>
    <w:rsid w:val="00C21E98"/>
    <w:rsid w:val="00C22058"/>
    <w:rsid w:val="00C23DFC"/>
    <w:rsid w:val="00C25DE2"/>
    <w:rsid w:val="00C327B6"/>
    <w:rsid w:val="00C341F6"/>
    <w:rsid w:val="00C34F4F"/>
    <w:rsid w:val="00C41330"/>
    <w:rsid w:val="00C41456"/>
    <w:rsid w:val="00C4233E"/>
    <w:rsid w:val="00C44015"/>
    <w:rsid w:val="00C441B2"/>
    <w:rsid w:val="00C44946"/>
    <w:rsid w:val="00C45004"/>
    <w:rsid w:val="00C45811"/>
    <w:rsid w:val="00C46C8C"/>
    <w:rsid w:val="00C47002"/>
    <w:rsid w:val="00C52D1B"/>
    <w:rsid w:val="00C53B10"/>
    <w:rsid w:val="00C5515D"/>
    <w:rsid w:val="00C56DB1"/>
    <w:rsid w:val="00C644B5"/>
    <w:rsid w:val="00C64CDB"/>
    <w:rsid w:val="00C666A9"/>
    <w:rsid w:val="00C6693E"/>
    <w:rsid w:val="00C741C4"/>
    <w:rsid w:val="00C76530"/>
    <w:rsid w:val="00C76A38"/>
    <w:rsid w:val="00C80F87"/>
    <w:rsid w:val="00C81786"/>
    <w:rsid w:val="00C82079"/>
    <w:rsid w:val="00C847BA"/>
    <w:rsid w:val="00C85F1F"/>
    <w:rsid w:val="00C867D8"/>
    <w:rsid w:val="00C93111"/>
    <w:rsid w:val="00C9443E"/>
    <w:rsid w:val="00C97897"/>
    <w:rsid w:val="00CA148B"/>
    <w:rsid w:val="00CA7A8C"/>
    <w:rsid w:val="00CB23EA"/>
    <w:rsid w:val="00CB2F2E"/>
    <w:rsid w:val="00CC0126"/>
    <w:rsid w:val="00CD2256"/>
    <w:rsid w:val="00CD5A66"/>
    <w:rsid w:val="00CD6EF9"/>
    <w:rsid w:val="00CD776A"/>
    <w:rsid w:val="00CD7D42"/>
    <w:rsid w:val="00CE0D75"/>
    <w:rsid w:val="00CE18D5"/>
    <w:rsid w:val="00CE28A1"/>
    <w:rsid w:val="00CE35DE"/>
    <w:rsid w:val="00CE5225"/>
    <w:rsid w:val="00CF0250"/>
    <w:rsid w:val="00CF0B5C"/>
    <w:rsid w:val="00CF28C1"/>
    <w:rsid w:val="00CF56CE"/>
    <w:rsid w:val="00D00426"/>
    <w:rsid w:val="00D027C9"/>
    <w:rsid w:val="00D04819"/>
    <w:rsid w:val="00D072EF"/>
    <w:rsid w:val="00D1078D"/>
    <w:rsid w:val="00D2084E"/>
    <w:rsid w:val="00D22253"/>
    <w:rsid w:val="00D22C7F"/>
    <w:rsid w:val="00D22D0A"/>
    <w:rsid w:val="00D2773F"/>
    <w:rsid w:val="00D3237D"/>
    <w:rsid w:val="00D32BAC"/>
    <w:rsid w:val="00D342D5"/>
    <w:rsid w:val="00D36C3D"/>
    <w:rsid w:val="00D429BA"/>
    <w:rsid w:val="00D42DCC"/>
    <w:rsid w:val="00D463A1"/>
    <w:rsid w:val="00D479FB"/>
    <w:rsid w:val="00D5111F"/>
    <w:rsid w:val="00D53D51"/>
    <w:rsid w:val="00D57607"/>
    <w:rsid w:val="00D609ED"/>
    <w:rsid w:val="00D60BD6"/>
    <w:rsid w:val="00D61B8A"/>
    <w:rsid w:val="00D62E08"/>
    <w:rsid w:val="00D64036"/>
    <w:rsid w:val="00D65CF2"/>
    <w:rsid w:val="00D66B1D"/>
    <w:rsid w:val="00D71EF5"/>
    <w:rsid w:val="00D804B3"/>
    <w:rsid w:val="00D8355A"/>
    <w:rsid w:val="00D83EF0"/>
    <w:rsid w:val="00D84192"/>
    <w:rsid w:val="00D844FB"/>
    <w:rsid w:val="00D86D29"/>
    <w:rsid w:val="00D87334"/>
    <w:rsid w:val="00D87A11"/>
    <w:rsid w:val="00D92472"/>
    <w:rsid w:val="00D93133"/>
    <w:rsid w:val="00DA1E49"/>
    <w:rsid w:val="00DA36CF"/>
    <w:rsid w:val="00DA394E"/>
    <w:rsid w:val="00DA4EED"/>
    <w:rsid w:val="00DA5469"/>
    <w:rsid w:val="00DA6736"/>
    <w:rsid w:val="00DA6D48"/>
    <w:rsid w:val="00DA737F"/>
    <w:rsid w:val="00DB2531"/>
    <w:rsid w:val="00DB253A"/>
    <w:rsid w:val="00DB517E"/>
    <w:rsid w:val="00DC190B"/>
    <w:rsid w:val="00DC6061"/>
    <w:rsid w:val="00DC6ED4"/>
    <w:rsid w:val="00DC7D60"/>
    <w:rsid w:val="00DD12AF"/>
    <w:rsid w:val="00DD349A"/>
    <w:rsid w:val="00DD4AD1"/>
    <w:rsid w:val="00DD7586"/>
    <w:rsid w:val="00DE3CEF"/>
    <w:rsid w:val="00DE3ED9"/>
    <w:rsid w:val="00DE4895"/>
    <w:rsid w:val="00DE6A33"/>
    <w:rsid w:val="00DF0036"/>
    <w:rsid w:val="00DF0471"/>
    <w:rsid w:val="00DF1ABD"/>
    <w:rsid w:val="00DF29D5"/>
    <w:rsid w:val="00E01C2D"/>
    <w:rsid w:val="00E02EE2"/>
    <w:rsid w:val="00E056ED"/>
    <w:rsid w:val="00E23C0E"/>
    <w:rsid w:val="00E34174"/>
    <w:rsid w:val="00E343BC"/>
    <w:rsid w:val="00E36A8E"/>
    <w:rsid w:val="00E4069C"/>
    <w:rsid w:val="00E45522"/>
    <w:rsid w:val="00E460B7"/>
    <w:rsid w:val="00E5059A"/>
    <w:rsid w:val="00E50F0A"/>
    <w:rsid w:val="00E525A9"/>
    <w:rsid w:val="00E56DE9"/>
    <w:rsid w:val="00E571E1"/>
    <w:rsid w:val="00E60080"/>
    <w:rsid w:val="00E609F5"/>
    <w:rsid w:val="00E66352"/>
    <w:rsid w:val="00E73C5C"/>
    <w:rsid w:val="00E74AE9"/>
    <w:rsid w:val="00E75393"/>
    <w:rsid w:val="00E75EB2"/>
    <w:rsid w:val="00E81577"/>
    <w:rsid w:val="00E845BA"/>
    <w:rsid w:val="00E84B69"/>
    <w:rsid w:val="00E858AA"/>
    <w:rsid w:val="00E90E0B"/>
    <w:rsid w:val="00E9366F"/>
    <w:rsid w:val="00E97032"/>
    <w:rsid w:val="00E97831"/>
    <w:rsid w:val="00EA06D4"/>
    <w:rsid w:val="00EA0FCA"/>
    <w:rsid w:val="00EA4990"/>
    <w:rsid w:val="00EA5A1B"/>
    <w:rsid w:val="00EA70FF"/>
    <w:rsid w:val="00EA76ED"/>
    <w:rsid w:val="00EB1261"/>
    <w:rsid w:val="00EB7223"/>
    <w:rsid w:val="00EC0C01"/>
    <w:rsid w:val="00EC3832"/>
    <w:rsid w:val="00EC63A8"/>
    <w:rsid w:val="00EC6503"/>
    <w:rsid w:val="00ED04FF"/>
    <w:rsid w:val="00ED07AA"/>
    <w:rsid w:val="00ED0CB5"/>
    <w:rsid w:val="00ED7037"/>
    <w:rsid w:val="00ED7413"/>
    <w:rsid w:val="00ED76B4"/>
    <w:rsid w:val="00EE06C8"/>
    <w:rsid w:val="00EE1D2F"/>
    <w:rsid w:val="00EE24F1"/>
    <w:rsid w:val="00EE25B7"/>
    <w:rsid w:val="00EE66DB"/>
    <w:rsid w:val="00EE6875"/>
    <w:rsid w:val="00EE697F"/>
    <w:rsid w:val="00EE7229"/>
    <w:rsid w:val="00EE7A6F"/>
    <w:rsid w:val="00EF1E0F"/>
    <w:rsid w:val="00EF2C76"/>
    <w:rsid w:val="00EF6141"/>
    <w:rsid w:val="00F0392B"/>
    <w:rsid w:val="00F03E63"/>
    <w:rsid w:val="00F05232"/>
    <w:rsid w:val="00F0541D"/>
    <w:rsid w:val="00F11BBA"/>
    <w:rsid w:val="00F12214"/>
    <w:rsid w:val="00F170D1"/>
    <w:rsid w:val="00F24F6E"/>
    <w:rsid w:val="00F26571"/>
    <w:rsid w:val="00F27882"/>
    <w:rsid w:val="00F30A26"/>
    <w:rsid w:val="00F31255"/>
    <w:rsid w:val="00F3149E"/>
    <w:rsid w:val="00F35500"/>
    <w:rsid w:val="00F412FB"/>
    <w:rsid w:val="00F439A8"/>
    <w:rsid w:val="00F43A49"/>
    <w:rsid w:val="00F45CBC"/>
    <w:rsid w:val="00F461B8"/>
    <w:rsid w:val="00F50E46"/>
    <w:rsid w:val="00F514FB"/>
    <w:rsid w:val="00F5554C"/>
    <w:rsid w:val="00F6198D"/>
    <w:rsid w:val="00F6386A"/>
    <w:rsid w:val="00F660CE"/>
    <w:rsid w:val="00F66A34"/>
    <w:rsid w:val="00F72270"/>
    <w:rsid w:val="00F7547F"/>
    <w:rsid w:val="00F77516"/>
    <w:rsid w:val="00F8101C"/>
    <w:rsid w:val="00F84A8E"/>
    <w:rsid w:val="00F8644B"/>
    <w:rsid w:val="00F9030E"/>
    <w:rsid w:val="00F9086E"/>
    <w:rsid w:val="00F94C2F"/>
    <w:rsid w:val="00F94F88"/>
    <w:rsid w:val="00F95F17"/>
    <w:rsid w:val="00FA13C0"/>
    <w:rsid w:val="00FA2092"/>
    <w:rsid w:val="00FA400C"/>
    <w:rsid w:val="00FA45D3"/>
    <w:rsid w:val="00FA517B"/>
    <w:rsid w:val="00FB0C58"/>
    <w:rsid w:val="00FB3452"/>
    <w:rsid w:val="00FB4702"/>
    <w:rsid w:val="00FB5030"/>
    <w:rsid w:val="00FB5122"/>
    <w:rsid w:val="00FB519E"/>
    <w:rsid w:val="00FB67C3"/>
    <w:rsid w:val="00FB7266"/>
    <w:rsid w:val="00FC30CB"/>
    <w:rsid w:val="00FD21EC"/>
    <w:rsid w:val="00FD2E71"/>
    <w:rsid w:val="00FE0249"/>
    <w:rsid w:val="00FE149E"/>
    <w:rsid w:val="00FE1866"/>
    <w:rsid w:val="00FE1C0E"/>
    <w:rsid w:val="00FE2897"/>
    <w:rsid w:val="00FE35F0"/>
    <w:rsid w:val="00FE4BE0"/>
    <w:rsid w:val="00FE5F70"/>
    <w:rsid w:val="00FE68A0"/>
    <w:rsid w:val="00FF1BD2"/>
    <w:rsid w:val="00FF370B"/>
    <w:rsid w:val="00FF576A"/>
    <w:rsid w:val="00FF61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84D9C0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autoSpaceDE w:val="0"/>
      <w:autoSpaceDN w:val="0"/>
    </w:pPr>
    <w:rPr>
      <w:rFonts w:ascii="New York" w:hAnsi="New York"/>
      <w:sz w:val="24"/>
      <w:szCs w:val="24"/>
    </w:rPr>
  </w:style>
  <w:style w:type="paragraph" w:styleId="Heading1">
    <w:name w:val="heading 1"/>
    <w:basedOn w:val="Normal"/>
    <w:next w:val="Normal"/>
    <w:qFormat/>
    <w:pPr>
      <w:keepNext/>
      <w:outlineLvl w:val="0"/>
    </w:pPr>
    <w:rPr>
      <w:b/>
      <w:color w:val="000000"/>
      <w:sz w:val="20"/>
      <w:szCs w:val="20"/>
    </w:rPr>
  </w:style>
  <w:style w:type="paragraph" w:styleId="Heading2">
    <w:name w:val="heading 2"/>
    <w:basedOn w:val="Normal"/>
    <w:next w:val="Normal"/>
    <w:qFormat/>
    <w:pPr>
      <w:keepNext/>
      <w:outlineLvl w:val="1"/>
    </w:pPr>
    <w:rPr>
      <w:rFonts w:ascii="Palatino" w:hAnsi="Palatino"/>
      <w:b/>
      <w:sz w:val="20"/>
      <w:szCs w:val="20"/>
    </w:rPr>
  </w:style>
  <w:style w:type="paragraph" w:styleId="Heading3">
    <w:name w:val="heading 3"/>
    <w:basedOn w:val="Normal"/>
    <w:next w:val="Normal"/>
    <w:qFormat/>
    <w:pPr>
      <w:keepNext/>
      <w:outlineLvl w:val="2"/>
    </w:pPr>
    <w:rPr>
      <w:rFonts w:ascii="Palatino" w:hAnsi="Palatino"/>
      <w:i/>
      <w:sz w:val="20"/>
      <w:szCs w:val="20"/>
    </w:rPr>
  </w:style>
  <w:style w:type="paragraph" w:styleId="Heading4">
    <w:name w:val="heading 4"/>
    <w:basedOn w:val="Normal"/>
    <w:next w:val="Normal"/>
    <w:qFormat/>
    <w:pPr>
      <w:keepNext/>
      <w:ind w:left="360" w:hanging="360"/>
      <w:outlineLvl w:val="3"/>
    </w:pPr>
    <w:rPr>
      <w:rFonts w:ascii="Courier" w:hAnsi="Courie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Pr>
      <w:sz w:val="20"/>
      <w:szCs w:val="20"/>
    </w:rPr>
  </w:style>
  <w:style w:type="paragraph" w:styleId="Footer">
    <w:name w:val="footer"/>
    <w:basedOn w:val="Normal"/>
    <w:semiHidden/>
    <w:pPr>
      <w:tabs>
        <w:tab w:val="center" w:pos="4320"/>
        <w:tab w:val="right" w:pos="8640"/>
      </w:tabs>
      <w:jc w:val="right"/>
    </w:pPr>
    <w:rPr>
      <w:rFonts w:ascii="Palatino" w:hAnsi="Palatino"/>
      <w:sz w:val="20"/>
      <w:szCs w:val="20"/>
    </w:rPr>
  </w:style>
  <w:style w:type="paragraph" w:customStyle="1" w:styleId="indent">
    <w:name w:val="indent"/>
    <w:basedOn w:val="Normal"/>
    <w:pPr>
      <w:ind w:left="360"/>
    </w:pPr>
    <w:rPr>
      <w:rFonts w:ascii="Palatino" w:hAnsi="Palatino"/>
      <w:sz w:val="20"/>
      <w:szCs w:val="20"/>
    </w:rPr>
  </w:style>
  <w:style w:type="paragraph" w:styleId="BodyText">
    <w:name w:val="Body Text"/>
    <w:basedOn w:val="Normal"/>
    <w:rPr>
      <w:rFonts w:ascii="Palatino" w:hAnsi="Palatino"/>
      <w:sz w:val="22"/>
      <w:szCs w:val="22"/>
    </w:rPr>
  </w:style>
  <w:style w:type="paragraph" w:styleId="BodyTextIndent">
    <w:name w:val="Body Text Indent"/>
    <w:basedOn w:val="Normal"/>
    <w:rPr>
      <w:rFonts w:ascii="Palatino" w:hAnsi="Palatino"/>
      <w:color w:val="000000"/>
      <w:sz w:val="20"/>
      <w:szCs w:val="20"/>
    </w:rPr>
  </w:style>
  <w:style w:type="paragraph" w:styleId="BodyTextIndent2">
    <w:name w:val="Body Text Indent 2"/>
    <w:basedOn w:val="Normal"/>
    <w:pPr>
      <w:ind w:left="720" w:hanging="360"/>
    </w:pPr>
    <w:rPr>
      <w:rFonts w:ascii="Palatino" w:hAnsi="Palatino"/>
      <w:sz w:val="20"/>
      <w:szCs w:val="20"/>
    </w:rPr>
  </w:style>
  <w:style w:type="paragraph" w:styleId="FootnoteText">
    <w:name w:val="footnote text"/>
    <w:basedOn w:val="Normal"/>
    <w:semiHidden/>
    <w:rPr>
      <w:rFonts w:ascii="Courier" w:hAnsi="Courier"/>
      <w:sz w:val="20"/>
      <w:szCs w:val="20"/>
    </w:rPr>
  </w:style>
  <w:style w:type="character" w:styleId="FootnoteReference">
    <w:name w:val="footnote reference"/>
    <w:semiHidden/>
    <w:rPr>
      <w:vertAlign w:val="superscript"/>
    </w:rPr>
  </w:style>
  <w:style w:type="paragraph" w:styleId="Title">
    <w:name w:val="Title"/>
    <w:basedOn w:val="Normal"/>
    <w:qFormat/>
    <w:pPr>
      <w:jc w:val="center"/>
    </w:pPr>
    <w:rPr>
      <w:rFonts w:ascii="Palatino" w:hAnsi="Palatino"/>
      <w:b/>
      <w:sz w:val="20"/>
      <w:szCs w:val="20"/>
    </w:rPr>
  </w:style>
  <w:style w:type="paragraph" w:styleId="BodyTextIndent3">
    <w:name w:val="Body Text Indent 3"/>
    <w:basedOn w:val="Normal"/>
    <w:pPr>
      <w:ind w:left="360" w:hanging="360"/>
    </w:pPr>
    <w:rPr>
      <w:sz w:val="20"/>
      <w:szCs w:val="20"/>
    </w:rPr>
  </w:style>
  <w:style w:type="paragraph" w:styleId="BodyText3">
    <w:name w:val="Body Text 3"/>
    <w:basedOn w:val="Normal"/>
    <w:link w:val="BodyText3Char"/>
    <w:rPr>
      <w:rFonts w:ascii="Palatino" w:hAnsi="Palatino"/>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pPr>
      <w:tabs>
        <w:tab w:val="center" w:pos="4320"/>
        <w:tab w:val="right" w:pos="8640"/>
      </w:tabs>
    </w:pPr>
  </w:style>
  <w:style w:type="paragraph" w:styleId="PlainText">
    <w:name w:val="Plain Text"/>
    <w:basedOn w:val="Normal"/>
    <w:rPr>
      <w:rFonts w:ascii="Courier New" w:hAnsi="Courier New"/>
      <w:sz w:val="20"/>
      <w:szCs w:val="20"/>
    </w:rPr>
  </w:style>
  <w:style w:type="paragraph" w:styleId="BalloonText">
    <w:name w:val="Balloon Text"/>
    <w:basedOn w:val="Normal"/>
    <w:semiHidden/>
    <w:rPr>
      <w:rFonts w:ascii="Lucida Grande" w:hAnsi="Lucida Grande"/>
      <w:sz w:val="18"/>
      <w:szCs w:val="18"/>
    </w:rPr>
  </w:style>
  <w:style w:type="paragraph" w:styleId="BodyText2">
    <w:name w:val="Body Text 2"/>
    <w:basedOn w:val="Normal"/>
    <w:rPr>
      <w:rFonts w:ascii="Times New Roman" w:hAnsi="Times New Roman"/>
      <w:color w:val="000000"/>
      <w:sz w:val="20"/>
    </w:rPr>
  </w:style>
  <w:style w:type="character" w:styleId="HTMLCite">
    <w:name w:val="HTML Cite"/>
    <w:uiPriority w:val="99"/>
    <w:rsid w:val="0083247B"/>
    <w:rPr>
      <w:i/>
    </w:rPr>
  </w:style>
  <w:style w:type="character" w:customStyle="1" w:styleId="BodyText3Char">
    <w:name w:val="Body Text 3 Char"/>
    <w:link w:val="BodyText3"/>
    <w:rsid w:val="00EC00B9"/>
    <w:rPr>
      <w:rFonts w:ascii="Palatino" w:hAnsi="Palatino"/>
    </w:rPr>
  </w:style>
  <w:style w:type="character" w:styleId="Emphasis">
    <w:name w:val="Emphasis"/>
    <w:uiPriority w:val="20"/>
    <w:qFormat/>
    <w:rsid w:val="000522B0"/>
    <w:rPr>
      <w:i/>
    </w:rPr>
  </w:style>
  <w:style w:type="paragraph" w:customStyle="1" w:styleId="Default">
    <w:name w:val="Default"/>
    <w:rsid w:val="003D0282"/>
    <w:pPr>
      <w:widowControl w:val="0"/>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2B07FA"/>
    <w:pPr>
      <w:autoSpaceDE/>
      <w:autoSpaceDN/>
      <w:spacing w:before="100" w:beforeAutospacing="1" w:after="100" w:afterAutospacing="1"/>
    </w:pPr>
    <w:rPr>
      <w:rFonts w:ascii="Times" w:hAnsi="Times"/>
      <w:sz w:val="20"/>
      <w:szCs w:val="20"/>
    </w:rPr>
  </w:style>
  <w:style w:type="character" w:customStyle="1" w:styleId="HeaderChar">
    <w:name w:val="Header Char"/>
    <w:basedOn w:val="DefaultParagraphFont"/>
    <w:link w:val="Header"/>
    <w:rsid w:val="00793D5C"/>
    <w:rPr>
      <w:rFonts w:ascii="New York" w:hAnsi="New York"/>
      <w:sz w:val="24"/>
      <w:szCs w:val="24"/>
    </w:rPr>
  </w:style>
  <w:style w:type="character" w:customStyle="1" w:styleId="current-selection">
    <w:name w:val="current-selection"/>
    <w:basedOn w:val="DefaultParagraphFont"/>
    <w:rsid w:val="00693216"/>
  </w:style>
  <w:style w:type="character" w:styleId="UnresolvedMention">
    <w:name w:val="Unresolved Mention"/>
    <w:basedOn w:val="DefaultParagraphFont"/>
    <w:uiPriority w:val="99"/>
    <w:rsid w:val="00431A3C"/>
    <w:rPr>
      <w:color w:val="605E5C"/>
      <w:shd w:val="clear" w:color="auto" w:fill="E1DFDD"/>
    </w:rPr>
  </w:style>
  <w:style w:type="character" w:customStyle="1" w:styleId="EndnoteTextChar">
    <w:name w:val="Endnote Text Char"/>
    <w:basedOn w:val="DefaultParagraphFont"/>
    <w:link w:val="EndnoteText"/>
    <w:semiHidden/>
    <w:rsid w:val="004658BC"/>
    <w:rPr>
      <w:rFonts w:ascii="New York" w:hAnsi="New Yor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0863">
      <w:bodyDiv w:val="1"/>
      <w:marLeft w:val="0"/>
      <w:marRight w:val="0"/>
      <w:marTop w:val="0"/>
      <w:marBottom w:val="0"/>
      <w:divBdr>
        <w:top w:val="none" w:sz="0" w:space="0" w:color="auto"/>
        <w:left w:val="none" w:sz="0" w:space="0" w:color="auto"/>
        <w:bottom w:val="none" w:sz="0" w:space="0" w:color="auto"/>
        <w:right w:val="none" w:sz="0" w:space="0" w:color="auto"/>
      </w:divBdr>
      <w:divsChild>
        <w:div w:id="631520552">
          <w:marLeft w:val="0"/>
          <w:marRight w:val="0"/>
          <w:marTop w:val="0"/>
          <w:marBottom w:val="0"/>
          <w:divBdr>
            <w:top w:val="none" w:sz="0" w:space="0" w:color="auto"/>
            <w:left w:val="none" w:sz="0" w:space="0" w:color="auto"/>
            <w:bottom w:val="none" w:sz="0" w:space="0" w:color="auto"/>
            <w:right w:val="none" w:sz="0" w:space="0" w:color="auto"/>
          </w:divBdr>
        </w:div>
        <w:div w:id="1327711816">
          <w:marLeft w:val="0"/>
          <w:marRight w:val="0"/>
          <w:marTop w:val="0"/>
          <w:marBottom w:val="0"/>
          <w:divBdr>
            <w:top w:val="none" w:sz="0" w:space="0" w:color="auto"/>
            <w:left w:val="none" w:sz="0" w:space="0" w:color="auto"/>
            <w:bottom w:val="none" w:sz="0" w:space="0" w:color="auto"/>
            <w:right w:val="none" w:sz="0" w:space="0" w:color="auto"/>
          </w:divBdr>
        </w:div>
        <w:div w:id="1107191872">
          <w:marLeft w:val="0"/>
          <w:marRight w:val="0"/>
          <w:marTop w:val="0"/>
          <w:marBottom w:val="0"/>
          <w:divBdr>
            <w:top w:val="none" w:sz="0" w:space="0" w:color="auto"/>
            <w:left w:val="none" w:sz="0" w:space="0" w:color="auto"/>
            <w:bottom w:val="none" w:sz="0" w:space="0" w:color="auto"/>
            <w:right w:val="none" w:sz="0" w:space="0" w:color="auto"/>
          </w:divBdr>
        </w:div>
      </w:divsChild>
    </w:div>
    <w:div w:id="268587927">
      <w:bodyDiv w:val="1"/>
      <w:marLeft w:val="0"/>
      <w:marRight w:val="0"/>
      <w:marTop w:val="0"/>
      <w:marBottom w:val="0"/>
      <w:divBdr>
        <w:top w:val="none" w:sz="0" w:space="0" w:color="auto"/>
        <w:left w:val="none" w:sz="0" w:space="0" w:color="auto"/>
        <w:bottom w:val="none" w:sz="0" w:space="0" w:color="auto"/>
        <w:right w:val="none" w:sz="0" w:space="0" w:color="auto"/>
      </w:divBdr>
    </w:div>
    <w:div w:id="343554973">
      <w:bodyDiv w:val="1"/>
      <w:marLeft w:val="0"/>
      <w:marRight w:val="0"/>
      <w:marTop w:val="0"/>
      <w:marBottom w:val="0"/>
      <w:divBdr>
        <w:top w:val="none" w:sz="0" w:space="0" w:color="auto"/>
        <w:left w:val="none" w:sz="0" w:space="0" w:color="auto"/>
        <w:bottom w:val="none" w:sz="0" w:space="0" w:color="auto"/>
        <w:right w:val="none" w:sz="0" w:space="0" w:color="auto"/>
      </w:divBdr>
      <w:divsChild>
        <w:div w:id="1030953976">
          <w:marLeft w:val="0"/>
          <w:marRight w:val="0"/>
          <w:marTop w:val="0"/>
          <w:marBottom w:val="0"/>
          <w:divBdr>
            <w:top w:val="none" w:sz="0" w:space="0" w:color="auto"/>
            <w:left w:val="none" w:sz="0" w:space="0" w:color="auto"/>
            <w:bottom w:val="none" w:sz="0" w:space="0" w:color="auto"/>
            <w:right w:val="none" w:sz="0" w:space="0" w:color="auto"/>
          </w:divBdr>
          <w:divsChild>
            <w:div w:id="1357543571">
              <w:marLeft w:val="0"/>
              <w:marRight w:val="0"/>
              <w:marTop w:val="0"/>
              <w:marBottom w:val="0"/>
              <w:divBdr>
                <w:top w:val="none" w:sz="0" w:space="0" w:color="auto"/>
                <w:left w:val="none" w:sz="0" w:space="0" w:color="auto"/>
                <w:bottom w:val="none" w:sz="0" w:space="0" w:color="auto"/>
                <w:right w:val="none" w:sz="0" w:space="0" w:color="auto"/>
              </w:divBdr>
              <w:divsChild>
                <w:div w:id="249119207">
                  <w:marLeft w:val="0"/>
                  <w:marRight w:val="0"/>
                  <w:marTop w:val="0"/>
                  <w:marBottom w:val="0"/>
                  <w:divBdr>
                    <w:top w:val="none" w:sz="0" w:space="0" w:color="auto"/>
                    <w:left w:val="none" w:sz="0" w:space="0" w:color="auto"/>
                    <w:bottom w:val="none" w:sz="0" w:space="0" w:color="auto"/>
                    <w:right w:val="none" w:sz="0" w:space="0" w:color="auto"/>
                  </w:divBdr>
                  <w:divsChild>
                    <w:div w:id="206000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567372">
      <w:bodyDiv w:val="1"/>
      <w:marLeft w:val="0"/>
      <w:marRight w:val="0"/>
      <w:marTop w:val="0"/>
      <w:marBottom w:val="0"/>
      <w:divBdr>
        <w:top w:val="none" w:sz="0" w:space="0" w:color="auto"/>
        <w:left w:val="none" w:sz="0" w:space="0" w:color="auto"/>
        <w:bottom w:val="none" w:sz="0" w:space="0" w:color="auto"/>
        <w:right w:val="none" w:sz="0" w:space="0" w:color="auto"/>
      </w:divBdr>
    </w:div>
    <w:div w:id="643856532">
      <w:bodyDiv w:val="1"/>
      <w:marLeft w:val="0"/>
      <w:marRight w:val="0"/>
      <w:marTop w:val="0"/>
      <w:marBottom w:val="0"/>
      <w:divBdr>
        <w:top w:val="none" w:sz="0" w:space="0" w:color="auto"/>
        <w:left w:val="none" w:sz="0" w:space="0" w:color="auto"/>
        <w:bottom w:val="none" w:sz="0" w:space="0" w:color="auto"/>
        <w:right w:val="none" w:sz="0" w:space="0" w:color="auto"/>
      </w:divBdr>
    </w:div>
    <w:div w:id="651644216">
      <w:bodyDiv w:val="1"/>
      <w:marLeft w:val="0"/>
      <w:marRight w:val="0"/>
      <w:marTop w:val="0"/>
      <w:marBottom w:val="0"/>
      <w:divBdr>
        <w:top w:val="none" w:sz="0" w:space="0" w:color="auto"/>
        <w:left w:val="none" w:sz="0" w:space="0" w:color="auto"/>
        <w:bottom w:val="none" w:sz="0" w:space="0" w:color="auto"/>
        <w:right w:val="none" w:sz="0" w:space="0" w:color="auto"/>
      </w:divBdr>
      <w:divsChild>
        <w:div w:id="1792239524">
          <w:marLeft w:val="0"/>
          <w:marRight w:val="0"/>
          <w:marTop w:val="0"/>
          <w:marBottom w:val="0"/>
          <w:divBdr>
            <w:top w:val="none" w:sz="0" w:space="0" w:color="auto"/>
            <w:left w:val="none" w:sz="0" w:space="0" w:color="auto"/>
            <w:bottom w:val="none" w:sz="0" w:space="0" w:color="auto"/>
            <w:right w:val="none" w:sz="0" w:space="0" w:color="auto"/>
          </w:divBdr>
          <w:divsChild>
            <w:div w:id="385489077">
              <w:marLeft w:val="0"/>
              <w:marRight w:val="0"/>
              <w:marTop w:val="0"/>
              <w:marBottom w:val="0"/>
              <w:divBdr>
                <w:top w:val="none" w:sz="0" w:space="0" w:color="auto"/>
                <w:left w:val="none" w:sz="0" w:space="0" w:color="auto"/>
                <w:bottom w:val="none" w:sz="0" w:space="0" w:color="auto"/>
                <w:right w:val="none" w:sz="0" w:space="0" w:color="auto"/>
              </w:divBdr>
              <w:divsChild>
                <w:div w:id="79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26431">
      <w:bodyDiv w:val="1"/>
      <w:marLeft w:val="0"/>
      <w:marRight w:val="0"/>
      <w:marTop w:val="0"/>
      <w:marBottom w:val="0"/>
      <w:divBdr>
        <w:top w:val="none" w:sz="0" w:space="0" w:color="auto"/>
        <w:left w:val="none" w:sz="0" w:space="0" w:color="auto"/>
        <w:bottom w:val="none" w:sz="0" w:space="0" w:color="auto"/>
        <w:right w:val="none" w:sz="0" w:space="0" w:color="auto"/>
      </w:divBdr>
      <w:divsChild>
        <w:div w:id="1979722566">
          <w:marLeft w:val="0"/>
          <w:marRight w:val="0"/>
          <w:marTop w:val="0"/>
          <w:marBottom w:val="0"/>
          <w:divBdr>
            <w:top w:val="none" w:sz="0" w:space="0" w:color="auto"/>
            <w:left w:val="none" w:sz="0" w:space="0" w:color="auto"/>
            <w:bottom w:val="none" w:sz="0" w:space="0" w:color="auto"/>
            <w:right w:val="none" w:sz="0" w:space="0" w:color="auto"/>
          </w:divBdr>
          <w:divsChild>
            <w:div w:id="255216558">
              <w:marLeft w:val="0"/>
              <w:marRight w:val="0"/>
              <w:marTop w:val="0"/>
              <w:marBottom w:val="0"/>
              <w:divBdr>
                <w:top w:val="none" w:sz="0" w:space="0" w:color="auto"/>
                <w:left w:val="none" w:sz="0" w:space="0" w:color="auto"/>
                <w:bottom w:val="none" w:sz="0" w:space="0" w:color="auto"/>
                <w:right w:val="none" w:sz="0" w:space="0" w:color="auto"/>
              </w:divBdr>
              <w:divsChild>
                <w:div w:id="1117867174">
                  <w:marLeft w:val="0"/>
                  <w:marRight w:val="0"/>
                  <w:marTop w:val="0"/>
                  <w:marBottom w:val="0"/>
                  <w:divBdr>
                    <w:top w:val="none" w:sz="0" w:space="0" w:color="auto"/>
                    <w:left w:val="none" w:sz="0" w:space="0" w:color="auto"/>
                    <w:bottom w:val="none" w:sz="0" w:space="0" w:color="auto"/>
                    <w:right w:val="none" w:sz="0" w:space="0" w:color="auto"/>
                  </w:divBdr>
                  <w:divsChild>
                    <w:div w:id="6785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17592">
      <w:bodyDiv w:val="1"/>
      <w:marLeft w:val="0"/>
      <w:marRight w:val="0"/>
      <w:marTop w:val="0"/>
      <w:marBottom w:val="0"/>
      <w:divBdr>
        <w:top w:val="none" w:sz="0" w:space="0" w:color="auto"/>
        <w:left w:val="none" w:sz="0" w:space="0" w:color="auto"/>
        <w:bottom w:val="none" w:sz="0" w:space="0" w:color="auto"/>
        <w:right w:val="none" w:sz="0" w:space="0" w:color="auto"/>
      </w:divBdr>
      <w:divsChild>
        <w:div w:id="1571235654">
          <w:marLeft w:val="0"/>
          <w:marRight w:val="0"/>
          <w:marTop w:val="0"/>
          <w:marBottom w:val="0"/>
          <w:divBdr>
            <w:top w:val="none" w:sz="0" w:space="0" w:color="auto"/>
            <w:left w:val="none" w:sz="0" w:space="0" w:color="auto"/>
            <w:bottom w:val="none" w:sz="0" w:space="0" w:color="auto"/>
            <w:right w:val="none" w:sz="0" w:space="0" w:color="auto"/>
          </w:divBdr>
          <w:divsChild>
            <w:div w:id="182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90512">
      <w:bodyDiv w:val="1"/>
      <w:marLeft w:val="0"/>
      <w:marRight w:val="0"/>
      <w:marTop w:val="0"/>
      <w:marBottom w:val="0"/>
      <w:divBdr>
        <w:top w:val="none" w:sz="0" w:space="0" w:color="auto"/>
        <w:left w:val="none" w:sz="0" w:space="0" w:color="auto"/>
        <w:bottom w:val="none" w:sz="0" w:space="0" w:color="auto"/>
        <w:right w:val="none" w:sz="0" w:space="0" w:color="auto"/>
      </w:divBdr>
    </w:div>
    <w:div w:id="940450059">
      <w:bodyDiv w:val="1"/>
      <w:marLeft w:val="0"/>
      <w:marRight w:val="0"/>
      <w:marTop w:val="0"/>
      <w:marBottom w:val="0"/>
      <w:divBdr>
        <w:top w:val="none" w:sz="0" w:space="0" w:color="auto"/>
        <w:left w:val="none" w:sz="0" w:space="0" w:color="auto"/>
        <w:bottom w:val="none" w:sz="0" w:space="0" w:color="auto"/>
        <w:right w:val="none" w:sz="0" w:space="0" w:color="auto"/>
      </w:divBdr>
    </w:div>
    <w:div w:id="1018235360">
      <w:bodyDiv w:val="1"/>
      <w:marLeft w:val="0"/>
      <w:marRight w:val="0"/>
      <w:marTop w:val="0"/>
      <w:marBottom w:val="0"/>
      <w:divBdr>
        <w:top w:val="none" w:sz="0" w:space="0" w:color="auto"/>
        <w:left w:val="none" w:sz="0" w:space="0" w:color="auto"/>
        <w:bottom w:val="none" w:sz="0" w:space="0" w:color="auto"/>
        <w:right w:val="none" w:sz="0" w:space="0" w:color="auto"/>
      </w:divBdr>
    </w:div>
    <w:div w:id="1085569099">
      <w:bodyDiv w:val="1"/>
      <w:marLeft w:val="0"/>
      <w:marRight w:val="0"/>
      <w:marTop w:val="0"/>
      <w:marBottom w:val="0"/>
      <w:divBdr>
        <w:top w:val="none" w:sz="0" w:space="0" w:color="auto"/>
        <w:left w:val="none" w:sz="0" w:space="0" w:color="auto"/>
        <w:bottom w:val="none" w:sz="0" w:space="0" w:color="auto"/>
        <w:right w:val="none" w:sz="0" w:space="0" w:color="auto"/>
      </w:divBdr>
      <w:divsChild>
        <w:div w:id="388381722">
          <w:marLeft w:val="0"/>
          <w:marRight w:val="0"/>
          <w:marTop w:val="0"/>
          <w:marBottom w:val="0"/>
          <w:divBdr>
            <w:top w:val="none" w:sz="0" w:space="0" w:color="auto"/>
            <w:left w:val="none" w:sz="0" w:space="0" w:color="auto"/>
            <w:bottom w:val="none" w:sz="0" w:space="0" w:color="auto"/>
            <w:right w:val="none" w:sz="0" w:space="0" w:color="auto"/>
          </w:divBdr>
          <w:divsChild>
            <w:div w:id="2098670422">
              <w:marLeft w:val="0"/>
              <w:marRight w:val="0"/>
              <w:marTop w:val="0"/>
              <w:marBottom w:val="0"/>
              <w:divBdr>
                <w:top w:val="none" w:sz="0" w:space="0" w:color="auto"/>
                <w:left w:val="none" w:sz="0" w:space="0" w:color="auto"/>
                <w:bottom w:val="none" w:sz="0" w:space="0" w:color="auto"/>
                <w:right w:val="none" w:sz="0" w:space="0" w:color="auto"/>
              </w:divBdr>
              <w:divsChild>
                <w:div w:id="4026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8266">
      <w:bodyDiv w:val="1"/>
      <w:marLeft w:val="0"/>
      <w:marRight w:val="0"/>
      <w:marTop w:val="0"/>
      <w:marBottom w:val="0"/>
      <w:divBdr>
        <w:top w:val="none" w:sz="0" w:space="0" w:color="auto"/>
        <w:left w:val="none" w:sz="0" w:space="0" w:color="auto"/>
        <w:bottom w:val="none" w:sz="0" w:space="0" w:color="auto"/>
        <w:right w:val="none" w:sz="0" w:space="0" w:color="auto"/>
      </w:divBdr>
    </w:div>
    <w:div w:id="1160585176">
      <w:bodyDiv w:val="1"/>
      <w:marLeft w:val="0"/>
      <w:marRight w:val="0"/>
      <w:marTop w:val="0"/>
      <w:marBottom w:val="0"/>
      <w:divBdr>
        <w:top w:val="none" w:sz="0" w:space="0" w:color="auto"/>
        <w:left w:val="none" w:sz="0" w:space="0" w:color="auto"/>
        <w:bottom w:val="none" w:sz="0" w:space="0" w:color="auto"/>
        <w:right w:val="none" w:sz="0" w:space="0" w:color="auto"/>
      </w:divBdr>
      <w:divsChild>
        <w:div w:id="378675571">
          <w:marLeft w:val="0"/>
          <w:marRight w:val="0"/>
          <w:marTop w:val="0"/>
          <w:marBottom w:val="0"/>
          <w:divBdr>
            <w:top w:val="none" w:sz="0" w:space="0" w:color="auto"/>
            <w:left w:val="none" w:sz="0" w:space="0" w:color="auto"/>
            <w:bottom w:val="none" w:sz="0" w:space="0" w:color="auto"/>
            <w:right w:val="none" w:sz="0" w:space="0" w:color="auto"/>
          </w:divBdr>
          <w:divsChild>
            <w:div w:id="1329402969">
              <w:marLeft w:val="0"/>
              <w:marRight w:val="0"/>
              <w:marTop w:val="0"/>
              <w:marBottom w:val="0"/>
              <w:divBdr>
                <w:top w:val="none" w:sz="0" w:space="0" w:color="auto"/>
                <w:left w:val="none" w:sz="0" w:space="0" w:color="auto"/>
                <w:bottom w:val="none" w:sz="0" w:space="0" w:color="auto"/>
                <w:right w:val="none" w:sz="0" w:space="0" w:color="auto"/>
              </w:divBdr>
              <w:divsChild>
                <w:div w:id="385372858">
                  <w:marLeft w:val="0"/>
                  <w:marRight w:val="0"/>
                  <w:marTop w:val="0"/>
                  <w:marBottom w:val="0"/>
                  <w:divBdr>
                    <w:top w:val="none" w:sz="0" w:space="0" w:color="auto"/>
                    <w:left w:val="none" w:sz="0" w:space="0" w:color="auto"/>
                    <w:bottom w:val="none" w:sz="0" w:space="0" w:color="auto"/>
                    <w:right w:val="none" w:sz="0" w:space="0" w:color="auto"/>
                  </w:divBdr>
                  <w:divsChild>
                    <w:div w:id="35870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06616">
      <w:bodyDiv w:val="1"/>
      <w:marLeft w:val="0"/>
      <w:marRight w:val="0"/>
      <w:marTop w:val="0"/>
      <w:marBottom w:val="0"/>
      <w:divBdr>
        <w:top w:val="none" w:sz="0" w:space="0" w:color="auto"/>
        <w:left w:val="none" w:sz="0" w:space="0" w:color="auto"/>
        <w:bottom w:val="none" w:sz="0" w:space="0" w:color="auto"/>
        <w:right w:val="none" w:sz="0" w:space="0" w:color="auto"/>
      </w:divBdr>
      <w:divsChild>
        <w:div w:id="251352872">
          <w:marLeft w:val="0"/>
          <w:marRight w:val="0"/>
          <w:marTop w:val="0"/>
          <w:marBottom w:val="0"/>
          <w:divBdr>
            <w:top w:val="none" w:sz="0" w:space="0" w:color="auto"/>
            <w:left w:val="none" w:sz="0" w:space="0" w:color="auto"/>
            <w:bottom w:val="none" w:sz="0" w:space="0" w:color="auto"/>
            <w:right w:val="none" w:sz="0" w:space="0" w:color="auto"/>
          </w:divBdr>
        </w:div>
        <w:div w:id="820971062">
          <w:marLeft w:val="0"/>
          <w:marRight w:val="0"/>
          <w:marTop w:val="0"/>
          <w:marBottom w:val="0"/>
          <w:divBdr>
            <w:top w:val="none" w:sz="0" w:space="0" w:color="auto"/>
            <w:left w:val="none" w:sz="0" w:space="0" w:color="auto"/>
            <w:bottom w:val="none" w:sz="0" w:space="0" w:color="auto"/>
            <w:right w:val="none" w:sz="0" w:space="0" w:color="auto"/>
          </w:divBdr>
        </w:div>
        <w:div w:id="1565607879">
          <w:marLeft w:val="0"/>
          <w:marRight w:val="0"/>
          <w:marTop w:val="0"/>
          <w:marBottom w:val="0"/>
          <w:divBdr>
            <w:top w:val="none" w:sz="0" w:space="0" w:color="auto"/>
            <w:left w:val="none" w:sz="0" w:space="0" w:color="auto"/>
            <w:bottom w:val="none" w:sz="0" w:space="0" w:color="auto"/>
            <w:right w:val="none" w:sz="0" w:space="0" w:color="auto"/>
          </w:divBdr>
        </w:div>
      </w:divsChild>
    </w:div>
    <w:div w:id="1285968320">
      <w:bodyDiv w:val="1"/>
      <w:marLeft w:val="0"/>
      <w:marRight w:val="0"/>
      <w:marTop w:val="0"/>
      <w:marBottom w:val="0"/>
      <w:divBdr>
        <w:top w:val="none" w:sz="0" w:space="0" w:color="auto"/>
        <w:left w:val="none" w:sz="0" w:space="0" w:color="auto"/>
        <w:bottom w:val="none" w:sz="0" w:space="0" w:color="auto"/>
        <w:right w:val="none" w:sz="0" w:space="0" w:color="auto"/>
      </w:divBdr>
      <w:divsChild>
        <w:div w:id="823275695">
          <w:marLeft w:val="0"/>
          <w:marRight w:val="0"/>
          <w:marTop w:val="0"/>
          <w:marBottom w:val="0"/>
          <w:divBdr>
            <w:top w:val="none" w:sz="0" w:space="0" w:color="auto"/>
            <w:left w:val="none" w:sz="0" w:space="0" w:color="auto"/>
            <w:bottom w:val="none" w:sz="0" w:space="0" w:color="auto"/>
            <w:right w:val="none" w:sz="0" w:space="0" w:color="auto"/>
          </w:divBdr>
          <w:divsChild>
            <w:div w:id="837647453">
              <w:marLeft w:val="0"/>
              <w:marRight w:val="0"/>
              <w:marTop w:val="0"/>
              <w:marBottom w:val="0"/>
              <w:divBdr>
                <w:top w:val="none" w:sz="0" w:space="0" w:color="auto"/>
                <w:left w:val="none" w:sz="0" w:space="0" w:color="auto"/>
                <w:bottom w:val="none" w:sz="0" w:space="0" w:color="auto"/>
                <w:right w:val="none" w:sz="0" w:space="0" w:color="auto"/>
              </w:divBdr>
              <w:divsChild>
                <w:div w:id="3256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50545">
      <w:bodyDiv w:val="1"/>
      <w:marLeft w:val="0"/>
      <w:marRight w:val="0"/>
      <w:marTop w:val="0"/>
      <w:marBottom w:val="0"/>
      <w:divBdr>
        <w:top w:val="none" w:sz="0" w:space="0" w:color="auto"/>
        <w:left w:val="none" w:sz="0" w:space="0" w:color="auto"/>
        <w:bottom w:val="none" w:sz="0" w:space="0" w:color="auto"/>
        <w:right w:val="none" w:sz="0" w:space="0" w:color="auto"/>
      </w:divBdr>
    </w:div>
    <w:div w:id="1448428650">
      <w:bodyDiv w:val="1"/>
      <w:marLeft w:val="0"/>
      <w:marRight w:val="0"/>
      <w:marTop w:val="0"/>
      <w:marBottom w:val="0"/>
      <w:divBdr>
        <w:top w:val="none" w:sz="0" w:space="0" w:color="auto"/>
        <w:left w:val="none" w:sz="0" w:space="0" w:color="auto"/>
        <w:bottom w:val="none" w:sz="0" w:space="0" w:color="auto"/>
        <w:right w:val="none" w:sz="0" w:space="0" w:color="auto"/>
      </w:divBdr>
    </w:div>
    <w:div w:id="1455979149">
      <w:bodyDiv w:val="1"/>
      <w:marLeft w:val="0"/>
      <w:marRight w:val="0"/>
      <w:marTop w:val="0"/>
      <w:marBottom w:val="0"/>
      <w:divBdr>
        <w:top w:val="none" w:sz="0" w:space="0" w:color="auto"/>
        <w:left w:val="none" w:sz="0" w:space="0" w:color="auto"/>
        <w:bottom w:val="none" w:sz="0" w:space="0" w:color="auto"/>
        <w:right w:val="none" w:sz="0" w:space="0" w:color="auto"/>
      </w:divBdr>
    </w:div>
    <w:div w:id="1528328686">
      <w:bodyDiv w:val="1"/>
      <w:marLeft w:val="0"/>
      <w:marRight w:val="0"/>
      <w:marTop w:val="0"/>
      <w:marBottom w:val="0"/>
      <w:divBdr>
        <w:top w:val="none" w:sz="0" w:space="0" w:color="auto"/>
        <w:left w:val="none" w:sz="0" w:space="0" w:color="auto"/>
        <w:bottom w:val="none" w:sz="0" w:space="0" w:color="auto"/>
        <w:right w:val="none" w:sz="0" w:space="0" w:color="auto"/>
      </w:divBdr>
    </w:div>
    <w:div w:id="1542789125">
      <w:bodyDiv w:val="1"/>
      <w:marLeft w:val="0"/>
      <w:marRight w:val="0"/>
      <w:marTop w:val="0"/>
      <w:marBottom w:val="0"/>
      <w:divBdr>
        <w:top w:val="none" w:sz="0" w:space="0" w:color="auto"/>
        <w:left w:val="none" w:sz="0" w:space="0" w:color="auto"/>
        <w:bottom w:val="none" w:sz="0" w:space="0" w:color="auto"/>
        <w:right w:val="none" w:sz="0" w:space="0" w:color="auto"/>
      </w:divBdr>
      <w:divsChild>
        <w:div w:id="1255362081">
          <w:marLeft w:val="0"/>
          <w:marRight w:val="0"/>
          <w:marTop w:val="0"/>
          <w:marBottom w:val="0"/>
          <w:divBdr>
            <w:top w:val="none" w:sz="0" w:space="0" w:color="auto"/>
            <w:left w:val="none" w:sz="0" w:space="0" w:color="auto"/>
            <w:bottom w:val="none" w:sz="0" w:space="0" w:color="auto"/>
            <w:right w:val="none" w:sz="0" w:space="0" w:color="auto"/>
          </w:divBdr>
          <w:divsChild>
            <w:div w:id="2033601603">
              <w:marLeft w:val="0"/>
              <w:marRight w:val="0"/>
              <w:marTop w:val="0"/>
              <w:marBottom w:val="0"/>
              <w:divBdr>
                <w:top w:val="none" w:sz="0" w:space="0" w:color="auto"/>
                <w:left w:val="none" w:sz="0" w:space="0" w:color="auto"/>
                <w:bottom w:val="none" w:sz="0" w:space="0" w:color="auto"/>
                <w:right w:val="none" w:sz="0" w:space="0" w:color="auto"/>
              </w:divBdr>
              <w:divsChild>
                <w:div w:id="48682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88840">
      <w:bodyDiv w:val="1"/>
      <w:marLeft w:val="0"/>
      <w:marRight w:val="0"/>
      <w:marTop w:val="0"/>
      <w:marBottom w:val="0"/>
      <w:divBdr>
        <w:top w:val="none" w:sz="0" w:space="0" w:color="auto"/>
        <w:left w:val="none" w:sz="0" w:space="0" w:color="auto"/>
        <w:bottom w:val="none" w:sz="0" w:space="0" w:color="auto"/>
        <w:right w:val="none" w:sz="0" w:space="0" w:color="auto"/>
      </w:divBdr>
    </w:div>
    <w:div w:id="1623417550">
      <w:bodyDiv w:val="1"/>
      <w:marLeft w:val="0"/>
      <w:marRight w:val="0"/>
      <w:marTop w:val="0"/>
      <w:marBottom w:val="0"/>
      <w:divBdr>
        <w:top w:val="none" w:sz="0" w:space="0" w:color="auto"/>
        <w:left w:val="none" w:sz="0" w:space="0" w:color="auto"/>
        <w:bottom w:val="none" w:sz="0" w:space="0" w:color="auto"/>
        <w:right w:val="none" w:sz="0" w:space="0" w:color="auto"/>
      </w:divBdr>
      <w:divsChild>
        <w:div w:id="749035396">
          <w:marLeft w:val="0"/>
          <w:marRight w:val="0"/>
          <w:marTop w:val="0"/>
          <w:marBottom w:val="0"/>
          <w:divBdr>
            <w:top w:val="none" w:sz="0" w:space="0" w:color="auto"/>
            <w:left w:val="none" w:sz="0" w:space="0" w:color="auto"/>
            <w:bottom w:val="none" w:sz="0" w:space="0" w:color="auto"/>
            <w:right w:val="none" w:sz="0" w:space="0" w:color="auto"/>
          </w:divBdr>
          <w:divsChild>
            <w:div w:id="2141339123">
              <w:marLeft w:val="0"/>
              <w:marRight w:val="0"/>
              <w:marTop w:val="0"/>
              <w:marBottom w:val="0"/>
              <w:divBdr>
                <w:top w:val="none" w:sz="0" w:space="0" w:color="auto"/>
                <w:left w:val="none" w:sz="0" w:space="0" w:color="auto"/>
                <w:bottom w:val="none" w:sz="0" w:space="0" w:color="auto"/>
                <w:right w:val="none" w:sz="0" w:space="0" w:color="auto"/>
              </w:divBdr>
              <w:divsChild>
                <w:div w:id="15251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054120">
      <w:bodyDiv w:val="1"/>
      <w:marLeft w:val="0"/>
      <w:marRight w:val="0"/>
      <w:marTop w:val="0"/>
      <w:marBottom w:val="0"/>
      <w:divBdr>
        <w:top w:val="none" w:sz="0" w:space="0" w:color="auto"/>
        <w:left w:val="none" w:sz="0" w:space="0" w:color="auto"/>
        <w:bottom w:val="none" w:sz="0" w:space="0" w:color="auto"/>
        <w:right w:val="none" w:sz="0" w:space="0" w:color="auto"/>
      </w:divBdr>
      <w:divsChild>
        <w:div w:id="1733652343">
          <w:marLeft w:val="0"/>
          <w:marRight w:val="0"/>
          <w:marTop w:val="0"/>
          <w:marBottom w:val="0"/>
          <w:divBdr>
            <w:top w:val="none" w:sz="0" w:space="0" w:color="auto"/>
            <w:left w:val="none" w:sz="0" w:space="0" w:color="auto"/>
            <w:bottom w:val="none" w:sz="0" w:space="0" w:color="auto"/>
            <w:right w:val="none" w:sz="0" w:space="0" w:color="auto"/>
          </w:divBdr>
          <w:divsChild>
            <w:div w:id="2118675129">
              <w:marLeft w:val="0"/>
              <w:marRight w:val="0"/>
              <w:marTop w:val="0"/>
              <w:marBottom w:val="0"/>
              <w:divBdr>
                <w:top w:val="none" w:sz="0" w:space="0" w:color="auto"/>
                <w:left w:val="none" w:sz="0" w:space="0" w:color="auto"/>
                <w:bottom w:val="none" w:sz="0" w:space="0" w:color="auto"/>
                <w:right w:val="none" w:sz="0" w:space="0" w:color="auto"/>
              </w:divBdr>
              <w:divsChild>
                <w:div w:id="45493865">
                  <w:marLeft w:val="0"/>
                  <w:marRight w:val="0"/>
                  <w:marTop w:val="0"/>
                  <w:marBottom w:val="0"/>
                  <w:divBdr>
                    <w:top w:val="none" w:sz="0" w:space="0" w:color="auto"/>
                    <w:left w:val="none" w:sz="0" w:space="0" w:color="auto"/>
                    <w:bottom w:val="none" w:sz="0" w:space="0" w:color="auto"/>
                    <w:right w:val="none" w:sz="0" w:space="0" w:color="auto"/>
                  </w:divBdr>
                  <w:divsChild>
                    <w:div w:id="18951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48979">
      <w:bodyDiv w:val="1"/>
      <w:marLeft w:val="0"/>
      <w:marRight w:val="0"/>
      <w:marTop w:val="0"/>
      <w:marBottom w:val="0"/>
      <w:divBdr>
        <w:top w:val="none" w:sz="0" w:space="0" w:color="auto"/>
        <w:left w:val="none" w:sz="0" w:space="0" w:color="auto"/>
        <w:bottom w:val="none" w:sz="0" w:space="0" w:color="auto"/>
        <w:right w:val="none" w:sz="0" w:space="0" w:color="auto"/>
      </w:divBdr>
    </w:div>
    <w:div w:id="1670986911">
      <w:bodyDiv w:val="1"/>
      <w:marLeft w:val="0"/>
      <w:marRight w:val="0"/>
      <w:marTop w:val="0"/>
      <w:marBottom w:val="0"/>
      <w:divBdr>
        <w:top w:val="none" w:sz="0" w:space="0" w:color="auto"/>
        <w:left w:val="none" w:sz="0" w:space="0" w:color="auto"/>
        <w:bottom w:val="none" w:sz="0" w:space="0" w:color="auto"/>
        <w:right w:val="none" w:sz="0" w:space="0" w:color="auto"/>
      </w:divBdr>
      <w:divsChild>
        <w:div w:id="599067411">
          <w:marLeft w:val="0"/>
          <w:marRight w:val="0"/>
          <w:marTop w:val="0"/>
          <w:marBottom w:val="0"/>
          <w:divBdr>
            <w:top w:val="none" w:sz="0" w:space="0" w:color="auto"/>
            <w:left w:val="none" w:sz="0" w:space="0" w:color="auto"/>
            <w:bottom w:val="none" w:sz="0" w:space="0" w:color="auto"/>
            <w:right w:val="none" w:sz="0" w:space="0" w:color="auto"/>
          </w:divBdr>
          <w:divsChild>
            <w:div w:id="1110782830">
              <w:marLeft w:val="0"/>
              <w:marRight w:val="0"/>
              <w:marTop w:val="0"/>
              <w:marBottom w:val="0"/>
              <w:divBdr>
                <w:top w:val="none" w:sz="0" w:space="0" w:color="auto"/>
                <w:left w:val="none" w:sz="0" w:space="0" w:color="auto"/>
                <w:bottom w:val="none" w:sz="0" w:space="0" w:color="auto"/>
                <w:right w:val="none" w:sz="0" w:space="0" w:color="auto"/>
              </w:divBdr>
              <w:divsChild>
                <w:div w:id="1375274233">
                  <w:marLeft w:val="0"/>
                  <w:marRight w:val="0"/>
                  <w:marTop w:val="0"/>
                  <w:marBottom w:val="0"/>
                  <w:divBdr>
                    <w:top w:val="none" w:sz="0" w:space="0" w:color="auto"/>
                    <w:left w:val="none" w:sz="0" w:space="0" w:color="auto"/>
                    <w:bottom w:val="none" w:sz="0" w:space="0" w:color="auto"/>
                    <w:right w:val="none" w:sz="0" w:space="0" w:color="auto"/>
                  </w:divBdr>
                  <w:divsChild>
                    <w:div w:id="76828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01469">
      <w:bodyDiv w:val="1"/>
      <w:marLeft w:val="0"/>
      <w:marRight w:val="0"/>
      <w:marTop w:val="0"/>
      <w:marBottom w:val="0"/>
      <w:divBdr>
        <w:top w:val="none" w:sz="0" w:space="0" w:color="auto"/>
        <w:left w:val="none" w:sz="0" w:space="0" w:color="auto"/>
        <w:bottom w:val="none" w:sz="0" w:space="0" w:color="auto"/>
        <w:right w:val="none" w:sz="0" w:space="0" w:color="auto"/>
      </w:divBdr>
    </w:div>
    <w:div w:id="1893737273">
      <w:bodyDiv w:val="1"/>
      <w:marLeft w:val="0"/>
      <w:marRight w:val="0"/>
      <w:marTop w:val="0"/>
      <w:marBottom w:val="0"/>
      <w:divBdr>
        <w:top w:val="none" w:sz="0" w:space="0" w:color="auto"/>
        <w:left w:val="none" w:sz="0" w:space="0" w:color="auto"/>
        <w:bottom w:val="none" w:sz="0" w:space="0" w:color="auto"/>
        <w:right w:val="none" w:sz="0" w:space="0" w:color="auto"/>
      </w:divBdr>
      <w:divsChild>
        <w:div w:id="1441336477">
          <w:marLeft w:val="0"/>
          <w:marRight w:val="0"/>
          <w:marTop w:val="0"/>
          <w:marBottom w:val="0"/>
          <w:divBdr>
            <w:top w:val="none" w:sz="0" w:space="0" w:color="auto"/>
            <w:left w:val="none" w:sz="0" w:space="0" w:color="auto"/>
            <w:bottom w:val="none" w:sz="0" w:space="0" w:color="auto"/>
            <w:right w:val="none" w:sz="0" w:space="0" w:color="auto"/>
          </w:divBdr>
          <w:divsChild>
            <w:div w:id="1856458680">
              <w:marLeft w:val="0"/>
              <w:marRight w:val="0"/>
              <w:marTop w:val="0"/>
              <w:marBottom w:val="0"/>
              <w:divBdr>
                <w:top w:val="none" w:sz="0" w:space="0" w:color="auto"/>
                <w:left w:val="none" w:sz="0" w:space="0" w:color="auto"/>
                <w:bottom w:val="none" w:sz="0" w:space="0" w:color="auto"/>
                <w:right w:val="none" w:sz="0" w:space="0" w:color="auto"/>
              </w:divBdr>
              <w:divsChild>
                <w:div w:id="18764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365872">
      <w:bodyDiv w:val="1"/>
      <w:marLeft w:val="0"/>
      <w:marRight w:val="0"/>
      <w:marTop w:val="0"/>
      <w:marBottom w:val="0"/>
      <w:divBdr>
        <w:top w:val="none" w:sz="0" w:space="0" w:color="auto"/>
        <w:left w:val="none" w:sz="0" w:space="0" w:color="auto"/>
        <w:bottom w:val="none" w:sz="0" w:space="0" w:color="auto"/>
        <w:right w:val="none" w:sz="0" w:space="0" w:color="auto"/>
      </w:divBdr>
      <w:divsChild>
        <w:div w:id="1954898674">
          <w:marLeft w:val="0"/>
          <w:marRight w:val="0"/>
          <w:marTop w:val="0"/>
          <w:marBottom w:val="0"/>
          <w:divBdr>
            <w:top w:val="none" w:sz="0" w:space="0" w:color="auto"/>
            <w:left w:val="none" w:sz="0" w:space="0" w:color="auto"/>
            <w:bottom w:val="none" w:sz="0" w:space="0" w:color="auto"/>
            <w:right w:val="none" w:sz="0" w:space="0" w:color="auto"/>
          </w:divBdr>
          <w:divsChild>
            <w:div w:id="114063738">
              <w:marLeft w:val="0"/>
              <w:marRight w:val="0"/>
              <w:marTop w:val="0"/>
              <w:marBottom w:val="0"/>
              <w:divBdr>
                <w:top w:val="none" w:sz="0" w:space="0" w:color="auto"/>
                <w:left w:val="none" w:sz="0" w:space="0" w:color="auto"/>
                <w:bottom w:val="none" w:sz="0" w:space="0" w:color="auto"/>
                <w:right w:val="none" w:sz="0" w:space="0" w:color="auto"/>
              </w:divBdr>
              <w:divsChild>
                <w:div w:id="39219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23118">
      <w:bodyDiv w:val="1"/>
      <w:marLeft w:val="0"/>
      <w:marRight w:val="0"/>
      <w:marTop w:val="0"/>
      <w:marBottom w:val="0"/>
      <w:divBdr>
        <w:top w:val="none" w:sz="0" w:space="0" w:color="auto"/>
        <w:left w:val="none" w:sz="0" w:space="0" w:color="auto"/>
        <w:bottom w:val="none" w:sz="0" w:space="0" w:color="auto"/>
        <w:right w:val="none" w:sz="0" w:space="0" w:color="auto"/>
      </w:divBdr>
    </w:div>
    <w:div w:id="1944722739">
      <w:bodyDiv w:val="1"/>
      <w:marLeft w:val="0"/>
      <w:marRight w:val="0"/>
      <w:marTop w:val="0"/>
      <w:marBottom w:val="0"/>
      <w:divBdr>
        <w:top w:val="none" w:sz="0" w:space="0" w:color="auto"/>
        <w:left w:val="none" w:sz="0" w:space="0" w:color="auto"/>
        <w:bottom w:val="none" w:sz="0" w:space="0" w:color="auto"/>
        <w:right w:val="none" w:sz="0" w:space="0" w:color="auto"/>
      </w:divBdr>
    </w:div>
    <w:div w:id="2014796264">
      <w:bodyDiv w:val="1"/>
      <w:marLeft w:val="0"/>
      <w:marRight w:val="0"/>
      <w:marTop w:val="0"/>
      <w:marBottom w:val="0"/>
      <w:divBdr>
        <w:top w:val="none" w:sz="0" w:space="0" w:color="auto"/>
        <w:left w:val="none" w:sz="0" w:space="0" w:color="auto"/>
        <w:bottom w:val="none" w:sz="0" w:space="0" w:color="auto"/>
        <w:right w:val="none" w:sz="0" w:space="0" w:color="auto"/>
      </w:divBdr>
    </w:div>
    <w:div w:id="2020159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use-jhu-edu.proxy.lib.ohio-state.edu/article/800151" TargetMode="External"/><Relationship Id="rId18" Type="http://schemas.openxmlformats.org/officeDocument/2006/relationships/hyperlink" Target="http://scholarworks.iu.edu/journals/index.php/mar/issue/view/78" TargetMode="External"/><Relationship Id="rId26" Type="http://schemas.openxmlformats.org/officeDocument/2006/relationships/hyperlink" Target="https://english.osu.edu/news/obsession-noyes" TargetMode="External"/><Relationship Id="rId3" Type="http://schemas.openxmlformats.org/officeDocument/2006/relationships/settings" Target="settings.xml"/><Relationship Id="rId21" Type="http://schemas.openxmlformats.org/officeDocument/2006/relationships/hyperlink" Target="http://www.uni-goettingen.de/en/86656.html" TargetMode="External"/><Relationship Id="rId7" Type="http://schemas.openxmlformats.org/officeDocument/2006/relationships/hyperlink" Target="http://www.uni-goettingen.de/en/86656.html" TargetMode="External"/><Relationship Id="rId12" Type="http://schemas.openxmlformats.org/officeDocument/2006/relationships/hyperlink" Target="http://www.indianfolklore.org/journals/index.php/ifl/issue/view/88" TargetMode="External"/><Relationship Id="rId17" Type="http://schemas.openxmlformats.org/officeDocument/2006/relationships/hyperlink" Target="https://ee.openlibhums.org/article/id/1998/" TargetMode="External"/><Relationship Id="rId25" Type="http://schemas.openxmlformats.org/officeDocument/2006/relationships/hyperlink" Target="http://www.elore.fi/arkisto/1_10/haast_koskinen-koivisto_1_10.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ocf.berkeley.edu/~culturalanalysis/volume18_1/pdf/Noyes.pdf" TargetMode="External"/><Relationship Id="rId20" Type="http://schemas.openxmlformats.org/officeDocument/2006/relationships/hyperlink" Target="http://www.cwru.edu/affil/sce/contexts%20of%20invention%20papers.html" TargetMode="External"/><Relationship Id="rId29" Type="http://schemas.openxmlformats.org/officeDocument/2006/relationships/hyperlink" Target="http://www.wcl.american.edu/pijip/go/events/ip/gend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b.osu.edu/dspace/handle/1811/46896" TargetMode="External"/><Relationship Id="rId24" Type="http://schemas.openxmlformats.org/officeDocument/2006/relationships/hyperlink" Target="http://www.indiana.edu/~jofr/review.php?id=381"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ra.revistas.csic.es/index.php/dra/article/view/882/1026" TargetMode="External"/><Relationship Id="rId23" Type="http://schemas.openxmlformats.org/officeDocument/2006/relationships/hyperlink" Target="https://jfr.sitehost.iu.edu/review.php?id=2364" TargetMode="External"/><Relationship Id="rId28" Type="http://schemas.openxmlformats.org/officeDocument/2006/relationships/hyperlink" Target="http://www.cwru.edu/affil/sce/contexts%20of%20invention%20papers.html" TargetMode="External"/><Relationship Id="rId10" Type="http://schemas.openxmlformats.org/officeDocument/2006/relationships/hyperlink" Target="http://www.upenn.edu/pennpress/book/13917.html" TargetMode="External"/><Relationship Id="rId19" Type="http://schemas.openxmlformats.org/officeDocument/2006/relationships/hyperlink" Target="http://socrates.berkeley.edu/~caforum/volume5/vol5_article2.htm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upress.indiana.edu/product_info.php?products_id=808211" TargetMode="External"/><Relationship Id="rId14" Type="http://schemas.openxmlformats.org/officeDocument/2006/relationships/hyperlink" Target="file:///C:\Users\triplett-boyd.1\Downloads\(hXp:\dra.revistas.csic.es\index.php\dra\index)" TargetMode="External"/><Relationship Id="rId22" Type="http://schemas.openxmlformats.org/officeDocument/2006/relationships/hyperlink" Target="http://www.sas.upenn.edu/folklore/voiceover.html" TargetMode="External"/><Relationship Id="rId27" Type="http://schemas.openxmlformats.org/officeDocument/2006/relationships/hyperlink" Target="http://allegralaboratory.net/roundtable-comment-dorothy-noyes-collaborativedilemmas/" TargetMode="External"/><Relationship Id="rId30" Type="http://schemas.openxmlformats.org/officeDocument/2006/relationships/hyperlink" Target="https://globalartsandhumanities.osu.edu/cross-disciplinary-research-focus-areas/methods-and-practices-amplifier" TargetMode="External"/><Relationship Id="rId8" Type="http://schemas.openxmlformats.org/officeDocument/2006/relationships/hyperlink" Target="http://www.press.uillinois.edu/books/catalog/87bnp2yw978025204089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15350</Words>
  <Characters>87499</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Dorothy Noyes          </vt:lpstr>
    </vt:vector>
  </TitlesOfParts>
  <Company>Ohio State University</Company>
  <LinksUpToDate>false</LinksUpToDate>
  <CharactersWithSpaces>102644</CharactersWithSpaces>
  <SharedDoc>false</SharedDoc>
  <HLinks>
    <vt:vector size="72" baseType="variant">
      <vt:variant>
        <vt:i4>6160483</vt:i4>
      </vt:variant>
      <vt:variant>
        <vt:i4>33</vt:i4>
      </vt:variant>
      <vt:variant>
        <vt:i4>0</vt:i4>
      </vt:variant>
      <vt:variant>
        <vt:i4>5</vt:i4>
      </vt:variant>
      <vt:variant>
        <vt:lpwstr>http://www.wcl.american.edu/pijip/go/events/ip/gender</vt:lpwstr>
      </vt:variant>
      <vt:variant>
        <vt:lpwstr/>
      </vt:variant>
      <vt:variant>
        <vt:i4>3014743</vt:i4>
      </vt:variant>
      <vt:variant>
        <vt:i4>30</vt:i4>
      </vt:variant>
      <vt:variant>
        <vt:i4>0</vt:i4>
      </vt:variant>
      <vt:variant>
        <vt:i4>5</vt:i4>
      </vt:variant>
      <vt:variant>
        <vt:lpwstr>http://www.cwru.edu/affil/sce/contexts of invention papers.html</vt:lpwstr>
      </vt:variant>
      <vt:variant>
        <vt:lpwstr/>
      </vt:variant>
      <vt:variant>
        <vt:i4>2687040</vt:i4>
      </vt:variant>
      <vt:variant>
        <vt:i4>27</vt:i4>
      </vt:variant>
      <vt:variant>
        <vt:i4>0</vt:i4>
      </vt:variant>
      <vt:variant>
        <vt:i4>5</vt:i4>
      </vt:variant>
      <vt:variant>
        <vt:lpwstr>http://www.elore.fi/arkisto/1_10/haast_koskinen-koivisto_1_10.pdf</vt:lpwstr>
      </vt:variant>
      <vt:variant>
        <vt:lpwstr/>
      </vt:variant>
      <vt:variant>
        <vt:i4>2818152</vt:i4>
      </vt:variant>
      <vt:variant>
        <vt:i4>24</vt:i4>
      </vt:variant>
      <vt:variant>
        <vt:i4>0</vt:i4>
      </vt:variant>
      <vt:variant>
        <vt:i4>5</vt:i4>
      </vt:variant>
      <vt:variant>
        <vt:lpwstr>http://www.indiana.edu/~jofr/review.php?id=381</vt:lpwstr>
      </vt:variant>
      <vt:variant>
        <vt:lpwstr/>
      </vt:variant>
      <vt:variant>
        <vt:i4>5111825</vt:i4>
      </vt:variant>
      <vt:variant>
        <vt:i4>21</vt:i4>
      </vt:variant>
      <vt:variant>
        <vt:i4>0</vt:i4>
      </vt:variant>
      <vt:variant>
        <vt:i4>5</vt:i4>
      </vt:variant>
      <vt:variant>
        <vt:lpwstr>http://www.sas.upenn.edu/folklore/voiceover.html</vt:lpwstr>
      </vt:variant>
      <vt:variant>
        <vt:lpwstr/>
      </vt:variant>
      <vt:variant>
        <vt:i4>8257648</vt:i4>
      </vt:variant>
      <vt:variant>
        <vt:i4>18</vt:i4>
      </vt:variant>
      <vt:variant>
        <vt:i4>0</vt:i4>
      </vt:variant>
      <vt:variant>
        <vt:i4>5</vt:i4>
      </vt:variant>
      <vt:variant>
        <vt:lpwstr>http://www.uni-goettingen.de/en/86656.html</vt:lpwstr>
      </vt:variant>
      <vt:variant>
        <vt:lpwstr/>
      </vt:variant>
      <vt:variant>
        <vt:i4>3014743</vt:i4>
      </vt:variant>
      <vt:variant>
        <vt:i4>15</vt:i4>
      </vt:variant>
      <vt:variant>
        <vt:i4>0</vt:i4>
      </vt:variant>
      <vt:variant>
        <vt:i4>5</vt:i4>
      </vt:variant>
      <vt:variant>
        <vt:lpwstr>http://www.cwru.edu/affil/sce/contexts of invention papers.html</vt:lpwstr>
      </vt:variant>
      <vt:variant>
        <vt:lpwstr/>
      </vt:variant>
      <vt:variant>
        <vt:i4>2031675</vt:i4>
      </vt:variant>
      <vt:variant>
        <vt:i4>12</vt:i4>
      </vt:variant>
      <vt:variant>
        <vt:i4>0</vt:i4>
      </vt:variant>
      <vt:variant>
        <vt:i4>5</vt:i4>
      </vt:variant>
      <vt:variant>
        <vt:lpwstr>http://socrates.berkeley.edu/~caforum/volume5/vol5_article2.html</vt:lpwstr>
      </vt:variant>
      <vt:variant>
        <vt:lpwstr/>
      </vt:variant>
      <vt:variant>
        <vt:i4>8323072</vt:i4>
      </vt:variant>
      <vt:variant>
        <vt:i4>9</vt:i4>
      </vt:variant>
      <vt:variant>
        <vt:i4>0</vt:i4>
      </vt:variant>
      <vt:variant>
        <vt:i4>5</vt:i4>
      </vt:variant>
      <vt:variant>
        <vt:lpwstr>http://scholarworks.iu.edu/journals/index.php/mar/issue/view/78</vt:lpwstr>
      </vt:variant>
      <vt:variant>
        <vt:lpwstr/>
      </vt:variant>
      <vt:variant>
        <vt:i4>2359337</vt:i4>
      </vt:variant>
      <vt:variant>
        <vt:i4>6</vt:i4>
      </vt:variant>
      <vt:variant>
        <vt:i4>0</vt:i4>
      </vt:variant>
      <vt:variant>
        <vt:i4>5</vt:i4>
      </vt:variant>
      <vt:variant>
        <vt:lpwstr>http://www.indianfolklore.org/journals/index.php/ifl/issue/view/88</vt:lpwstr>
      </vt:variant>
      <vt:variant>
        <vt:lpwstr/>
      </vt:variant>
      <vt:variant>
        <vt:i4>6357010</vt:i4>
      </vt:variant>
      <vt:variant>
        <vt:i4>3</vt:i4>
      </vt:variant>
      <vt:variant>
        <vt:i4>0</vt:i4>
      </vt:variant>
      <vt:variant>
        <vt:i4>5</vt:i4>
      </vt:variant>
      <vt:variant>
        <vt:lpwstr>https://kb.osu.edu/dspace/handle/1811/46896</vt:lpwstr>
      </vt:variant>
      <vt:variant>
        <vt:lpwstr/>
      </vt:variant>
      <vt:variant>
        <vt:i4>8257648</vt:i4>
      </vt:variant>
      <vt:variant>
        <vt:i4>0</vt:i4>
      </vt:variant>
      <vt:variant>
        <vt:i4>0</vt:i4>
      </vt:variant>
      <vt:variant>
        <vt:i4>5</vt:i4>
      </vt:variant>
      <vt:variant>
        <vt:lpwstr>http://www.uni-goettingen.de/en/86656.html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Dorothy Noyes          </dc:title>
  <dc:subject/>
  <dc:creator>Unknown</dc:creator>
  <cp:keywords/>
  <cp:lastModifiedBy>Triplett-Boyd, Lilith</cp:lastModifiedBy>
  <cp:revision>2</cp:revision>
  <cp:lastPrinted>2018-08-31T20:55:00Z</cp:lastPrinted>
  <dcterms:created xsi:type="dcterms:W3CDTF">2021-09-29T15:36:00Z</dcterms:created>
  <dcterms:modified xsi:type="dcterms:W3CDTF">2021-09-29T15:36:00Z</dcterms:modified>
</cp:coreProperties>
</file>